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F8" w:rsidRPr="00E309F8" w:rsidRDefault="00E309F8" w:rsidP="00E309F8">
      <w:pPr>
        <w:rPr>
          <w:rFonts w:ascii="Verdana" w:hAnsi="Verdana"/>
          <w:sz w:val="30"/>
          <w:szCs w:val="30"/>
        </w:rPr>
      </w:pPr>
      <w:r w:rsidRPr="00E309F8">
        <w:rPr>
          <w:rFonts w:ascii="Verdana" w:hAnsi="Verdana"/>
          <w:sz w:val="30"/>
          <w:szCs w:val="30"/>
        </w:rPr>
        <w:t xml:space="preserve">Krefelder Fenster </w:t>
      </w:r>
      <w:r w:rsidR="00CD7CAF">
        <w:rPr>
          <w:rFonts w:ascii="Verdana" w:hAnsi="Verdana"/>
          <w:sz w:val="30"/>
          <w:szCs w:val="30"/>
        </w:rPr>
        <w:t>–</w:t>
      </w:r>
      <w:r w:rsidRPr="00E309F8">
        <w:rPr>
          <w:rFonts w:ascii="Verdana" w:hAnsi="Verdana"/>
          <w:sz w:val="30"/>
          <w:szCs w:val="30"/>
        </w:rPr>
        <w:t xml:space="preserve"> </w:t>
      </w:r>
      <w:r w:rsidR="00CD7CAF">
        <w:rPr>
          <w:rFonts w:ascii="Verdana" w:hAnsi="Verdana"/>
          <w:sz w:val="30"/>
          <w:szCs w:val="30"/>
        </w:rPr>
        <w:t>voller Geschichte und doch modern</w:t>
      </w:r>
    </w:p>
    <w:p w:rsidR="00E309F8" w:rsidRDefault="00E309F8" w:rsidP="00E309F8">
      <w:pPr>
        <w:rPr>
          <w:rFonts w:ascii="Verdana" w:hAnsi="Verdana"/>
          <w:sz w:val="22"/>
          <w:szCs w:val="22"/>
        </w:rPr>
      </w:pPr>
    </w:p>
    <w:p w:rsidR="00E309F8" w:rsidRDefault="00E309F8" w:rsidP="00E309F8">
      <w:pPr>
        <w:spacing w:after="120" w:line="280" w:lineRule="atLeast"/>
        <w:rPr>
          <w:rFonts w:ascii="Verdana" w:hAnsi="Verdana"/>
        </w:rPr>
      </w:pPr>
      <w:r w:rsidRPr="00E309F8">
        <w:rPr>
          <w:rFonts w:ascii="Verdana" w:hAnsi="Verdana"/>
          <w:i/>
        </w:rPr>
        <w:t>(</w:t>
      </w:r>
      <w:proofErr w:type="spellStart"/>
      <w:r w:rsidRPr="00E309F8">
        <w:rPr>
          <w:rFonts w:ascii="Verdana" w:hAnsi="Verdana"/>
          <w:i/>
        </w:rPr>
        <w:t>pr-jaeger</w:t>
      </w:r>
      <w:proofErr w:type="spellEnd"/>
      <w:r w:rsidRPr="00E309F8">
        <w:rPr>
          <w:rFonts w:ascii="Verdana" w:hAnsi="Verdana"/>
          <w:i/>
        </w:rPr>
        <w:t>)</w:t>
      </w:r>
      <w:r>
        <w:rPr>
          <w:rFonts w:ascii="Verdana" w:hAnsi="Verdana"/>
        </w:rPr>
        <w:t xml:space="preserve"> Historische Gebäude geben einer Stadt Herz und Seele</w:t>
      </w:r>
      <w:r w:rsidR="004F5036">
        <w:rPr>
          <w:rFonts w:ascii="Verdana" w:hAnsi="Verdana"/>
        </w:rPr>
        <w:t>.</w:t>
      </w:r>
      <w:r>
        <w:rPr>
          <w:rFonts w:ascii="Verdana" w:hAnsi="Verdana"/>
        </w:rPr>
        <w:t xml:space="preserve"> Doch viele Städte verfügen durch Krieg, Verfall und Abriss heute nur noch über wenige Bauten vergangener Epochen. So schön die Häuser auch </w:t>
      </w:r>
      <w:r w:rsidR="004F5036">
        <w:rPr>
          <w:rFonts w:ascii="Verdana" w:hAnsi="Verdana"/>
        </w:rPr>
        <w:t>sind</w:t>
      </w:r>
      <w:r>
        <w:rPr>
          <w:rFonts w:ascii="Verdana" w:hAnsi="Verdana"/>
        </w:rPr>
        <w:t>, so wenig sind sie oft auf die heutigen Bedürfnisse zugeschnitten. Kleine Zimmer, undichte Fenster und ein schlechter Gesamtzustand machen es den Bewohnern nicht einfach. Wenn aber bürger</w:t>
      </w:r>
      <w:r w:rsidR="00811B57">
        <w:rPr>
          <w:rFonts w:ascii="Verdana" w:hAnsi="Verdana"/>
        </w:rPr>
        <w:t>liches Engagement und der Wille</w:t>
      </w:r>
      <w:r>
        <w:rPr>
          <w:rFonts w:ascii="Verdana" w:hAnsi="Verdana"/>
        </w:rPr>
        <w:t xml:space="preserve"> der Politik Hand in Hand gehen, können diese Schätze zu neuem Leben erwachen und die historischen Stadtbilder erhalten.</w:t>
      </w:r>
    </w:p>
    <w:p w:rsidR="00E309F8" w:rsidRDefault="00E309F8" w:rsidP="00E309F8">
      <w:pPr>
        <w:spacing w:after="120" w:line="280" w:lineRule="atLeast"/>
        <w:rPr>
          <w:rFonts w:ascii="Verdana" w:hAnsi="Verdana"/>
        </w:rPr>
      </w:pPr>
      <w:r>
        <w:rPr>
          <w:rFonts w:ascii="Verdana" w:hAnsi="Verdana"/>
        </w:rPr>
        <w:t>Ein gutes Beispiel für so eine „Neuentdeckung“ ist das Haus Arians</w:t>
      </w:r>
      <w:r w:rsidR="00315959">
        <w:rPr>
          <w:rFonts w:ascii="Verdana" w:hAnsi="Verdana"/>
        </w:rPr>
        <w:t xml:space="preserve"> in Krefeld</w:t>
      </w:r>
      <w:r>
        <w:rPr>
          <w:rFonts w:ascii="Verdana" w:hAnsi="Verdana"/>
        </w:rPr>
        <w:t xml:space="preserve">. </w:t>
      </w:r>
      <w:r w:rsidR="00315959">
        <w:rPr>
          <w:rFonts w:ascii="Verdana" w:hAnsi="Verdana"/>
        </w:rPr>
        <w:t xml:space="preserve">Das </w:t>
      </w:r>
      <w:bookmarkStart w:id="0" w:name="_GoBack"/>
      <w:r w:rsidR="00315959">
        <w:rPr>
          <w:rFonts w:ascii="Verdana" w:hAnsi="Verdana"/>
        </w:rPr>
        <w:t>typi</w:t>
      </w:r>
      <w:bookmarkEnd w:id="0"/>
      <w:r w:rsidR="00315959">
        <w:rPr>
          <w:rFonts w:ascii="Verdana" w:hAnsi="Verdana"/>
        </w:rPr>
        <w:t>sche Krefelder Dreifensterhaus - der Name bezieht sich auf die dafür typischen drei Fenster in den oberen Geschossen</w:t>
      </w:r>
      <w:r>
        <w:rPr>
          <w:rFonts w:ascii="Verdana" w:hAnsi="Verdana"/>
        </w:rPr>
        <w:t xml:space="preserve"> </w:t>
      </w:r>
      <w:r w:rsidR="00315959">
        <w:rPr>
          <w:rFonts w:ascii="Verdana" w:hAnsi="Verdana"/>
        </w:rPr>
        <w:t xml:space="preserve">- </w:t>
      </w:r>
      <w:r>
        <w:rPr>
          <w:rFonts w:ascii="Verdana" w:hAnsi="Verdana"/>
        </w:rPr>
        <w:t xml:space="preserve">wurde mit viel Fingerspitzengefühl und Respekt vor seiner Geschichte saniert. Die herrschaftliche Fassade, die Stuckverzierungen und der Balkon zeugen von einer großen Vergangenheit. </w:t>
      </w:r>
      <w:r w:rsidR="004F5036">
        <w:rPr>
          <w:rFonts w:ascii="Verdana" w:hAnsi="Verdana"/>
        </w:rPr>
        <w:t>B</w:t>
      </w:r>
      <w:r>
        <w:rPr>
          <w:rFonts w:ascii="Verdana" w:hAnsi="Verdana"/>
        </w:rPr>
        <w:t xml:space="preserve">esondere Anforderungen wurden an die Fenster gestellt. Sie </w:t>
      </w:r>
      <w:r w:rsidR="004F5036">
        <w:rPr>
          <w:rFonts w:ascii="Verdana" w:hAnsi="Verdana"/>
        </w:rPr>
        <w:t>müssen</w:t>
      </w:r>
      <w:r>
        <w:rPr>
          <w:rFonts w:ascii="Verdana" w:hAnsi="Verdana"/>
        </w:rPr>
        <w:t xml:space="preserve"> einerseits den </w:t>
      </w:r>
      <w:r w:rsidR="004F5036">
        <w:rPr>
          <w:rFonts w:ascii="Verdana" w:hAnsi="Verdana"/>
        </w:rPr>
        <w:t>aktuellen</w:t>
      </w:r>
      <w:r>
        <w:rPr>
          <w:rFonts w:ascii="Verdana" w:hAnsi="Verdana"/>
        </w:rPr>
        <w:t xml:space="preserve"> energetischen </w:t>
      </w:r>
      <w:r w:rsidR="004F5036">
        <w:rPr>
          <w:rFonts w:ascii="Verdana" w:hAnsi="Verdana"/>
        </w:rPr>
        <w:t xml:space="preserve">und technischen </w:t>
      </w:r>
      <w:r>
        <w:rPr>
          <w:rFonts w:ascii="Verdana" w:hAnsi="Verdana"/>
        </w:rPr>
        <w:t>Anforderungen genügen</w:t>
      </w:r>
      <w:r w:rsidR="00315959">
        <w:rPr>
          <w:rFonts w:ascii="Verdana" w:hAnsi="Verdana"/>
        </w:rPr>
        <w:t xml:space="preserve"> und </w:t>
      </w:r>
      <w:r>
        <w:rPr>
          <w:rFonts w:ascii="Verdana" w:hAnsi="Verdana"/>
        </w:rPr>
        <w:t xml:space="preserve">andererseits </w:t>
      </w:r>
      <w:r w:rsidR="00315959">
        <w:rPr>
          <w:rFonts w:ascii="Verdana" w:hAnsi="Verdana"/>
        </w:rPr>
        <w:t>p</w:t>
      </w:r>
      <w:r>
        <w:rPr>
          <w:rFonts w:ascii="Verdana" w:hAnsi="Verdana"/>
        </w:rPr>
        <w:t xml:space="preserve">erfekt zum historischen Erscheinungsbild passen. „Dieser Aufgabe haben wir uns mit viel Engagement und Liebe zum Detail gestellt“, erklärt Theo </w:t>
      </w:r>
      <w:proofErr w:type="spellStart"/>
      <w:r>
        <w:rPr>
          <w:rFonts w:ascii="Verdana" w:hAnsi="Verdana"/>
        </w:rPr>
        <w:t>Opgenorth</w:t>
      </w:r>
      <w:proofErr w:type="spellEnd"/>
      <w:r>
        <w:rPr>
          <w:rFonts w:ascii="Verdana" w:hAnsi="Verdana"/>
        </w:rPr>
        <w:t xml:space="preserve"> von </w:t>
      </w:r>
      <w:proofErr w:type="spellStart"/>
      <w:r>
        <w:rPr>
          <w:rFonts w:ascii="Verdana" w:hAnsi="Verdana"/>
        </w:rPr>
        <w:t>Frovin</w:t>
      </w:r>
      <w:proofErr w:type="spellEnd"/>
      <w:r>
        <w:rPr>
          <w:rFonts w:ascii="Verdana" w:hAnsi="Verdana"/>
        </w:rPr>
        <w:t>. Nach historischen Vorbildern hat der Fensterspezialist die „Krefelder Fenster“ mit extra schmalen Profilen und Glasfalzen entwickelt</w:t>
      </w:r>
      <w:r w:rsidR="00315959">
        <w:rPr>
          <w:rFonts w:ascii="Verdana" w:hAnsi="Verdana"/>
        </w:rPr>
        <w:t xml:space="preserve"> und in alter Handwerkstradition gefertigt</w:t>
      </w:r>
      <w:r>
        <w:rPr>
          <w:rFonts w:ascii="Verdana" w:hAnsi="Verdana"/>
        </w:rPr>
        <w:t>.</w:t>
      </w:r>
    </w:p>
    <w:p w:rsidR="00E309F8" w:rsidRDefault="00E309F8" w:rsidP="00E309F8">
      <w:pPr>
        <w:spacing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Als Material wurde </w:t>
      </w:r>
      <w:r w:rsidRPr="00E309F8">
        <w:rPr>
          <w:rFonts w:ascii="Verdana" w:hAnsi="Verdana"/>
        </w:rPr>
        <w:t xml:space="preserve">vorwiegend </w:t>
      </w:r>
      <w:r w:rsidR="004F5036">
        <w:rPr>
          <w:rFonts w:ascii="Verdana" w:hAnsi="Verdana"/>
        </w:rPr>
        <w:t xml:space="preserve">besonders harte und witterungsbeständige </w:t>
      </w:r>
      <w:r w:rsidRPr="00E309F8">
        <w:rPr>
          <w:rFonts w:ascii="Verdana" w:hAnsi="Verdana"/>
        </w:rPr>
        <w:t>sibirische Lärche verwendet.</w:t>
      </w:r>
      <w:r>
        <w:rPr>
          <w:rFonts w:ascii="Verdana" w:hAnsi="Verdana"/>
        </w:rPr>
        <w:t xml:space="preserve"> </w:t>
      </w:r>
      <w:r w:rsidR="004F5036">
        <w:rPr>
          <w:rFonts w:ascii="Verdana" w:hAnsi="Verdana"/>
        </w:rPr>
        <w:t xml:space="preserve">Typisch </w:t>
      </w:r>
      <w:r>
        <w:rPr>
          <w:rFonts w:ascii="Verdana" w:hAnsi="Verdana"/>
        </w:rPr>
        <w:t>für die Krefelder Fenster sind die schlanken Profile. Die „Kämpfer“</w:t>
      </w:r>
      <w:r w:rsidR="00315959">
        <w:rPr>
          <w:rFonts w:ascii="Verdana" w:hAnsi="Verdana"/>
        </w:rPr>
        <w:t xml:space="preserve"> - </w:t>
      </w:r>
      <w:r>
        <w:rPr>
          <w:rFonts w:ascii="Verdana" w:hAnsi="Verdana"/>
        </w:rPr>
        <w:t>die horizontale Unterteilung der Fenster</w:t>
      </w:r>
      <w:r w:rsidR="00315959">
        <w:rPr>
          <w:rFonts w:ascii="Verdana" w:hAnsi="Verdana"/>
        </w:rPr>
        <w:t xml:space="preserve"> - </w:t>
      </w:r>
      <w:r>
        <w:rPr>
          <w:rFonts w:ascii="Verdana" w:hAnsi="Verdana"/>
        </w:rPr>
        <w:t xml:space="preserve">sind schlicht gehalten, die Schlagleisten sind profiliert. Veredelt wurden die Fenster dann mit Naturfarben, die eine lange Haltbarkeit und ein ansprechendes Äußeres garantieren. </w:t>
      </w:r>
      <w:proofErr w:type="spellStart"/>
      <w:r>
        <w:rPr>
          <w:rFonts w:ascii="Verdana" w:hAnsi="Verdana"/>
        </w:rPr>
        <w:t>Frovin</w:t>
      </w:r>
      <w:proofErr w:type="spellEnd"/>
      <w:r>
        <w:rPr>
          <w:rFonts w:ascii="Verdana" w:hAnsi="Verdana"/>
        </w:rPr>
        <w:t xml:space="preserve"> hat das Haus Arians mit rund 20 Krefelder Fenstern ausgestattet, dazu </w:t>
      </w:r>
      <w:r w:rsidR="004F5036">
        <w:rPr>
          <w:rFonts w:ascii="Verdana" w:hAnsi="Verdana"/>
        </w:rPr>
        <w:t xml:space="preserve">mit </w:t>
      </w:r>
      <w:r>
        <w:rPr>
          <w:rFonts w:ascii="Verdana" w:hAnsi="Verdana"/>
        </w:rPr>
        <w:t>eine</w:t>
      </w:r>
      <w:r w:rsidR="004F5036">
        <w:rPr>
          <w:rFonts w:ascii="Verdana" w:hAnsi="Verdana"/>
        </w:rPr>
        <w:t>r</w:t>
      </w:r>
      <w:r>
        <w:rPr>
          <w:rFonts w:ascii="Verdana" w:hAnsi="Verdana"/>
        </w:rPr>
        <w:t xml:space="preserve"> moderner gehaltene</w:t>
      </w:r>
      <w:r w:rsidR="004F5036">
        <w:rPr>
          <w:rFonts w:ascii="Verdana" w:hAnsi="Verdana"/>
        </w:rPr>
        <w:t>n</w:t>
      </w:r>
      <w:r>
        <w:rPr>
          <w:rFonts w:ascii="Verdana" w:hAnsi="Verdana"/>
        </w:rPr>
        <w:t xml:space="preserve"> Falttür auf der Rückseite. </w:t>
      </w:r>
      <w:r w:rsidR="00315959">
        <w:rPr>
          <w:rFonts w:ascii="Verdana" w:hAnsi="Verdana"/>
        </w:rPr>
        <w:t xml:space="preserve">Und so dazu beigetragen, dass ein weiterer architektonischer Schatz aus dem Dornröschenschlaf erweckt wurde. Mehr Informationen unter </w:t>
      </w:r>
      <w:hyperlink r:id="rId6" w:history="1">
        <w:r w:rsidR="009B6AB5" w:rsidRPr="008C26E1">
          <w:rPr>
            <w:rStyle w:val="Hyperlink"/>
            <w:rFonts w:ascii="Verdana" w:hAnsi="Verdana"/>
          </w:rPr>
          <w:t>www.frovin.de</w:t>
        </w:r>
      </w:hyperlink>
      <w:r w:rsidR="00315959">
        <w:rPr>
          <w:rFonts w:ascii="Verdana" w:hAnsi="Verdana"/>
        </w:rPr>
        <w:t xml:space="preserve">. </w:t>
      </w:r>
    </w:p>
    <w:p w:rsidR="00791749" w:rsidRDefault="00791749" w:rsidP="00E309F8">
      <w:pPr>
        <w:spacing w:before="120" w:line="280" w:lineRule="atLeast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E5317B" w:rsidRDefault="0057171C" w:rsidP="00B2201F">
      <w:pPr>
        <w:pStyle w:val="Kopfzeile"/>
        <w:rPr>
          <w:rFonts w:ascii="Verdana" w:hAnsi="Verdana"/>
          <w:i/>
        </w:rPr>
      </w:pPr>
      <w:r w:rsidRPr="0057171C">
        <w:rPr>
          <w:rFonts w:ascii="Verdana" w:hAnsi="Verdana"/>
          <w:i/>
        </w:rPr>
        <w:t>(</w:t>
      </w:r>
      <w:r w:rsidR="009B6AB5">
        <w:rPr>
          <w:rFonts w:ascii="Verdana" w:hAnsi="Verdana"/>
          <w:i/>
        </w:rPr>
        <w:t>2.176</w:t>
      </w:r>
      <w:r w:rsidRPr="0057171C">
        <w:rPr>
          <w:rFonts w:ascii="Verdana" w:hAnsi="Verdana"/>
          <w:i/>
        </w:rPr>
        <w:t xml:space="preserve"> Zeichen inklusive Leerzeichen)</w:t>
      </w:r>
      <w:r w:rsidR="00B2201F">
        <w:rPr>
          <w:rFonts w:ascii="Verdana" w:hAnsi="Verdana"/>
          <w:i/>
        </w:rPr>
        <w:t xml:space="preserve"> </w:t>
      </w:r>
    </w:p>
    <w:p w:rsidR="00B2201F" w:rsidRDefault="00B2201F" w:rsidP="0057171C">
      <w:pPr>
        <w:pStyle w:val="Kopfzeile"/>
        <w:spacing w:line="360" w:lineRule="auto"/>
        <w:rPr>
          <w:rFonts w:ascii="Verdana" w:hAnsi="Verdana"/>
          <w:i/>
        </w:rPr>
      </w:pPr>
    </w:p>
    <w:p w:rsidR="00B2201F" w:rsidRDefault="00B2201F" w:rsidP="009B6AB5">
      <w:pPr>
        <w:pStyle w:val="Kopfzeile"/>
        <w:rPr>
          <w:rFonts w:ascii="Verdana" w:hAnsi="Verdana"/>
          <w:i/>
        </w:rPr>
      </w:pPr>
      <w:r>
        <w:rPr>
          <w:rFonts w:ascii="Verdana" w:hAnsi="Verdana"/>
          <w:i/>
        </w:rPr>
        <w:t>--------------------------------------</w:t>
      </w:r>
    </w:p>
    <w:p w:rsidR="00B2201F" w:rsidRDefault="00B2201F" w:rsidP="00B2201F">
      <w:pPr>
        <w:pStyle w:val="Textkrper3"/>
        <w:spacing w:after="0"/>
        <w:rPr>
          <w:i/>
          <w:color w:val="000000"/>
          <w:u w:val="single"/>
        </w:rPr>
      </w:pPr>
    </w:p>
    <w:p w:rsidR="00FA3005" w:rsidRDefault="00FA3005" w:rsidP="00FA3005">
      <w:pPr>
        <w:pStyle w:val="Textkrper3"/>
        <w:spacing w:after="0"/>
        <w:rPr>
          <w:i/>
          <w:color w:val="000000"/>
          <w:u w:val="single"/>
        </w:rPr>
      </w:pPr>
      <w:r>
        <w:rPr>
          <w:i/>
          <w:color w:val="000000"/>
          <w:u w:val="single"/>
        </w:rPr>
        <w:t xml:space="preserve">Bildtexte: </w:t>
      </w:r>
    </w:p>
    <w:p w:rsidR="00FA3005" w:rsidRDefault="00FA3005" w:rsidP="00FA3005">
      <w:pPr>
        <w:pStyle w:val="Textkrper3"/>
        <w:spacing w:before="120" w:after="0"/>
        <w:rPr>
          <w:b w:val="0"/>
          <w:i/>
          <w:color w:val="000000"/>
        </w:rPr>
      </w:pPr>
      <w:r>
        <w:rPr>
          <w:i/>
          <w:color w:val="000000"/>
        </w:rPr>
        <w:t>1-Krefelder-Fenster_Haus-Arians:</w:t>
      </w:r>
      <w:r>
        <w:rPr>
          <w:b w:val="0"/>
          <w:i/>
          <w:color w:val="000000"/>
        </w:rPr>
        <w:t xml:space="preserve"> Das denkmalgeschützte Krefelder Dreifensterhaus wurde mit Holzfenstern nach alten Vorbildern ausgestattet.</w:t>
      </w:r>
    </w:p>
    <w:p w:rsidR="00FA3005" w:rsidRDefault="00FA3005" w:rsidP="00FA3005">
      <w:pPr>
        <w:pStyle w:val="Textkrper3"/>
        <w:spacing w:after="0"/>
        <w:rPr>
          <w:i/>
          <w:color w:val="000000"/>
        </w:rPr>
      </w:pP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2-Krefelder-Fenster_Haus-Arians:</w:t>
      </w:r>
      <w:r>
        <w:rPr>
          <w:b w:val="0"/>
          <w:i/>
          <w:color w:val="000000"/>
        </w:rPr>
        <w:t xml:space="preserve"> </w:t>
      </w:r>
      <w:r>
        <w:rPr>
          <w:b w:val="0"/>
          <w:i/>
        </w:rPr>
        <w:t>Die herrschaftliche Fassade, Stuckverzierungen und der Balkon zeugen von einer großen Vergangenheit.</w:t>
      </w: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</w:p>
    <w:p w:rsidR="00FA3005" w:rsidRDefault="00FA3005" w:rsidP="00FA3005">
      <w:pPr>
        <w:pStyle w:val="Textkrper3"/>
        <w:spacing w:after="0"/>
        <w:rPr>
          <w:b w:val="0"/>
          <w:i/>
          <w:lang w:eastAsia="ar-SA"/>
        </w:rPr>
      </w:pPr>
      <w:r>
        <w:rPr>
          <w:i/>
          <w:color w:val="000000"/>
        </w:rPr>
        <w:t>3-Krefelder-Fenster_Haus-Arians:</w:t>
      </w:r>
      <w:r>
        <w:rPr>
          <w:b w:val="0"/>
          <w:i/>
          <w:color w:val="000000"/>
        </w:rPr>
        <w:t xml:space="preserve"> </w:t>
      </w:r>
      <w:r>
        <w:rPr>
          <w:b w:val="0"/>
          <w:i/>
        </w:rPr>
        <w:t>Die Holzfenster entsprechen den modernsten energetischen Anforderungen und auch dem historischen Erscheinungsbild.</w:t>
      </w:r>
      <w:r>
        <w:rPr>
          <w:b w:val="0"/>
          <w:i/>
          <w:lang w:eastAsia="ar-SA"/>
        </w:rPr>
        <w:t xml:space="preserve"> </w:t>
      </w:r>
    </w:p>
    <w:p w:rsidR="00FA3005" w:rsidRDefault="00FA3005" w:rsidP="00FA3005">
      <w:pPr>
        <w:pStyle w:val="Textkrper3"/>
        <w:spacing w:after="0"/>
        <w:rPr>
          <w:i/>
          <w:color w:val="000000"/>
        </w:rPr>
      </w:pP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4-Krefelder-Fenster_Haus-Arians:</w:t>
      </w:r>
      <w:r>
        <w:rPr>
          <w:b w:val="0"/>
          <w:i/>
          <w:color w:val="000000"/>
        </w:rPr>
        <w:t xml:space="preserve"> Die Fenster sind in echter Schreinerarbeit gefertigt - </w:t>
      </w:r>
      <w:r>
        <w:rPr>
          <w:b w:val="0"/>
          <w:i/>
        </w:rPr>
        <w:t xml:space="preserve">vorwiegend aus harter und witterungsbeständiger sibirischer Lärche. </w:t>
      </w:r>
    </w:p>
    <w:p w:rsidR="00FA3005" w:rsidRDefault="00FA3005" w:rsidP="00FA3005">
      <w:pPr>
        <w:pStyle w:val="Textkrper3"/>
        <w:spacing w:after="0"/>
        <w:rPr>
          <w:i/>
          <w:color w:val="000000"/>
        </w:rPr>
      </w:pP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5-Krefelder-Fenster_Haus-Arians: </w:t>
      </w:r>
      <w:r>
        <w:rPr>
          <w:b w:val="0"/>
          <w:i/>
          <w:color w:val="000000"/>
        </w:rPr>
        <w:t xml:space="preserve">Typisch für die </w:t>
      </w:r>
      <w:r>
        <w:rPr>
          <w:b w:val="0"/>
          <w:i/>
        </w:rPr>
        <w:t>Krefelder Fenster sind die extra schmalen Profile und Glasfalze.</w:t>
      </w: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</w:p>
    <w:p w:rsidR="00FA3005" w:rsidRDefault="00FA3005" w:rsidP="00FA3005">
      <w:pPr>
        <w:pStyle w:val="Textkrper3"/>
        <w:spacing w:after="0"/>
        <w:rPr>
          <w:b w:val="0"/>
          <w:lang w:eastAsia="ar-SA"/>
        </w:rPr>
      </w:pPr>
      <w:r>
        <w:rPr>
          <w:i/>
          <w:color w:val="000000"/>
        </w:rPr>
        <w:lastRenderedPageBreak/>
        <w:t>6-Krefelder-Fenster:</w:t>
      </w:r>
      <w:r>
        <w:rPr>
          <w:b w:val="0"/>
          <w:i/>
          <w:color w:val="000000"/>
        </w:rPr>
        <w:t xml:space="preserve"> Auch zu denkmalgeschützten Ziegelbauten passen die handgefertigten Holzfenster.</w:t>
      </w:r>
      <w:r>
        <w:rPr>
          <w:b w:val="0"/>
          <w:lang w:eastAsia="ar-SA"/>
        </w:rPr>
        <w:t xml:space="preserve"> </w:t>
      </w:r>
    </w:p>
    <w:p w:rsidR="00FA3005" w:rsidRDefault="00FA3005" w:rsidP="00FA3005">
      <w:pPr>
        <w:pStyle w:val="Textkrper3"/>
        <w:spacing w:after="0"/>
        <w:rPr>
          <w:b w:val="0"/>
          <w:lang w:eastAsia="ar-SA"/>
        </w:rPr>
      </w:pPr>
    </w:p>
    <w:p w:rsidR="00FA3005" w:rsidRDefault="00FA3005" w:rsidP="00FA3005">
      <w:pPr>
        <w:pStyle w:val="Textkrper3"/>
        <w:spacing w:after="0"/>
        <w:rPr>
          <w:b w:val="0"/>
          <w:lang w:eastAsia="ar-SA"/>
        </w:rPr>
      </w:pPr>
      <w:r>
        <w:rPr>
          <w:i/>
          <w:color w:val="000000"/>
        </w:rPr>
        <w:t>7-Krefelder-Fenster:</w:t>
      </w:r>
      <w:r>
        <w:rPr>
          <w:b w:val="0"/>
          <w:i/>
          <w:color w:val="000000"/>
        </w:rPr>
        <w:t xml:space="preserve"> Die Sanierung von Altbauten stellt </w:t>
      </w:r>
      <w:r>
        <w:rPr>
          <w:b w:val="0"/>
          <w:i/>
        </w:rPr>
        <w:t>besonders ho</w:t>
      </w:r>
      <w:r w:rsidR="00131826">
        <w:rPr>
          <w:b w:val="0"/>
          <w:i/>
        </w:rPr>
        <w:t>he Anforderungen an die Fenster.</w:t>
      </w:r>
    </w:p>
    <w:p w:rsidR="00FA3005" w:rsidRDefault="00FA3005" w:rsidP="00FA3005">
      <w:pPr>
        <w:pStyle w:val="Textkrper3"/>
        <w:spacing w:after="0"/>
        <w:rPr>
          <w:b w:val="0"/>
          <w:lang w:eastAsia="ar-SA"/>
        </w:rPr>
      </w:pPr>
    </w:p>
    <w:p w:rsidR="00FA3005" w:rsidRDefault="00FA3005" w:rsidP="00FA3005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 xml:space="preserve">8-Krefelder-Fenster: </w:t>
      </w:r>
      <w:r>
        <w:rPr>
          <w:b w:val="0"/>
          <w:i/>
        </w:rPr>
        <w:t>Die Holzfenster werden mit Naturfarben auf Leinölbasis behandelt, die eine lange Haltbarkeit und ein ansprechendes Äußeres garantieren.</w:t>
      </w:r>
    </w:p>
    <w:p w:rsidR="00FA3005" w:rsidRDefault="00FA3005" w:rsidP="00FA3005">
      <w:pPr>
        <w:pStyle w:val="Textkrper3"/>
        <w:spacing w:after="0"/>
        <w:rPr>
          <w:i/>
          <w:color w:val="000000"/>
        </w:rPr>
      </w:pPr>
    </w:p>
    <w:p w:rsidR="00B2201F" w:rsidRDefault="00FA3005" w:rsidP="00FA3005">
      <w:pPr>
        <w:pStyle w:val="Textkrper3"/>
        <w:spacing w:after="0"/>
        <w:rPr>
          <w:b w:val="0"/>
          <w:lang w:eastAsia="ar-SA"/>
        </w:rPr>
      </w:pPr>
      <w:r>
        <w:rPr>
          <w:i/>
          <w:color w:val="000000"/>
        </w:rPr>
        <w:t xml:space="preserve">9-Krefelder-Fenster: </w:t>
      </w:r>
      <w:r>
        <w:rPr>
          <w:b w:val="0"/>
          <w:i/>
          <w:color w:val="000000"/>
        </w:rPr>
        <w:t>Die historischen Fenster sorgen im Innenbereich für eine helle, freundliche Wohnatmosphäre.</w:t>
      </w:r>
    </w:p>
    <w:p w:rsidR="00B2201F" w:rsidRDefault="00B2201F" w:rsidP="00B2201F">
      <w:pPr>
        <w:pStyle w:val="Kopfzeile"/>
        <w:rPr>
          <w:rFonts w:ascii="Verdana" w:hAnsi="Verdana"/>
          <w:i/>
        </w:rPr>
      </w:pPr>
    </w:p>
    <w:p w:rsidR="00B2201F" w:rsidRPr="0057171C" w:rsidRDefault="00B2201F" w:rsidP="00B2201F">
      <w:pPr>
        <w:pStyle w:val="Kopfzeile"/>
        <w:rPr>
          <w:rFonts w:ascii="Verdana" w:hAnsi="Verdana"/>
          <w:i/>
        </w:rPr>
      </w:pPr>
      <w:r>
        <w:rPr>
          <w:rFonts w:ascii="Verdana" w:hAnsi="Verdana"/>
          <w:i/>
        </w:rPr>
        <w:t>-----------------------------------------------------------------</w:t>
      </w:r>
    </w:p>
    <w:p w:rsidR="00B2201F" w:rsidRDefault="00B2201F" w:rsidP="00B2201F">
      <w:pPr>
        <w:rPr>
          <w:rFonts w:ascii="Verdana" w:hAnsi="Verdana" w:cs="Arial"/>
          <w:color w:val="000000"/>
          <w:szCs w:val="15"/>
          <w:lang w:val="it-IT"/>
        </w:rPr>
      </w:pPr>
    </w:p>
    <w:p w:rsidR="0091111A" w:rsidRDefault="0091111A" w:rsidP="00B2201F">
      <w:pPr>
        <w:rPr>
          <w:rFonts w:ascii="Verdana" w:hAnsi="Verdana" w:cs="Arial"/>
          <w:color w:val="000000"/>
          <w:szCs w:val="15"/>
          <w:lang w:val="it-IT"/>
        </w:rPr>
      </w:pPr>
      <w:proofErr w:type="spellStart"/>
      <w:r>
        <w:rPr>
          <w:rFonts w:ascii="Verdana" w:hAnsi="Verdana" w:cs="Arial"/>
          <w:color w:val="000000"/>
          <w:szCs w:val="15"/>
          <w:lang w:val="it-IT"/>
        </w:rPr>
        <w:t>Frovin</w:t>
      </w:r>
      <w:proofErr w:type="spellEnd"/>
      <w:r>
        <w:rPr>
          <w:rFonts w:ascii="Verdana" w:hAnsi="Verdana" w:cs="Arial"/>
          <w:color w:val="000000"/>
          <w:szCs w:val="15"/>
          <w:lang w:val="it-IT"/>
        </w:rPr>
        <w:t xml:space="preserve"> </w:t>
      </w:r>
    </w:p>
    <w:p w:rsidR="0091111A" w:rsidRDefault="0091111A" w:rsidP="00B2201F">
      <w:pPr>
        <w:rPr>
          <w:rFonts w:ascii="Verdana" w:hAnsi="Verdana" w:cs="Arial"/>
          <w:color w:val="000000"/>
          <w:szCs w:val="15"/>
          <w:lang w:val="it-IT"/>
        </w:rPr>
      </w:pPr>
      <w:proofErr w:type="spellStart"/>
      <w:r>
        <w:rPr>
          <w:rFonts w:ascii="Verdana" w:hAnsi="Verdana" w:cs="Arial"/>
          <w:color w:val="000000"/>
          <w:szCs w:val="15"/>
          <w:lang w:val="it-IT"/>
        </w:rPr>
        <w:t>Breite</w:t>
      </w:r>
      <w:proofErr w:type="spellEnd"/>
      <w:r>
        <w:rPr>
          <w:rFonts w:ascii="Verdana" w:hAnsi="Verdana" w:cs="Arial"/>
          <w:color w:val="000000"/>
          <w:szCs w:val="15"/>
          <w:lang w:val="it-IT"/>
        </w:rPr>
        <w:t xml:space="preserve"> </w:t>
      </w:r>
      <w:proofErr w:type="spellStart"/>
      <w:r>
        <w:rPr>
          <w:rFonts w:ascii="Verdana" w:hAnsi="Verdana" w:cs="Arial"/>
          <w:color w:val="000000"/>
          <w:szCs w:val="15"/>
          <w:lang w:val="it-IT"/>
        </w:rPr>
        <w:t>Straße</w:t>
      </w:r>
      <w:proofErr w:type="spellEnd"/>
      <w:r>
        <w:rPr>
          <w:rFonts w:ascii="Verdana" w:hAnsi="Verdana" w:cs="Arial"/>
          <w:color w:val="000000"/>
          <w:szCs w:val="15"/>
          <w:lang w:val="it-IT"/>
        </w:rPr>
        <w:t xml:space="preserve"> 23 </w:t>
      </w:r>
    </w:p>
    <w:p w:rsidR="0091111A" w:rsidRDefault="0091111A" w:rsidP="00B2201F">
      <w:pPr>
        <w:rPr>
          <w:rFonts w:ascii="Verdana" w:hAnsi="Verdana" w:cs="Arial"/>
          <w:color w:val="000000"/>
          <w:szCs w:val="15"/>
        </w:rPr>
      </w:pPr>
      <w:r>
        <w:rPr>
          <w:rFonts w:ascii="Verdana" w:hAnsi="Verdana" w:cs="Arial"/>
          <w:color w:val="000000"/>
          <w:szCs w:val="15"/>
        </w:rPr>
        <w:t>40670 Meerbusch-</w:t>
      </w:r>
      <w:proofErr w:type="spellStart"/>
      <w:r>
        <w:rPr>
          <w:rFonts w:ascii="Verdana" w:hAnsi="Verdana" w:cs="Arial"/>
          <w:color w:val="000000"/>
          <w:szCs w:val="15"/>
        </w:rPr>
        <w:t>Osterath</w:t>
      </w:r>
      <w:proofErr w:type="spellEnd"/>
      <w:r>
        <w:rPr>
          <w:rFonts w:ascii="Verdana" w:hAnsi="Verdana" w:cs="Arial"/>
          <w:color w:val="000000"/>
          <w:szCs w:val="15"/>
        </w:rPr>
        <w:t xml:space="preserve"> </w:t>
      </w:r>
    </w:p>
    <w:p w:rsidR="004060BC" w:rsidRPr="00982D95" w:rsidRDefault="0091111A" w:rsidP="00B2201F">
      <w:pPr>
        <w:rPr>
          <w:rFonts w:ascii="Verdana" w:hAnsi="Verdana" w:cs="Arial"/>
          <w:color w:val="000000"/>
          <w:szCs w:val="15"/>
        </w:rPr>
      </w:pPr>
      <w:r w:rsidRPr="00982D95">
        <w:rPr>
          <w:rFonts w:ascii="Verdana" w:hAnsi="Verdana" w:cs="Arial"/>
          <w:color w:val="000000"/>
          <w:szCs w:val="15"/>
        </w:rPr>
        <w:t>Tel. 02159 / 91670</w:t>
      </w:r>
    </w:p>
    <w:p w:rsidR="0091111A" w:rsidRPr="00982D95" w:rsidRDefault="0091111A" w:rsidP="00B2201F">
      <w:pPr>
        <w:rPr>
          <w:rFonts w:ascii="Verdana" w:hAnsi="Verdana" w:cs="Arial"/>
          <w:color w:val="000000"/>
          <w:szCs w:val="15"/>
        </w:rPr>
      </w:pPr>
      <w:r w:rsidRPr="00982D95">
        <w:rPr>
          <w:rFonts w:ascii="Verdana" w:hAnsi="Verdana" w:cs="Arial"/>
          <w:color w:val="000000"/>
          <w:szCs w:val="15"/>
        </w:rPr>
        <w:t xml:space="preserve">Fax 02159 / 916744  </w:t>
      </w:r>
    </w:p>
    <w:p w:rsidR="0091111A" w:rsidRPr="00982D95" w:rsidRDefault="004060BC" w:rsidP="00B2201F">
      <w:pPr>
        <w:rPr>
          <w:rFonts w:ascii="Verdana" w:hAnsi="Verdana"/>
        </w:rPr>
      </w:pPr>
      <w:r w:rsidRPr="00982D95">
        <w:rPr>
          <w:rFonts w:ascii="Verdana" w:hAnsi="Verdana" w:cs="Arial"/>
          <w:color w:val="000000"/>
          <w:szCs w:val="15"/>
        </w:rPr>
        <w:t>E-Mail: info</w:t>
      </w:r>
      <w:r w:rsidR="0091111A" w:rsidRPr="00982D95">
        <w:rPr>
          <w:rFonts w:ascii="Verdana" w:hAnsi="Verdana" w:cs="Arial"/>
          <w:color w:val="000000"/>
          <w:szCs w:val="15"/>
        </w:rPr>
        <w:t>@frovin.de</w:t>
      </w:r>
    </w:p>
    <w:p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bookmarkStart w:id="1" w:name="OLE_LINK1"/>
    </w:p>
    <w:p w:rsidR="0091111A" w:rsidRPr="00982D95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r w:rsidRPr="00982D95">
        <w:rPr>
          <w:rFonts w:ascii="Verdana" w:hAnsi="Verdana" w:cs="Arial"/>
          <w:sz w:val="20"/>
        </w:rPr>
        <w:t>-------------------------------------------------------------------</w:t>
      </w:r>
    </w:p>
    <w:p w:rsid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:rsidR="0091111A" w:rsidRPr="00725387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r w:rsidRPr="00725387">
        <w:rPr>
          <w:rFonts w:ascii="Verdana" w:hAnsi="Verdana" w:cs="Arial"/>
          <w:sz w:val="20"/>
        </w:rPr>
        <w:t>Abdruck honorarfrei</w:t>
      </w:r>
    </w:p>
    <w:p w:rsidR="0091111A" w:rsidRPr="00725387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  <w:r w:rsidRPr="00725387">
        <w:rPr>
          <w:rFonts w:ascii="Verdana" w:hAnsi="Verdana" w:cs="Arial"/>
          <w:sz w:val="20"/>
        </w:rPr>
        <w:t xml:space="preserve">Bildverwendung nur unter Nennung der Bildquelle </w:t>
      </w:r>
      <w:r w:rsidR="004A3E91" w:rsidRPr="00725387">
        <w:rPr>
          <w:rFonts w:ascii="Verdana" w:hAnsi="Verdana" w:cs="Arial"/>
          <w:sz w:val="20"/>
        </w:rPr>
        <w:t>„</w:t>
      </w:r>
      <w:r w:rsidRPr="00725387">
        <w:rPr>
          <w:rFonts w:ascii="Verdana" w:hAnsi="Verdana" w:cs="Arial"/>
          <w:b/>
          <w:bCs/>
          <w:sz w:val="20"/>
        </w:rPr>
        <w:t>frovin.de</w:t>
      </w:r>
      <w:r w:rsidRPr="00725387">
        <w:rPr>
          <w:rFonts w:ascii="Verdana" w:hAnsi="Verdana" w:cs="Arial"/>
          <w:sz w:val="20"/>
        </w:rPr>
        <w:t>"</w:t>
      </w:r>
    </w:p>
    <w:p w:rsidR="00725387" w:rsidRDefault="00725387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0"/>
        </w:rPr>
      </w:pPr>
    </w:p>
    <w:p w:rsidR="0091111A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B2201F">
        <w:rPr>
          <w:rFonts w:ascii="Verdana" w:hAnsi="Verdana" w:cs="Arial"/>
          <w:sz w:val="21"/>
          <w:szCs w:val="21"/>
        </w:rPr>
        <w:t>Belegexemplar erbeten an:</w:t>
      </w:r>
    </w:p>
    <w:p w:rsidR="00B2201F" w:rsidRPr="00B2201F" w:rsidRDefault="00B2201F" w:rsidP="00B2201F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:rsidR="0091111A" w:rsidRPr="00B2201F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B2201F">
        <w:rPr>
          <w:rFonts w:ascii="Verdana" w:hAnsi="Verdana" w:cs="Arial"/>
          <w:b/>
          <w:bCs/>
          <w:sz w:val="21"/>
          <w:szCs w:val="21"/>
        </w:rPr>
        <w:t>JÄGER Management</w:t>
      </w:r>
    </w:p>
    <w:p w:rsidR="0091111A" w:rsidRPr="00B2201F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proofErr w:type="spellStart"/>
      <w:r w:rsidRPr="00B2201F">
        <w:rPr>
          <w:rFonts w:ascii="Verdana" w:hAnsi="Verdana" w:cs="Arial"/>
          <w:b/>
          <w:bCs/>
          <w:sz w:val="21"/>
          <w:szCs w:val="21"/>
        </w:rPr>
        <w:t>Kettelerstraße</w:t>
      </w:r>
      <w:proofErr w:type="spellEnd"/>
      <w:r w:rsidRPr="00B2201F">
        <w:rPr>
          <w:rFonts w:ascii="Verdana" w:hAnsi="Verdana" w:cs="Arial"/>
          <w:b/>
          <w:bCs/>
          <w:sz w:val="21"/>
          <w:szCs w:val="21"/>
        </w:rPr>
        <w:t xml:space="preserve"> 31</w:t>
      </w:r>
    </w:p>
    <w:p w:rsidR="0091111A" w:rsidRPr="00B2201F" w:rsidRDefault="0091111A" w:rsidP="00B2201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B2201F">
        <w:rPr>
          <w:rFonts w:ascii="Verdana" w:hAnsi="Verdana" w:cs="Arial"/>
          <w:b/>
          <w:bCs/>
          <w:sz w:val="21"/>
          <w:szCs w:val="21"/>
        </w:rPr>
        <w:t xml:space="preserve">97222 </w:t>
      </w:r>
      <w:proofErr w:type="spellStart"/>
      <w:r w:rsidRPr="00B2201F">
        <w:rPr>
          <w:rFonts w:ascii="Verdana" w:hAnsi="Verdana" w:cs="Arial"/>
          <w:b/>
          <w:bCs/>
          <w:sz w:val="21"/>
          <w:szCs w:val="21"/>
        </w:rPr>
        <w:t>Rimpar</w:t>
      </w:r>
      <w:proofErr w:type="spellEnd"/>
    </w:p>
    <w:bookmarkEnd w:id="1"/>
    <w:p w:rsidR="0091111A" w:rsidRDefault="0091111A" w:rsidP="00B2201F">
      <w:pPr>
        <w:rPr>
          <w:rFonts w:ascii="Arial Unicode MS" w:hAnsi="Arial Unicode MS"/>
          <w:vanish/>
          <w:sz w:val="24"/>
          <w:szCs w:val="24"/>
          <w:lang w:val="de-AT"/>
        </w:rPr>
      </w:pPr>
    </w:p>
    <w:p w:rsidR="001157A3" w:rsidRDefault="001157A3" w:rsidP="00B2201F"/>
    <w:sectPr w:rsidR="001157A3" w:rsidSect="002341D4">
      <w:headerReference w:type="default" r:id="rId7"/>
      <w:footerReference w:type="default" r:id="rId8"/>
      <w:pgSz w:w="11907" w:h="16840"/>
      <w:pgMar w:top="1588" w:right="1247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796" w:rsidRDefault="00BD6796" w:rsidP="002341D4">
      <w:r>
        <w:separator/>
      </w:r>
    </w:p>
  </w:endnote>
  <w:endnote w:type="continuationSeparator" w:id="0">
    <w:p w:rsidR="00BD6796" w:rsidRDefault="00BD6796" w:rsidP="002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A6" w:rsidRDefault="00BD6796">
    <w:pPr>
      <w:pStyle w:val="Fuzeile"/>
      <w:rPr>
        <w:b/>
        <w:sz w:val="22"/>
      </w:rPr>
    </w:pPr>
  </w:p>
  <w:p w:rsidR="008643A6" w:rsidRDefault="00C444A7">
    <w:pPr>
      <w:pStyle w:val="Fuzeile"/>
      <w:rPr>
        <w:sz w:val="22"/>
        <w:lang w:val="fr-FR"/>
      </w:rPr>
    </w:pPr>
    <w:r>
      <w:rPr>
        <w:b/>
        <w:sz w:val="22"/>
      </w:rPr>
      <w:t xml:space="preserve">PR-Agentur: </w:t>
    </w:r>
    <w:r>
      <w:rPr>
        <w:sz w:val="22"/>
      </w:rPr>
      <w:t xml:space="preserve">JÄGER Management - </w:t>
    </w:r>
    <w:r>
      <w:rPr>
        <w:sz w:val="22"/>
        <w:lang w:val="fr-FR"/>
      </w:rPr>
      <w:t>Tel. 09365/881960 - Fax 8819690 - mail@pr-jaeger.de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796" w:rsidRDefault="00BD6796" w:rsidP="002341D4">
      <w:r>
        <w:separator/>
      </w:r>
    </w:p>
  </w:footnote>
  <w:footnote w:type="continuationSeparator" w:id="0">
    <w:p w:rsidR="00BD6796" w:rsidRDefault="00BD6796" w:rsidP="002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3A6" w:rsidRDefault="00BD6796">
    <w:pPr>
      <w:pStyle w:val="Kopfzeile"/>
      <w:rPr>
        <w:sz w:val="16"/>
        <w:u w:val="single"/>
      </w:rPr>
    </w:pPr>
  </w:p>
  <w:p w:rsidR="008643A6" w:rsidRPr="00E309F8" w:rsidRDefault="00C444A7">
    <w:pPr>
      <w:pStyle w:val="Kopfzeile"/>
      <w:jc w:val="right"/>
      <w:rPr>
        <w:rFonts w:ascii="Verdana" w:hAnsi="Verdana"/>
        <w:b/>
        <w:i/>
        <w:iCs/>
        <w:sz w:val="24"/>
      </w:rPr>
    </w:pPr>
    <w:r w:rsidRPr="00E309F8">
      <w:rPr>
        <w:rFonts w:ascii="Verdana" w:hAnsi="Verdana"/>
        <w:b/>
        <w:i/>
        <w:iCs/>
        <w:sz w:val="24"/>
      </w:rPr>
      <w:t>Pressemitteilung</w:t>
    </w:r>
    <w:r w:rsidR="00E309F8">
      <w:rPr>
        <w:rFonts w:ascii="Verdana" w:hAnsi="Verdana"/>
        <w:b/>
        <w:i/>
        <w:iCs/>
        <w:sz w:val="24"/>
      </w:rPr>
      <w:t xml:space="preserve"> </w:t>
    </w:r>
  </w:p>
  <w:p w:rsidR="008643A6" w:rsidRPr="00B95B3A" w:rsidRDefault="00BD6796">
    <w:pPr>
      <w:pStyle w:val="Kopfzeile"/>
      <w:jc w:val="cent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111A"/>
    <w:rsid w:val="001157A3"/>
    <w:rsid w:val="00131826"/>
    <w:rsid w:val="001E3E8B"/>
    <w:rsid w:val="00211CA7"/>
    <w:rsid w:val="002341D4"/>
    <w:rsid w:val="00315959"/>
    <w:rsid w:val="004060BC"/>
    <w:rsid w:val="004A3E91"/>
    <w:rsid w:val="004D69C4"/>
    <w:rsid w:val="004E1921"/>
    <w:rsid w:val="004F5036"/>
    <w:rsid w:val="0057171C"/>
    <w:rsid w:val="00725387"/>
    <w:rsid w:val="00791749"/>
    <w:rsid w:val="007D0A05"/>
    <w:rsid w:val="00811B57"/>
    <w:rsid w:val="0091111A"/>
    <w:rsid w:val="00982D95"/>
    <w:rsid w:val="009B34F7"/>
    <w:rsid w:val="009B6AB5"/>
    <w:rsid w:val="00A72FF2"/>
    <w:rsid w:val="00B01465"/>
    <w:rsid w:val="00B2201F"/>
    <w:rsid w:val="00BD6796"/>
    <w:rsid w:val="00C444A7"/>
    <w:rsid w:val="00CD7CAF"/>
    <w:rsid w:val="00D7630E"/>
    <w:rsid w:val="00E309F8"/>
    <w:rsid w:val="00E478E4"/>
    <w:rsid w:val="00E5317B"/>
    <w:rsid w:val="00E87780"/>
    <w:rsid w:val="00F162E4"/>
    <w:rsid w:val="00F35B95"/>
    <w:rsid w:val="00F546F3"/>
    <w:rsid w:val="00F757EF"/>
    <w:rsid w:val="00FA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9112"/>
  <w15:docId w15:val="{92B9B310-AE4B-4572-8C10-1B7FB0F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11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111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91111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1111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rsid w:val="0091111A"/>
    <w:rPr>
      <w:color w:val="0000FF"/>
      <w:u w:val="single"/>
    </w:rPr>
  </w:style>
  <w:style w:type="paragraph" w:styleId="StandardWeb">
    <w:name w:val="Normal (Web)"/>
    <w:basedOn w:val="Standard"/>
    <w:uiPriority w:val="99"/>
    <w:rsid w:val="009111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3">
    <w:name w:val="Body Text 3"/>
    <w:basedOn w:val="Standard"/>
    <w:link w:val="Textkrper3Zchn"/>
    <w:rsid w:val="00B2201F"/>
    <w:pPr>
      <w:spacing w:after="120"/>
    </w:pPr>
    <w:rPr>
      <w:rFonts w:ascii="Verdana" w:hAnsi="Verdana"/>
      <w:b/>
    </w:rPr>
  </w:style>
  <w:style w:type="character" w:customStyle="1" w:styleId="Textkrper3Zchn">
    <w:name w:val="Textkörper 3 Zchn"/>
    <w:basedOn w:val="Absatz-Standardschriftart"/>
    <w:link w:val="Textkrper3"/>
    <w:rsid w:val="00B2201F"/>
    <w:rPr>
      <w:rFonts w:ascii="Verdana" w:eastAsia="Times New Roman" w:hAnsi="Verdana" w:cs="Times New Roman"/>
      <w:b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ovin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Schröder</dc:creator>
  <cp:keywords/>
  <dc:description/>
  <cp:lastModifiedBy>vault-6815</cp:lastModifiedBy>
  <cp:revision>26</cp:revision>
  <cp:lastPrinted>2013-09-05T10:24:00Z</cp:lastPrinted>
  <dcterms:created xsi:type="dcterms:W3CDTF">2013-09-05T10:12:00Z</dcterms:created>
  <dcterms:modified xsi:type="dcterms:W3CDTF">2018-12-18T12:12:00Z</dcterms:modified>
</cp:coreProperties>
</file>