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C6B78" w14:textId="1C44B361" w:rsidR="003201CB" w:rsidRPr="0043241C" w:rsidRDefault="0043241C" w:rsidP="003201CB">
      <w:pPr>
        <w:pStyle w:val="Textkrper"/>
        <w:spacing w:after="0"/>
        <w:rPr>
          <w:rFonts w:ascii="Verdana" w:hAnsi="Verdana"/>
          <w:b w:val="0"/>
          <w:i w:val="0"/>
          <w:sz w:val="36"/>
          <w:szCs w:val="36"/>
        </w:rPr>
      </w:pPr>
      <w:r w:rsidRPr="0043241C">
        <w:rPr>
          <w:rFonts w:ascii="Verdana" w:hAnsi="Verdana"/>
          <w:b w:val="0"/>
          <w:i w:val="0"/>
          <w:sz w:val="36"/>
          <w:szCs w:val="36"/>
        </w:rPr>
        <w:t>Treppen rutschsicher machen</w:t>
      </w:r>
    </w:p>
    <w:p w14:paraId="79D755AB" w14:textId="77777777" w:rsidR="0043241C" w:rsidRPr="0043241C" w:rsidRDefault="0043241C" w:rsidP="0043241C">
      <w:pPr>
        <w:pStyle w:val="Textkrper"/>
        <w:spacing w:after="0"/>
        <w:rPr>
          <w:rFonts w:ascii="Verdana" w:hAnsi="Verdana"/>
          <w:b w:val="0"/>
          <w:i w:val="0"/>
          <w:sz w:val="28"/>
          <w:szCs w:val="28"/>
        </w:rPr>
      </w:pPr>
      <w:r w:rsidRPr="0043241C">
        <w:rPr>
          <w:rFonts w:ascii="Verdana" w:hAnsi="Verdana"/>
          <w:b w:val="0"/>
          <w:i w:val="0"/>
          <w:sz w:val="28"/>
          <w:szCs w:val="28"/>
        </w:rPr>
        <w:t>Griffige Oberfläche für Stufen aus Holz</w:t>
      </w:r>
    </w:p>
    <w:p w14:paraId="7083C7C3" w14:textId="77777777" w:rsidR="003201CB" w:rsidRPr="00EA0C86" w:rsidRDefault="003201CB" w:rsidP="003201CB">
      <w:pPr>
        <w:pStyle w:val="Textkrper"/>
        <w:spacing w:after="0"/>
        <w:rPr>
          <w:rFonts w:ascii="Verdana" w:hAnsi="Verdana"/>
          <w:b w:val="0"/>
          <w:i w:val="0"/>
          <w:sz w:val="22"/>
          <w:szCs w:val="22"/>
        </w:rPr>
      </w:pPr>
    </w:p>
    <w:p w14:paraId="0A9376A2" w14:textId="1ED21537" w:rsidR="003201CB" w:rsidRPr="00EA0C86" w:rsidRDefault="0043241C" w:rsidP="00EA0C86">
      <w:pPr>
        <w:pStyle w:val="Textkrper"/>
        <w:spacing w:after="0" w:line="300" w:lineRule="atLeast"/>
        <w:rPr>
          <w:rFonts w:ascii="Verdana" w:hAnsi="Verdana"/>
          <w:b w:val="0"/>
          <w:i w:val="0"/>
          <w:sz w:val="20"/>
        </w:rPr>
      </w:pPr>
      <w:r w:rsidRPr="0043241C">
        <w:rPr>
          <w:rFonts w:ascii="Verdana" w:hAnsi="Verdana"/>
          <w:b w:val="0"/>
          <w:sz w:val="20"/>
        </w:rPr>
        <w:t>(pr-jaeger)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3201CB" w:rsidRPr="00EA0C86">
        <w:rPr>
          <w:rFonts w:ascii="Verdana" w:hAnsi="Verdana"/>
          <w:b w:val="0"/>
          <w:i w:val="0"/>
          <w:sz w:val="20"/>
        </w:rPr>
        <w:t>Auf Strümpfen</w:t>
      </w:r>
      <w:r w:rsidR="00CD5C33">
        <w:rPr>
          <w:rFonts w:ascii="Verdana" w:hAnsi="Verdana"/>
          <w:b w:val="0"/>
          <w:i w:val="0"/>
          <w:sz w:val="20"/>
        </w:rPr>
        <w:t xml:space="preserve"> oder barfüßig</w:t>
      </w:r>
      <w:r w:rsidR="003201CB" w:rsidRPr="00EA0C86">
        <w:rPr>
          <w:rFonts w:ascii="Verdana" w:hAnsi="Verdana"/>
          <w:b w:val="0"/>
          <w:i w:val="0"/>
          <w:sz w:val="20"/>
        </w:rPr>
        <w:t xml:space="preserve"> werden Holztreppen schnell zur </w:t>
      </w:r>
      <w:r w:rsidR="006E34A2">
        <w:rPr>
          <w:rFonts w:ascii="Verdana" w:hAnsi="Verdana"/>
          <w:b w:val="0"/>
          <w:i w:val="0"/>
          <w:sz w:val="20"/>
        </w:rPr>
        <w:t xml:space="preserve">gefährlichen </w:t>
      </w:r>
      <w:r w:rsidR="003201CB" w:rsidRPr="00EA0C86">
        <w:rPr>
          <w:rFonts w:ascii="Verdana" w:hAnsi="Verdana"/>
          <w:b w:val="0"/>
          <w:i w:val="0"/>
          <w:sz w:val="20"/>
        </w:rPr>
        <w:t>Rutschpartie.</w:t>
      </w:r>
    </w:p>
    <w:p w14:paraId="2C1C4E15" w14:textId="5DCBB7DB" w:rsidR="003201CB" w:rsidRPr="00EA0C86" w:rsidRDefault="006E34A2" w:rsidP="00EA0C8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Zwar lassen sich </w:t>
      </w:r>
      <w:r w:rsidRPr="00EA0C86">
        <w:rPr>
          <w:rFonts w:ascii="Verdana" w:hAnsi="Verdana"/>
          <w:b w:val="0"/>
          <w:i w:val="0"/>
          <w:sz w:val="20"/>
        </w:rPr>
        <w:t>Stufenmatten jederzeit anbringen</w:t>
      </w:r>
      <w:r>
        <w:rPr>
          <w:rFonts w:ascii="Verdana" w:hAnsi="Verdana"/>
          <w:b w:val="0"/>
          <w:i w:val="0"/>
          <w:sz w:val="20"/>
        </w:rPr>
        <w:t xml:space="preserve">, </w:t>
      </w:r>
      <w:r w:rsidR="00B94CC6">
        <w:rPr>
          <w:rFonts w:ascii="Verdana" w:hAnsi="Verdana"/>
          <w:b w:val="0"/>
          <w:i w:val="0"/>
          <w:sz w:val="20"/>
        </w:rPr>
        <w:t xml:space="preserve">sie </w:t>
      </w:r>
      <w:r>
        <w:rPr>
          <w:rFonts w:ascii="Verdana" w:hAnsi="Verdana"/>
          <w:b w:val="0"/>
          <w:i w:val="0"/>
          <w:sz w:val="20"/>
        </w:rPr>
        <w:t>sind aber</w:t>
      </w:r>
      <w:r w:rsidRPr="00EA0C86">
        <w:rPr>
          <w:rFonts w:ascii="Verdana" w:hAnsi="Verdana"/>
          <w:b w:val="0"/>
          <w:i w:val="0"/>
          <w:sz w:val="20"/>
        </w:rPr>
        <w:t xml:space="preserve"> </w:t>
      </w:r>
      <w:r>
        <w:rPr>
          <w:rFonts w:ascii="Verdana" w:hAnsi="Verdana"/>
          <w:b w:val="0"/>
          <w:i w:val="0"/>
          <w:sz w:val="20"/>
        </w:rPr>
        <w:t>optisch störend und oft zusätzliche Stolperfallen</w:t>
      </w:r>
      <w:r w:rsidRPr="00EA0C86">
        <w:rPr>
          <w:rFonts w:ascii="Verdana" w:hAnsi="Verdana"/>
          <w:b w:val="0"/>
          <w:i w:val="0"/>
          <w:sz w:val="20"/>
        </w:rPr>
        <w:t>.</w:t>
      </w:r>
      <w:r>
        <w:rPr>
          <w:rFonts w:ascii="Verdana" w:hAnsi="Verdana"/>
          <w:b w:val="0"/>
          <w:i w:val="0"/>
          <w:sz w:val="20"/>
        </w:rPr>
        <w:t xml:space="preserve"> </w:t>
      </w:r>
      <w:r w:rsidR="00AA47F8">
        <w:rPr>
          <w:rFonts w:ascii="Verdana" w:hAnsi="Verdana"/>
          <w:b w:val="0"/>
          <w:i w:val="0"/>
          <w:sz w:val="20"/>
        </w:rPr>
        <w:t xml:space="preserve">Für die Sturz-Prävention </w:t>
      </w:r>
      <w:r>
        <w:rPr>
          <w:rFonts w:ascii="Verdana" w:hAnsi="Verdana"/>
          <w:b w:val="0"/>
          <w:i w:val="0"/>
          <w:sz w:val="20"/>
        </w:rPr>
        <w:t>empfehlen sich r</w:t>
      </w:r>
      <w:r w:rsidR="003201CB" w:rsidRPr="00EA0C86">
        <w:rPr>
          <w:rFonts w:ascii="Verdana" w:hAnsi="Verdana"/>
          <w:b w:val="0"/>
          <w:i w:val="0"/>
          <w:sz w:val="20"/>
        </w:rPr>
        <w:t xml:space="preserve">utschhemmende Lacke, </w:t>
      </w:r>
      <w:r>
        <w:rPr>
          <w:rFonts w:ascii="Verdana" w:hAnsi="Verdana"/>
          <w:b w:val="0"/>
          <w:i w:val="0"/>
          <w:sz w:val="20"/>
        </w:rPr>
        <w:t>die</w:t>
      </w:r>
      <w:r w:rsidR="003201CB" w:rsidRPr="00EA0C86">
        <w:rPr>
          <w:rFonts w:ascii="Verdana" w:hAnsi="Verdana"/>
          <w:b w:val="0"/>
          <w:i w:val="0"/>
          <w:sz w:val="20"/>
        </w:rPr>
        <w:t xml:space="preserve"> vor dem Einbau </w:t>
      </w:r>
      <w:r w:rsidR="00B94CC6">
        <w:rPr>
          <w:rFonts w:ascii="Verdana" w:hAnsi="Verdana"/>
          <w:b w:val="0"/>
          <w:i w:val="0"/>
          <w:sz w:val="20"/>
        </w:rPr>
        <w:t xml:space="preserve">der Treppe </w:t>
      </w:r>
      <w:r w:rsidR="003201CB" w:rsidRPr="00EA0C86">
        <w:rPr>
          <w:rFonts w:ascii="Verdana" w:hAnsi="Verdana"/>
          <w:b w:val="0"/>
          <w:i w:val="0"/>
          <w:sz w:val="20"/>
        </w:rPr>
        <w:t>aufgetragen werden.</w:t>
      </w:r>
    </w:p>
    <w:p w14:paraId="094CF1A2" w14:textId="6BD9980B" w:rsidR="003201CB" w:rsidRPr="00EA0C86" w:rsidRDefault="003201CB" w:rsidP="00EA0C8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EA0C86">
        <w:rPr>
          <w:rFonts w:ascii="Verdana" w:hAnsi="Verdana"/>
          <w:b w:val="0"/>
          <w:i w:val="0"/>
          <w:sz w:val="20"/>
        </w:rPr>
        <w:t xml:space="preserve">Treppenmeister empfiehlt ein System, </w:t>
      </w:r>
      <w:r w:rsidR="006E34A2">
        <w:rPr>
          <w:rFonts w:ascii="Verdana" w:hAnsi="Verdana"/>
          <w:b w:val="0"/>
          <w:i w:val="0"/>
          <w:sz w:val="20"/>
        </w:rPr>
        <w:t>da</w:t>
      </w:r>
      <w:r w:rsidR="00B31FA4">
        <w:rPr>
          <w:rFonts w:ascii="Verdana" w:hAnsi="Verdana"/>
          <w:b w:val="0"/>
          <w:i w:val="0"/>
          <w:sz w:val="20"/>
        </w:rPr>
        <w:t xml:space="preserve">s </w:t>
      </w:r>
      <w:r w:rsidRPr="00EA0C86">
        <w:rPr>
          <w:rFonts w:ascii="Verdana" w:hAnsi="Verdana"/>
          <w:b w:val="0"/>
          <w:i w:val="0"/>
          <w:sz w:val="20"/>
        </w:rPr>
        <w:t>für Treppen aus Holz</w:t>
      </w:r>
      <w:r w:rsidR="00B31FA4">
        <w:rPr>
          <w:rFonts w:ascii="Verdana" w:hAnsi="Verdana"/>
          <w:b w:val="0"/>
          <w:i w:val="0"/>
          <w:sz w:val="20"/>
        </w:rPr>
        <w:t>,</w:t>
      </w:r>
      <w:r w:rsidRPr="00EA0C86">
        <w:rPr>
          <w:rFonts w:ascii="Verdana" w:hAnsi="Verdana"/>
          <w:b w:val="0"/>
          <w:i w:val="0"/>
          <w:sz w:val="20"/>
        </w:rPr>
        <w:t xml:space="preserve"> Stein und Granit</w:t>
      </w:r>
      <w:r w:rsidR="00B31FA4">
        <w:rPr>
          <w:rFonts w:ascii="Verdana" w:hAnsi="Verdana"/>
          <w:b w:val="0"/>
          <w:i w:val="0"/>
          <w:sz w:val="20"/>
        </w:rPr>
        <w:t xml:space="preserve"> geeignet ist</w:t>
      </w:r>
      <w:r w:rsidRPr="00EA0C86">
        <w:rPr>
          <w:rFonts w:ascii="Verdana" w:hAnsi="Verdana"/>
          <w:b w:val="0"/>
          <w:i w:val="0"/>
          <w:sz w:val="20"/>
        </w:rPr>
        <w:t xml:space="preserve">. Diese Anti-Rutsch-Beschichtung </w:t>
      </w:r>
      <w:r w:rsidR="00792B86">
        <w:rPr>
          <w:rFonts w:ascii="Verdana" w:hAnsi="Verdana"/>
          <w:b w:val="0"/>
          <w:i w:val="0"/>
          <w:sz w:val="20"/>
        </w:rPr>
        <w:t xml:space="preserve">können auch </w:t>
      </w:r>
      <w:r w:rsidR="00B31FA4">
        <w:rPr>
          <w:rFonts w:ascii="Verdana" w:hAnsi="Verdana"/>
          <w:b w:val="0"/>
          <w:i w:val="0"/>
          <w:sz w:val="20"/>
        </w:rPr>
        <w:t xml:space="preserve">Hobbyhandwerker </w:t>
      </w:r>
      <w:r w:rsidR="00792B86">
        <w:rPr>
          <w:rFonts w:ascii="Verdana" w:hAnsi="Verdana"/>
          <w:b w:val="0"/>
          <w:i w:val="0"/>
          <w:sz w:val="20"/>
        </w:rPr>
        <w:t xml:space="preserve">auftragen. </w:t>
      </w:r>
      <w:r w:rsidR="00AA47F8">
        <w:rPr>
          <w:rFonts w:ascii="Verdana" w:hAnsi="Verdana"/>
          <w:b w:val="0"/>
          <w:i w:val="0"/>
          <w:sz w:val="20"/>
        </w:rPr>
        <w:t>So einfach geht</w:t>
      </w:r>
      <w:r w:rsidRPr="00EA0C86">
        <w:rPr>
          <w:rFonts w:ascii="Verdana" w:hAnsi="Verdana"/>
          <w:b w:val="0"/>
          <w:i w:val="0"/>
          <w:sz w:val="20"/>
        </w:rPr>
        <w:t xml:space="preserve">’s: </w:t>
      </w:r>
      <w:r w:rsidR="00792B86">
        <w:rPr>
          <w:rFonts w:ascii="Verdana" w:hAnsi="Verdana"/>
          <w:b w:val="0"/>
          <w:i w:val="0"/>
          <w:sz w:val="20"/>
        </w:rPr>
        <w:t>D</w:t>
      </w:r>
      <w:r w:rsidR="00B60B5D" w:rsidRPr="00EA0C86">
        <w:rPr>
          <w:rFonts w:ascii="Verdana" w:hAnsi="Verdana"/>
          <w:b w:val="0"/>
          <w:i w:val="0"/>
          <w:sz w:val="20"/>
        </w:rPr>
        <w:t xml:space="preserve">ie Stufen </w:t>
      </w:r>
      <w:r w:rsidR="00792B86">
        <w:rPr>
          <w:rFonts w:ascii="Verdana" w:hAnsi="Verdana"/>
          <w:b w:val="0"/>
          <w:i w:val="0"/>
          <w:sz w:val="20"/>
        </w:rPr>
        <w:t xml:space="preserve">mit </w:t>
      </w:r>
      <w:r w:rsidR="00B60B5D" w:rsidRPr="00EA0C86">
        <w:rPr>
          <w:rFonts w:ascii="Verdana" w:hAnsi="Verdana"/>
          <w:b w:val="0"/>
          <w:i w:val="0"/>
          <w:sz w:val="20"/>
        </w:rPr>
        <w:t xml:space="preserve">Schwamm und Speziallösung </w:t>
      </w:r>
      <w:r w:rsidR="00AA47F8">
        <w:rPr>
          <w:rFonts w:ascii="Verdana" w:hAnsi="Verdana"/>
          <w:b w:val="0"/>
          <w:i w:val="0"/>
          <w:sz w:val="20"/>
        </w:rPr>
        <w:t xml:space="preserve">reinigen </w:t>
      </w:r>
      <w:r w:rsidR="00B60B5D" w:rsidRPr="00EA0C86">
        <w:rPr>
          <w:rFonts w:ascii="Verdana" w:hAnsi="Verdana"/>
          <w:b w:val="0"/>
          <w:i w:val="0"/>
          <w:sz w:val="20"/>
        </w:rPr>
        <w:t xml:space="preserve">und mit einem Kreppband am Rand </w:t>
      </w:r>
      <w:r w:rsidR="00AA47F8">
        <w:rPr>
          <w:rFonts w:ascii="Verdana" w:hAnsi="Verdana"/>
          <w:b w:val="0"/>
          <w:i w:val="0"/>
          <w:sz w:val="20"/>
        </w:rPr>
        <w:t>abkleben</w:t>
      </w:r>
      <w:r w:rsidR="00B60B5D" w:rsidRPr="00EA0C86">
        <w:rPr>
          <w:rFonts w:ascii="Verdana" w:hAnsi="Verdana"/>
          <w:b w:val="0"/>
          <w:i w:val="0"/>
          <w:sz w:val="20"/>
        </w:rPr>
        <w:t xml:space="preserve">. </w:t>
      </w:r>
      <w:r w:rsidR="00B31FA4">
        <w:rPr>
          <w:rFonts w:ascii="Verdana" w:hAnsi="Verdana"/>
          <w:b w:val="0"/>
          <w:i w:val="0"/>
          <w:sz w:val="20"/>
        </w:rPr>
        <w:t xml:space="preserve">Anschließend </w:t>
      </w:r>
      <w:r w:rsidR="00B60B5D">
        <w:rPr>
          <w:rFonts w:ascii="Verdana" w:hAnsi="Verdana"/>
          <w:b w:val="0"/>
          <w:i w:val="0"/>
          <w:sz w:val="20"/>
        </w:rPr>
        <w:t xml:space="preserve">das </w:t>
      </w:r>
      <w:r w:rsidRPr="00EA0C86">
        <w:rPr>
          <w:rFonts w:ascii="Verdana" w:hAnsi="Verdana"/>
          <w:b w:val="0"/>
          <w:i w:val="0"/>
          <w:sz w:val="20"/>
        </w:rPr>
        <w:t>weiße Fluidum mit einer Lackrolle auftragen</w:t>
      </w:r>
      <w:r w:rsidR="001655C5">
        <w:rPr>
          <w:rFonts w:ascii="Verdana" w:hAnsi="Verdana"/>
          <w:b w:val="0"/>
          <w:i w:val="0"/>
          <w:sz w:val="20"/>
        </w:rPr>
        <w:t>.</w:t>
      </w:r>
      <w:r w:rsidR="00AA47F8">
        <w:rPr>
          <w:rFonts w:ascii="Verdana" w:hAnsi="Verdana"/>
          <w:b w:val="0"/>
          <w:i w:val="0"/>
          <w:sz w:val="20"/>
        </w:rPr>
        <w:t xml:space="preserve"> </w:t>
      </w:r>
      <w:r w:rsidR="00CE3993">
        <w:rPr>
          <w:rFonts w:ascii="Verdana" w:hAnsi="Verdana"/>
          <w:b w:val="0"/>
          <w:i w:val="0"/>
          <w:sz w:val="20"/>
        </w:rPr>
        <w:t xml:space="preserve">Nach </w:t>
      </w:r>
      <w:r w:rsidRPr="00EA0C86">
        <w:rPr>
          <w:rFonts w:ascii="Verdana" w:hAnsi="Verdana"/>
          <w:b w:val="0"/>
          <w:i w:val="0"/>
          <w:sz w:val="20"/>
        </w:rPr>
        <w:t>acht bis zehn Stunden</w:t>
      </w:r>
      <w:r w:rsidR="00B60B5D">
        <w:rPr>
          <w:rFonts w:ascii="Verdana" w:hAnsi="Verdana"/>
          <w:b w:val="0"/>
          <w:i w:val="0"/>
          <w:sz w:val="20"/>
        </w:rPr>
        <w:t xml:space="preserve"> </w:t>
      </w:r>
      <w:r w:rsidR="00AA47F8">
        <w:rPr>
          <w:rFonts w:ascii="Verdana" w:hAnsi="Verdana"/>
          <w:b w:val="0"/>
          <w:i w:val="0"/>
          <w:sz w:val="20"/>
        </w:rPr>
        <w:t xml:space="preserve">Trocknung </w:t>
      </w:r>
      <w:r w:rsidRPr="00EA0C86">
        <w:rPr>
          <w:rFonts w:ascii="Verdana" w:hAnsi="Verdana"/>
          <w:b w:val="0"/>
          <w:i w:val="0"/>
          <w:sz w:val="20"/>
        </w:rPr>
        <w:t xml:space="preserve">ist die Beschichtung </w:t>
      </w:r>
      <w:r w:rsidR="001655C5">
        <w:rPr>
          <w:rFonts w:ascii="Verdana" w:hAnsi="Verdana"/>
          <w:b w:val="0"/>
          <w:i w:val="0"/>
          <w:sz w:val="20"/>
        </w:rPr>
        <w:t xml:space="preserve">fertig und </w:t>
      </w:r>
      <w:r w:rsidRPr="00EA0C86">
        <w:rPr>
          <w:rFonts w:ascii="Verdana" w:hAnsi="Verdana"/>
          <w:b w:val="0"/>
          <w:i w:val="0"/>
          <w:sz w:val="20"/>
        </w:rPr>
        <w:t xml:space="preserve">nahezu durchsichtig. </w:t>
      </w:r>
      <w:r w:rsidR="0043330C">
        <w:rPr>
          <w:rFonts w:ascii="Verdana" w:hAnsi="Verdana"/>
          <w:b w:val="0"/>
          <w:i w:val="0"/>
          <w:sz w:val="20"/>
        </w:rPr>
        <w:t>Das System</w:t>
      </w:r>
      <w:r w:rsidRPr="00EA0C86">
        <w:rPr>
          <w:rFonts w:ascii="Verdana" w:hAnsi="Verdana"/>
          <w:b w:val="0"/>
          <w:i w:val="0"/>
          <w:sz w:val="20"/>
        </w:rPr>
        <w:t xml:space="preserve"> ist vom TÜV nach der DIN 51097 geprüft und erreicht </w:t>
      </w:r>
      <w:r w:rsidR="0043330C">
        <w:rPr>
          <w:rFonts w:ascii="Verdana" w:hAnsi="Verdana"/>
          <w:b w:val="0"/>
          <w:i w:val="0"/>
          <w:sz w:val="20"/>
        </w:rPr>
        <w:t xml:space="preserve">die </w:t>
      </w:r>
      <w:r w:rsidRPr="00EA0C86">
        <w:rPr>
          <w:rFonts w:ascii="Verdana" w:hAnsi="Verdana"/>
          <w:b w:val="0"/>
          <w:i w:val="0"/>
          <w:sz w:val="20"/>
        </w:rPr>
        <w:t>Klasse C</w:t>
      </w:r>
      <w:r w:rsidR="0043330C">
        <w:rPr>
          <w:rFonts w:ascii="Verdana" w:hAnsi="Verdana"/>
          <w:b w:val="0"/>
          <w:i w:val="0"/>
          <w:sz w:val="20"/>
        </w:rPr>
        <w:t>,</w:t>
      </w:r>
      <w:r w:rsidRPr="00EA0C86">
        <w:rPr>
          <w:rFonts w:ascii="Verdana" w:hAnsi="Verdana"/>
          <w:b w:val="0"/>
          <w:i w:val="0"/>
          <w:sz w:val="20"/>
        </w:rPr>
        <w:t xml:space="preserve"> die höchste Sicherheitsstufe.</w:t>
      </w:r>
    </w:p>
    <w:p w14:paraId="348C3377" w14:textId="121F2FC3" w:rsidR="00B03181" w:rsidRDefault="00B03181" w:rsidP="00EA0C86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>
        <w:rPr>
          <w:rFonts w:ascii="Verdana" w:hAnsi="Verdana"/>
          <w:b w:val="0"/>
          <w:i w:val="0"/>
          <w:sz w:val="20"/>
        </w:rPr>
        <w:t xml:space="preserve">Neben der Reinigung mit gängigen Mitteln rät Treppenmeister </w:t>
      </w:r>
      <w:r w:rsidR="001655C5">
        <w:rPr>
          <w:rFonts w:ascii="Verdana" w:hAnsi="Verdana"/>
          <w:b w:val="0"/>
          <w:i w:val="0"/>
          <w:sz w:val="20"/>
        </w:rPr>
        <w:t xml:space="preserve">für die </w:t>
      </w:r>
      <w:r>
        <w:rPr>
          <w:rFonts w:ascii="Verdana" w:hAnsi="Verdana"/>
          <w:b w:val="0"/>
          <w:i w:val="0"/>
          <w:sz w:val="20"/>
        </w:rPr>
        <w:t>Versiegelung der Holzoberfläche zu</w:t>
      </w:r>
      <w:r w:rsidR="00B94CC6">
        <w:rPr>
          <w:rFonts w:ascii="Verdana" w:hAnsi="Verdana"/>
          <w:b w:val="0"/>
          <w:i w:val="0"/>
          <w:sz w:val="20"/>
        </w:rPr>
        <w:t xml:space="preserve">r gelegentlichen Anwendung eines </w:t>
      </w:r>
      <w:r>
        <w:rPr>
          <w:rFonts w:ascii="Verdana" w:hAnsi="Verdana"/>
          <w:b w:val="0"/>
          <w:i w:val="0"/>
          <w:sz w:val="20"/>
        </w:rPr>
        <w:t>speziellen Wischwasser-Zusatz</w:t>
      </w:r>
      <w:r w:rsidR="00B94CC6">
        <w:rPr>
          <w:rFonts w:ascii="Verdana" w:hAnsi="Verdana"/>
          <w:b w:val="0"/>
          <w:i w:val="0"/>
          <w:sz w:val="20"/>
        </w:rPr>
        <w:t>es</w:t>
      </w:r>
      <w:r>
        <w:rPr>
          <w:rFonts w:ascii="Verdana" w:hAnsi="Verdana"/>
          <w:b w:val="0"/>
          <w:i w:val="0"/>
          <w:sz w:val="20"/>
        </w:rPr>
        <w:t xml:space="preserve">. </w:t>
      </w:r>
      <w:r w:rsidRPr="00EA0C86">
        <w:rPr>
          <w:rFonts w:ascii="Verdana" w:hAnsi="Verdana"/>
          <w:b w:val="0"/>
          <w:i w:val="0"/>
          <w:sz w:val="20"/>
        </w:rPr>
        <w:t>Kratzer, Löcher oder Druckstellen lassen sich mit Hartwachs i</w:t>
      </w:r>
      <w:r>
        <w:rPr>
          <w:rFonts w:ascii="Verdana" w:hAnsi="Verdana"/>
          <w:b w:val="0"/>
          <w:i w:val="0"/>
          <w:sz w:val="20"/>
        </w:rPr>
        <w:t>m</w:t>
      </w:r>
      <w:r w:rsidRPr="00EA0C86">
        <w:rPr>
          <w:rFonts w:ascii="Verdana" w:hAnsi="Verdana"/>
          <w:b w:val="0"/>
          <w:i w:val="0"/>
          <w:sz w:val="20"/>
        </w:rPr>
        <w:t xml:space="preserve"> passende</w:t>
      </w:r>
      <w:r>
        <w:rPr>
          <w:rFonts w:ascii="Verdana" w:hAnsi="Verdana"/>
          <w:b w:val="0"/>
          <w:i w:val="0"/>
          <w:sz w:val="20"/>
        </w:rPr>
        <w:t>n</w:t>
      </w:r>
      <w:r w:rsidRPr="00EA0C86">
        <w:rPr>
          <w:rFonts w:ascii="Verdana" w:hAnsi="Verdana"/>
          <w:b w:val="0"/>
          <w:i w:val="0"/>
          <w:sz w:val="20"/>
        </w:rPr>
        <w:t xml:space="preserve"> Farbton füllen. Weitere Tipps und Videos unter</w:t>
      </w:r>
      <w:r>
        <w:rPr>
          <w:rFonts w:ascii="Verdana" w:hAnsi="Verdana"/>
          <w:b w:val="0"/>
          <w:i w:val="0"/>
          <w:sz w:val="20"/>
        </w:rPr>
        <w:t xml:space="preserve"> www.treppenpflege.com </w:t>
      </w:r>
      <w:r w:rsidRPr="00EA0C86">
        <w:rPr>
          <w:rFonts w:ascii="Verdana" w:hAnsi="Verdana"/>
          <w:b w:val="0"/>
          <w:i w:val="0"/>
          <w:sz w:val="20"/>
        </w:rPr>
        <w:t>und auf dem Treppenmeister</w:t>
      </w:r>
      <w:r>
        <w:rPr>
          <w:rFonts w:ascii="Verdana" w:hAnsi="Verdana"/>
          <w:b w:val="0"/>
          <w:i w:val="0"/>
          <w:sz w:val="20"/>
        </w:rPr>
        <w:t>-</w:t>
      </w:r>
      <w:r w:rsidRPr="00EA0C86">
        <w:rPr>
          <w:rFonts w:ascii="Verdana" w:hAnsi="Verdana"/>
          <w:b w:val="0"/>
          <w:i w:val="0"/>
          <w:sz w:val="20"/>
        </w:rPr>
        <w:t>Youtube-Kanal.</w:t>
      </w:r>
    </w:p>
    <w:p w14:paraId="1DCD7625" w14:textId="77777777" w:rsidR="00F9220D" w:rsidRPr="00EA0C86" w:rsidRDefault="00F9220D" w:rsidP="00EA0C86">
      <w:pPr>
        <w:spacing w:line="300" w:lineRule="atLeast"/>
        <w:rPr>
          <w:rFonts w:ascii="Verdana" w:hAnsi="Verdana"/>
        </w:rPr>
      </w:pPr>
    </w:p>
    <w:p w14:paraId="6E3A2E99" w14:textId="75DE9738" w:rsidR="00884076" w:rsidRDefault="00884076" w:rsidP="00F9220D">
      <w:pPr>
        <w:rPr>
          <w:rFonts w:ascii="Verdana" w:hAnsi="Verdana"/>
          <w:i/>
        </w:rPr>
      </w:pPr>
      <w:r w:rsidRPr="00B957CA">
        <w:rPr>
          <w:rFonts w:ascii="Verdana" w:hAnsi="Verdana"/>
          <w:i/>
        </w:rPr>
        <w:t>(</w:t>
      </w:r>
      <w:r w:rsidR="00CD5C33">
        <w:rPr>
          <w:rFonts w:ascii="Verdana" w:hAnsi="Verdana"/>
          <w:i/>
        </w:rPr>
        <w:t>1</w:t>
      </w:r>
      <w:r w:rsidRPr="00B957CA">
        <w:rPr>
          <w:rFonts w:ascii="Verdana" w:hAnsi="Verdana"/>
          <w:i/>
        </w:rPr>
        <w:t>.</w:t>
      </w:r>
      <w:r w:rsidR="00B94CC6">
        <w:rPr>
          <w:rFonts w:ascii="Verdana" w:hAnsi="Verdana"/>
          <w:i/>
        </w:rPr>
        <w:t>27</w:t>
      </w:r>
      <w:r w:rsidR="00BA45C2">
        <w:rPr>
          <w:rFonts w:ascii="Verdana" w:hAnsi="Verdana"/>
          <w:i/>
        </w:rPr>
        <w:t>4</w:t>
      </w:r>
      <w:bookmarkStart w:id="0" w:name="_GoBack"/>
      <w:bookmarkEnd w:id="0"/>
      <w:r w:rsidR="00DF1879">
        <w:rPr>
          <w:rFonts w:ascii="Verdana" w:hAnsi="Verdana"/>
          <w:i/>
        </w:rPr>
        <w:t xml:space="preserve"> Zeichen inkl. Leerzeichen</w:t>
      </w:r>
      <w:r w:rsidRPr="00B957CA">
        <w:rPr>
          <w:rFonts w:ascii="Verdana" w:hAnsi="Verdana"/>
          <w:i/>
        </w:rPr>
        <w:t>)</w:t>
      </w:r>
    </w:p>
    <w:p w14:paraId="491A9686" w14:textId="77777777" w:rsidR="007D0481" w:rsidRDefault="007D0481" w:rsidP="00F9220D">
      <w:pPr>
        <w:rPr>
          <w:rFonts w:ascii="Verdana" w:hAnsi="Verdana"/>
          <w:i/>
        </w:rPr>
      </w:pPr>
    </w:p>
    <w:p w14:paraId="1C0D5EBC" w14:textId="77777777" w:rsidR="007D0481" w:rsidRPr="00DF1879" w:rsidRDefault="00DF1879" w:rsidP="007D0481">
      <w:pPr>
        <w:rPr>
          <w:rFonts w:ascii="Verdana" w:hAnsi="Verdana"/>
        </w:rPr>
      </w:pPr>
      <w:r w:rsidRPr="00DF1879">
        <w:rPr>
          <w:rFonts w:ascii="Verdana" w:hAnsi="Verdana"/>
        </w:rPr>
        <w:t>----------------------------------------------------------------------------</w:t>
      </w:r>
      <w:r w:rsidR="000314B9">
        <w:rPr>
          <w:rFonts w:ascii="Verdana" w:hAnsi="Verdana"/>
        </w:rPr>
        <w:t>----------</w:t>
      </w:r>
      <w:r w:rsidR="007D0481" w:rsidRPr="00DF1879">
        <w:rPr>
          <w:rFonts w:ascii="Verdana" w:hAnsi="Verdana"/>
        </w:rPr>
        <w:t xml:space="preserve"> </w:t>
      </w:r>
    </w:p>
    <w:p w14:paraId="47F813C9" w14:textId="77777777" w:rsidR="007D0481" w:rsidRDefault="007D0481" w:rsidP="007D0481">
      <w:pPr>
        <w:rPr>
          <w:rFonts w:ascii="Verdana" w:hAnsi="Verdana"/>
          <w:b/>
          <w:i/>
        </w:rPr>
      </w:pPr>
    </w:p>
    <w:p w14:paraId="131BD66C" w14:textId="77777777" w:rsidR="000314B9" w:rsidRPr="00F9220D" w:rsidRDefault="000314B9" w:rsidP="00BF163F">
      <w:pPr>
        <w:rPr>
          <w:rFonts w:ascii="Verdana" w:hAnsi="Verdana"/>
          <w:i/>
        </w:rPr>
      </w:pPr>
      <w:r w:rsidRPr="00F9220D">
        <w:rPr>
          <w:rFonts w:ascii="Verdana" w:hAnsi="Verdana"/>
          <w:b/>
          <w:i/>
          <w:u w:val="single"/>
        </w:rPr>
        <w:t>Bildtexte</w:t>
      </w:r>
      <w:r w:rsidRPr="00F9220D">
        <w:rPr>
          <w:rFonts w:ascii="Verdana" w:hAnsi="Verdana"/>
          <w:i/>
        </w:rPr>
        <w:t xml:space="preserve"> (</w:t>
      </w:r>
      <w:r>
        <w:rPr>
          <w:rFonts w:ascii="Verdana" w:hAnsi="Verdana"/>
          <w:i/>
        </w:rPr>
        <w:t xml:space="preserve">optional) / </w:t>
      </w:r>
      <w:r w:rsidRPr="0040550C">
        <w:rPr>
          <w:rFonts w:ascii="Verdana" w:hAnsi="Verdana"/>
          <w:b/>
          <w:i/>
        </w:rPr>
        <w:t>Bildquelle:</w:t>
      </w:r>
      <w:r w:rsidRPr="00F9220D">
        <w:rPr>
          <w:rFonts w:ascii="Verdana" w:hAnsi="Verdana"/>
          <w:i/>
        </w:rPr>
        <w:t xml:space="preserve"> </w:t>
      </w:r>
      <w:r w:rsidRPr="0040550C">
        <w:rPr>
          <w:rFonts w:ascii="Verdana" w:hAnsi="Verdana"/>
          <w:b/>
          <w:i/>
        </w:rPr>
        <w:t>Treppenmeister</w:t>
      </w:r>
      <w:r w:rsidRPr="00F9220D">
        <w:rPr>
          <w:rFonts w:ascii="Verdana" w:hAnsi="Verdana"/>
          <w:i/>
        </w:rPr>
        <w:t xml:space="preserve"> </w:t>
      </w:r>
    </w:p>
    <w:p w14:paraId="2DFD9CE4" w14:textId="77777777" w:rsidR="000314B9" w:rsidRDefault="000314B9" w:rsidP="00BF163F">
      <w:pPr>
        <w:rPr>
          <w:rFonts w:ascii="Verdana" w:hAnsi="Verdana"/>
          <w:b/>
          <w:i/>
        </w:rPr>
      </w:pPr>
    </w:p>
    <w:p w14:paraId="07051575" w14:textId="11E5CA06" w:rsidR="0043330C" w:rsidRDefault="00EA0C86" w:rsidP="00BF163F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Anti-Rutsch-Treppe</w:t>
      </w:r>
      <w:r w:rsidR="000314B9">
        <w:rPr>
          <w:rFonts w:ascii="Verdana" w:hAnsi="Verdana"/>
          <w:b/>
          <w:i/>
        </w:rPr>
        <w:t xml:space="preserve">-1: </w:t>
      </w:r>
      <w:r w:rsidR="0043330C">
        <w:rPr>
          <w:rFonts w:ascii="Verdana" w:hAnsi="Verdana"/>
          <w:i/>
        </w:rPr>
        <w:t>Die rutschfest beschichtete Treppe kann mit gängigen Mitteln gereinigt werden.</w:t>
      </w:r>
    </w:p>
    <w:p w14:paraId="2F61015A" w14:textId="77777777" w:rsidR="000314B9" w:rsidRDefault="000314B9" w:rsidP="00BF163F">
      <w:pPr>
        <w:rPr>
          <w:rFonts w:ascii="Verdana" w:hAnsi="Verdana"/>
          <w:b/>
          <w:i/>
        </w:rPr>
      </w:pPr>
    </w:p>
    <w:p w14:paraId="7EA1B213" w14:textId="165BB439" w:rsidR="00B94CC6" w:rsidRPr="00B94CC6" w:rsidRDefault="00EA0C86" w:rsidP="00BF163F">
      <w:pPr>
        <w:pStyle w:val="Textkrper"/>
        <w:spacing w:after="0"/>
        <w:rPr>
          <w:rFonts w:ascii="Verdana" w:hAnsi="Verdana"/>
          <w:b w:val="0"/>
          <w:sz w:val="20"/>
        </w:rPr>
      </w:pPr>
      <w:r w:rsidRPr="00B94CC6">
        <w:rPr>
          <w:rFonts w:ascii="Verdana" w:hAnsi="Verdana"/>
          <w:sz w:val="20"/>
        </w:rPr>
        <w:t>Anti-Rutsch-Treppe-</w:t>
      </w:r>
      <w:r w:rsidR="000314B9" w:rsidRPr="00B94CC6">
        <w:rPr>
          <w:rFonts w:ascii="Verdana" w:hAnsi="Verdana"/>
          <w:sz w:val="20"/>
        </w:rPr>
        <w:t>2:</w:t>
      </w:r>
      <w:r w:rsidR="008F5E34">
        <w:rPr>
          <w:rFonts w:ascii="Verdana" w:hAnsi="Verdana"/>
        </w:rPr>
        <w:t xml:space="preserve"> </w:t>
      </w:r>
      <w:r w:rsidR="00B94CC6" w:rsidRPr="00B94CC6">
        <w:rPr>
          <w:rFonts w:ascii="Verdana" w:hAnsi="Verdana"/>
          <w:b w:val="0"/>
          <w:sz w:val="20"/>
        </w:rPr>
        <w:t>Auf Strümpfen werden Holztreppen schnell zur gefährlichen Rutschpartie.</w:t>
      </w:r>
    </w:p>
    <w:p w14:paraId="67C89534" w14:textId="77777777" w:rsidR="000314B9" w:rsidRDefault="000314B9" w:rsidP="00BF163F">
      <w:pPr>
        <w:rPr>
          <w:rFonts w:ascii="Verdana" w:hAnsi="Verdana"/>
          <w:i/>
        </w:rPr>
      </w:pPr>
    </w:p>
    <w:p w14:paraId="1510E50D" w14:textId="24364A0F" w:rsidR="000314B9" w:rsidRPr="00073EC2" w:rsidRDefault="00EA0C86" w:rsidP="00BF163F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Anti-Rutsch-Treppe-</w:t>
      </w:r>
      <w:r w:rsidR="000314B9">
        <w:rPr>
          <w:rFonts w:ascii="Verdana" w:hAnsi="Verdana"/>
          <w:b/>
          <w:i/>
        </w:rPr>
        <w:t xml:space="preserve">3: </w:t>
      </w:r>
      <w:r w:rsidR="00B94CC6">
        <w:rPr>
          <w:rFonts w:ascii="Verdana" w:hAnsi="Verdana"/>
          <w:i/>
        </w:rPr>
        <w:t>Vor allem für Kinder sind gehsichere Treppen wichtig.</w:t>
      </w:r>
    </w:p>
    <w:p w14:paraId="442FF28C" w14:textId="77777777" w:rsidR="000314B9" w:rsidRDefault="000314B9" w:rsidP="00BF163F">
      <w:pPr>
        <w:rPr>
          <w:rFonts w:ascii="Verdana" w:hAnsi="Verdana"/>
          <w:i/>
        </w:rPr>
      </w:pPr>
    </w:p>
    <w:p w14:paraId="7E78C1FE" w14:textId="17582FB2" w:rsidR="000314B9" w:rsidRDefault="00EA0C86" w:rsidP="00BF163F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Anti-Rutsch-Treppe-4</w:t>
      </w:r>
      <w:r w:rsidR="000314B9" w:rsidRPr="001562D7">
        <w:rPr>
          <w:rFonts w:ascii="Verdana" w:hAnsi="Verdana"/>
          <w:i/>
        </w:rPr>
        <w:t xml:space="preserve">: </w:t>
      </w:r>
      <w:r w:rsidR="00BF163F">
        <w:rPr>
          <w:rFonts w:ascii="Verdana" w:hAnsi="Verdana"/>
          <w:i/>
        </w:rPr>
        <w:t>D</w:t>
      </w:r>
      <w:r w:rsidR="008623BB">
        <w:rPr>
          <w:rFonts w:ascii="Verdana" w:hAnsi="Verdana"/>
          <w:i/>
        </w:rPr>
        <w:t xml:space="preserve">ie Anti-Rutsch-Beschichtung </w:t>
      </w:r>
      <w:r w:rsidR="00BF163F">
        <w:rPr>
          <w:rFonts w:ascii="Verdana" w:hAnsi="Verdana"/>
          <w:i/>
        </w:rPr>
        <w:t xml:space="preserve">macht </w:t>
      </w:r>
      <w:r w:rsidR="008623BB">
        <w:rPr>
          <w:rFonts w:ascii="Verdana" w:hAnsi="Verdana"/>
          <w:i/>
        </w:rPr>
        <w:t>Treppen auch im Nachhinein gehsicher</w:t>
      </w:r>
      <w:r w:rsidR="00BF163F">
        <w:rPr>
          <w:rFonts w:ascii="Verdana" w:hAnsi="Verdana"/>
          <w:i/>
        </w:rPr>
        <w:t>. Sie ist TÜV-geprüft und erreicht die höchste Sicherheitsstufe.</w:t>
      </w:r>
    </w:p>
    <w:p w14:paraId="75E4484D" w14:textId="77777777" w:rsidR="0043330C" w:rsidRDefault="0043330C" w:rsidP="00BF163F">
      <w:pPr>
        <w:rPr>
          <w:rFonts w:ascii="Verdana" w:hAnsi="Verdana"/>
          <w:i/>
        </w:rPr>
      </w:pPr>
    </w:p>
    <w:p w14:paraId="51B6ABA8" w14:textId="51B5E61A" w:rsidR="0043330C" w:rsidRPr="00073EC2" w:rsidRDefault="0043330C" w:rsidP="00BF163F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 xml:space="preserve">Anti-Rutsch-Treppe-5: </w:t>
      </w:r>
      <w:r w:rsidR="00BF163F">
        <w:rPr>
          <w:rFonts w:ascii="Verdana" w:hAnsi="Verdana"/>
          <w:i/>
        </w:rPr>
        <w:t xml:space="preserve">Vorsicht Rutschgefahr! </w:t>
      </w:r>
      <w:r w:rsidR="00B94CC6">
        <w:rPr>
          <w:rFonts w:ascii="Verdana" w:hAnsi="Verdana"/>
          <w:i/>
        </w:rPr>
        <w:t>Circa ein Drittel aller Sturzunfälle ereignet sich auf Treppen.</w:t>
      </w:r>
    </w:p>
    <w:p w14:paraId="67E42545" w14:textId="6080DC9C" w:rsidR="0043330C" w:rsidRDefault="0043330C" w:rsidP="00BF163F">
      <w:pPr>
        <w:rPr>
          <w:rFonts w:ascii="Verdana" w:hAnsi="Verdana"/>
          <w:i/>
        </w:rPr>
      </w:pPr>
    </w:p>
    <w:p w14:paraId="3676AEB8" w14:textId="0B74EE2F" w:rsidR="0043330C" w:rsidRPr="008F5E34" w:rsidRDefault="0043330C" w:rsidP="00BF163F">
      <w:pPr>
        <w:rPr>
          <w:rFonts w:ascii="Verdana" w:hAnsi="Verdana"/>
          <w:i/>
        </w:rPr>
      </w:pPr>
      <w:r>
        <w:rPr>
          <w:rFonts w:ascii="Verdana" w:hAnsi="Verdana"/>
          <w:b/>
          <w:i/>
        </w:rPr>
        <w:t>Anti-Rutsch-Treppe-6</w:t>
      </w:r>
      <w:r w:rsidRPr="001562D7">
        <w:rPr>
          <w:rFonts w:ascii="Verdana" w:hAnsi="Verdana"/>
          <w:i/>
        </w:rPr>
        <w:t>:</w:t>
      </w:r>
      <w:r w:rsidR="00BF163F">
        <w:rPr>
          <w:rFonts w:ascii="Verdana" w:hAnsi="Verdana"/>
          <w:i/>
        </w:rPr>
        <w:t xml:space="preserve"> </w:t>
      </w:r>
      <w:r w:rsidR="00914632">
        <w:rPr>
          <w:rFonts w:ascii="Verdana" w:hAnsi="Verdana"/>
          <w:i/>
        </w:rPr>
        <w:t>Die Anti-Rutsch-Beschichtung ist leicht anzuwenden. Eine Videoanleitung zeigt, wie es geht.</w:t>
      </w:r>
    </w:p>
    <w:p w14:paraId="1BBB276D" w14:textId="77777777" w:rsidR="0043330C" w:rsidRPr="008F5E34" w:rsidRDefault="0043330C" w:rsidP="000314B9">
      <w:pPr>
        <w:rPr>
          <w:rFonts w:ascii="Verdana" w:hAnsi="Verdana"/>
          <w:i/>
        </w:rPr>
      </w:pPr>
    </w:p>
    <w:p w14:paraId="79B72501" w14:textId="77777777" w:rsidR="000314B9" w:rsidRDefault="000314B9" w:rsidP="000314B9">
      <w:pPr>
        <w:rPr>
          <w:rFonts w:ascii="Verdana" w:hAnsi="Verdana"/>
          <w:i/>
        </w:rPr>
      </w:pPr>
    </w:p>
    <w:p w14:paraId="3DC12152" w14:textId="77777777" w:rsidR="000314B9" w:rsidRDefault="000314B9" w:rsidP="005F0EE0">
      <w:pPr>
        <w:spacing w:line="280" w:lineRule="atLeast"/>
        <w:rPr>
          <w:rFonts w:ascii="Verdana" w:hAnsi="Verdana"/>
          <w:i/>
          <w:iCs/>
        </w:rPr>
      </w:pPr>
    </w:p>
    <w:p w14:paraId="78FA78AC" w14:textId="77777777" w:rsidR="00BF163F" w:rsidRDefault="00BF163F" w:rsidP="005F0EE0">
      <w:pPr>
        <w:spacing w:line="280" w:lineRule="atLeast"/>
        <w:rPr>
          <w:rFonts w:ascii="Verdana" w:hAnsi="Verdana"/>
          <w:i/>
          <w:iCs/>
        </w:rPr>
      </w:pPr>
    </w:p>
    <w:p w14:paraId="3BF446A3" w14:textId="77777777" w:rsidR="00BF163F" w:rsidRDefault="00BF163F" w:rsidP="005F0EE0">
      <w:pPr>
        <w:spacing w:line="280" w:lineRule="atLeast"/>
        <w:rPr>
          <w:rFonts w:ascii="Verdana" w:hAnsi="Verdana"/>
          <w:i/>
          <w:iCs/>
        </w:rPr>
      </w:pPr>
    </w:p>
    <w:p w14:paraId="2546A146" w14:textId="77777777" w:rsidR="00BF163F" w:rsidRDefault="00BF163F" w:rsidP="005F0EE0">
      <w:pPr>
        <w:spacing w:line="280" w:lineRule="atLeast"/>
        <w:rPr>
          <w:rFonts w:ascii="Verdana" w:hAnsi="Verdana"/>
          <w:i/>
          <w:iCs/>
        </w:rPr>
      </w:pPr>
    </w:p>
    <w:p w14:paraId="35282B92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lastRenderedPageBreak/>
        <w:t xml:space="preserve">Treppenmeister GmbH </w:t>
      </w:r>
    </w:p>
    <w:p w14:paraId="611C3F47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Emminger Straße 38 </w:t>
      </w:r>
    </w:p>
    <w:p w14:paraId="13B46C5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 xml:space="preserve">71131 Jettingen </w:t>
      </w:r>
    </w:p>
    <w:p w14:paraId="0BAC645A" w14:textId="77777777" w:rsidR="006A4452" w:rsidRPr="003A0BD8" w:rsidRDefault="006A4452" w:rsidP="005F0EE0">
      <w:pPr>
        <w:spacing w:line="280" w:lineRule="atLeast"/>
        <w:rPr>
          <w:i/>
        </w:rPr>
      </w:pPr>
      <w:r w:rsidRPr="003A0BD8">
        <w:rPr>
          <w:rFonts w:ascii="Verdana" w:hAnsi="Verdana"/>
          <w:i/>
          <w:iCs/>
        </w:rPr>
        <w:t>Tel.: +49 (0)</w:t>
      </w:r>
      <w:r w:rsidRPr="003A0BD8">
        <w:rPr>
          <w:i/>
        </w:rPr>
        <w:t xml:space="preserve"> </w:t>
      </w:r>
      <w:r w:rsidRPr="003A0BD8">
        <w:rPr>
          <w:rFonts w:ascii="Verdana" w:hAnsi="Verdana"/>
          <w:i/>
        </w:rPr>
        <w:t>7452 / 886 446</w:t>
      </w:r>
      <w:r w:rsidRPr="003A0BD8">
        <w:rPr>
          <w:i/>
        </w:rPr>
        <w:t xml:space="preserve"> </w:t>
      </w:r>
    </w:p>
    <w:p w14:paraId="6F928D03" w14:textId="77777777" w:rsidR="006A4452" w:rsidRPr="003A0BD8" w:rsidRDefault="006A4452" w:rsidP="005F0EE0">
      <w:pPr>
        <w:spacing w:line="280" w:lineRule="atLeast"/>
        <w:rPr>
          <w:rFonts w:ascii="Verdana" w:hAnsi="Verdana"/>
          <w:i/>
          <w:iCs/>
        </w:rPr>
      </w:pPr>
      <w:r w:rsidRPr="003A0BD8">
        <w:rPr>
          <w:rFonts w:ascii="Verdana" w:hAnsi="Verdana"/>
          <w:i/>
          <w:iCs/>
        </w:rPr>
        <w:t>info(at)treppenmeister.com</w:t>
      </w:r>
    </w:p>
    <w:p w14:paraId="64388E65" w14:textId="77777777" w:rsidR="006A4452" w:rsidRDefault="00BA45C2" w:rsidP="005F0EE0">
      <w:pPr>
        <w:spacing w:line="280" w:lineRule="atLeast"/>
        <w:rPr>
          <w:rFonts w:ascii="Verdana" w:hAnsi="Verdana"/>
          <w:i/>
          <w:iCs/>
        </w:rPr>
      </w:pPr>
      <w:hyperlink r:id="rId7" w:history="1">
        <w:r w:rsidR="000F7616" w:rsidRPr="002E4534">
          <w:rPr>
            <w:rStyle w:val="Hyperlink"/>
            <w:rFonts w:ascii="Verdana" w:hAnsi="Verdana"/>
            <w:i/>
            <w:iCs/>
          </w:rPr>
          <w:t>www.treppenmeister.com</w:t>
        </w:r>
      </w:hyperlink>
    </w:p>
    <w:p w14:paraId="68BB9E84" w14:textId="77777777" w:rsidR="006A4452" w:rsidRPr="00884076" w:rsidRDefault="000314B9" w:rsidP="00884076">
      <w:pPr>
        <w:pStyle w:val="StandardWeb"/>
        <w:spacing w:line="360" w:lineRule="atLeast"/>
        <w:rPr>
          <w:rFonts w:ascii="Verdana" w:hAnsi="Verdana" w:cs="Arial"/>
          <w:sz w:val="21"/>
          <w:szCs w:val="21"/>
        </w:rPr>
      </w:pPr>
      <w:r w:rsidRPr="00DF1879">
        <w:rPr>
          <w:rFonts w:ascii="Verdana" w:hAnsi="Verdana"/>
        </w:rPr>
        <w:t>----------------------------------------------------------------------------</w:t>
      </w:r>
      <w:r>
        <w:rPr>
          <w:rFonts w:ascii="Verdana" w:hAnsi="Verdana"/>
        </w:rPr>
        <w:t>----</w:t>
      </w:r>
      <w:r w:rsidR="005153C3">
        <w:rPr>
          <w:rFonts w:ascii="Verdana" w:hAnsi="Verdana" w:cs="Arial"/>
          <w:sz w:val="21"/>
          <w:szCs w:val="21"/>
        </w:rPr>
        <w:t>Veröffentlichung</w:t>
      </w:r>
      <w:r w:rsidR="006A4452" w:rsidRPr="00884076">
        <w:rPr>
          <w:rFonts w:ascii="Verdana" w:hAnsi="Verdana" w:cs="Arial"/>
          <w:sz w:val="21"/>
          <w:szCs w:val="21"/>
        </w:rPr>
        <w:t xml:space="preserve"> honorarfrei</w:t>
      </w:r>
    </w:p>
    <w:p w14:paraId="00BD2864" w14:textId="77777777" w:rsidR="006A4452" w:rsidRDefault="006A4452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Bildverwendung nur unter Nennung der Bildquelle: </w:t>
      </w:r>
      <w:r w:rsidR="00CE08DA" w:rsidRPr="00CE08DA">
        <w:rPr>
          <w:rFonts w:ascii="Verdana" w:hAnsi="Verdana" w:cs="Arial"/>
          <w:b/>
          <w:sz w:val="20"/>
          <w:szCs w:val="20"/>
        </w:rPr>
        <w:t>Treppenmeister</w:t>
      </w:r>
      <w:r w:rsidR="00CE08DA">
        <w:rPr>
          <w:rFonts w:ascii="Verdana" w:hAnsi="Verdana" w:cs="Arial"/>
          <w:sz w:val="20"/>
          <w:szCs w:val="20"/>
        </w:rPr>
        <w:t xml:space="preserve"> </w:t>
      </w:r>
    </w:p>
    <w:p w14:paraId="73C33029" w14:textId="77777777" w:rsidR="00CE08DA" w:rsidRDefault="00CE08DA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0"/>
          <w:szCs w:val="20"/>
        </w:rPr>
      </w:pPr>
    </w:p>
    <w:p w14:paraId="221B78B4" w14:textId="77777777" w:rsidR="006A4452" w:rsidRPr="00371757" w:rsidRDefault="006A4452" w:rsidP="00CE08DA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  <w:r w:rsidRPr="00371757">
        <w:rPr>
          <w:rFonts w:ascii="Verdana" w:hAnsi="Verdana" w:cs="Arial"/>
          <w:sz w:val="21"/>
          <w:szCs w:val="21"/>
        </w:rPr>
        <w:t>Belegexemplar</w:t>
      </w:r>
      <w:r w:rsidR="005153C3" w:rsidRPr="00371757">
        <w:rPr>
          <w:rFonts w:ascii="Verdana" w:hAnsi="Verdana" w:cs="Arial"/>
          <w:sz w:val="21"/>
          <w:szCs w:val="21"/>
        </w:rPr>
        <w:t xml:space="preserve"> bzw. PDF </w:t>
      </w:r>
      <w:r w:rsidRPr="00371757">
        <w:rPr>
          <w:rFonts w:ascii="Verdana" w:hAnsi="Verdana" w:cs="Arial"/>
          <w:sz w:val="21"/>
          <w:szCs w:val="21"/>
        </w:rPr>
        <w:t xml:space="preserve"> erbeten an:</w:t>
      </w:r>
    </w:p>
    <w:p w14:paraId="12F24E4F" w14:textId="77777777" w:rsidR="005153C3" w:rsidRPr="00371757" w:rsidRDefault="005153C3" w:rsidP="005153C3">
      <w:pPr>
        <w:pStyle w:val="StandardWeb"/>
        <w:spacing w:before="12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JÄGER Management</w:t>
      </w:r>
    </w:p>
    <w:p w14:paraId="74B2FA06" w14:textId="77777777" w:rsidR="005153C3" w:rsidRPr="00371757" w:rsidRDefault="005153C3" w:rsidP="005153C3">
      <w:pPr>
        <w:pStyle w:val="StandardWeb"/>
        <w:spacing w:before="0" w:beforeAutospacing="0" w:after="0" w:afterAutospacing="0" w:line="240" w:lineRule="atLeast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Kettelerstraße 31</w:t>
      </w:r>
    </w:p>
    <w:p w14:paraId="112EA368" w14:textId="77777777" w:rsidR="005153C3" w:rsidRPr="00371757" w:rsidRDefault="005153C3" w:rsidP="00371757">
      <w:pPr>
        <w:rPr>
          <w:rFonts w:ascii="Verdana" w:hAnsi="Verdana"/>
          <w:i/>
          <w:iCs/>
          <w:sz w:val="21"/>
          <w:szCs w:val="21"/>
        </w:rPr>
      </w:pPr>
      <w:r w:rsidRPr="00371757">
        <w:rPr>
          <w:rFonts w:ascii="Verdana" w:hAnsi="Verdana" w:cs="Arial"/>
          <w:b/>
          <w:bCs/>
          <w:sz w:val="21"/>
          <w:szCs w:val="21"/>
        </w:rPr>
        <w:t>97222 Rimpar</w:t>
      </w:r>
    </w:p>
    <w:p w14:paraId="453F7D8F" w14:textId="77777777" w:rsidR="006A4452" w:rsidRPr="00371757" w:rsidRDefault="005153C3" w:rsidP="00371757">
      <w:pPr>
        <w:pStyle w:val="StandardWeb"/>
        <w:spacing w:before="0" w:beforeAutospacing="0" w:after="0" w:afterAutospacing="0"/>
        <w:rPr>
          <w:rFonts w:ascii="Verdana" w:hAnsi="Verdana" w:cs="Arial"/>
          <w:b/>
          <w:bCs/>
          <w:sz w:val="21"/>
          <w:szCs w:val="21"/>
        </w:rPr>
      </w:pPr>
      <w:r w:rsidRPr="00371757">
        <w:rPr>
          <w:rFonts w:ascii="Verdana" w:hAnsi="Verdana"/>
          <w:b/>
          <w:iCs/>
          <w:sz w:val="21"/>
          <w:szCs w:val="21"/>
        </w:rPr>
        <w:t>E-Mail:</w:t>
      </w:r>
      <w:r w:rsidRPr="00371757">
        <w:rPr>
          <w:rFonts w:ascii="Verdana" w:hAnsi="Verdana"/>
          <w:iCs/>
          <w:sz w:val="21"/>
          <w:szCs w:val="21"/>
        </w:rPr>
        <w:t xml:space="preserve"> </w:t>
      </w:r>
      <w:hyperlink r:id="rId8" w:history="1">
        <w:r w:rsidRPr="00371757">
          <w:rPr>
            <w:rStyle w:val="Hyperlink"/>
            <w:rFonts w:ascii="Verdana" w:hAnsi="Verdana"/>
            <w:iCs/>
            <w:sz w:val="21"/>
            <w:szCs w:val="21"/>
          </w:rPr>
          <w:t>mail@pr-jaeger.de</w:t>
        </w:r>
      </w:hyperlink>
    </w:p>
    <w:p w14:paraId="2FC0BA4E" w14:textId="77777777" w:rsidR="00D60FC9" w:rsidRPr="00371757" w:rsidRDefault="00D60FC9" w:rsidP="00D60FC9">
      <w:pPr>
        <w:pStyle w:val="Textkrper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spacing w:line="320" w:lineRule="atLeast"/>
        <w:rPr>
          <w:sz w:val="21"/>
          <w:szCs w:val="21"/>
        </w:rPr>
      </w:pPr>
    </w:p>
    <w:sectPr w:rsidR="00D60FC9" w:rsidRPr="00371757" w:rsidSect="00F9220D">
      <w:headerReference w:type="default" r:id="rId9"/>
      <w:footerReference w:type="default" r:id="rId10"/>
      <w:pgSz w:w="11907" w:h="16840"/>
      <w:pgMar w:top="1588" w:right="1418" w:bottom="45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12781D" w14:textId="77777777" w:rsidR="00874A9D" w:rsidRDefault="00874A9D">
      <w:r>
        <w:separator/>
      </w:r>
    </w:p>
  </w:endnote>
  <w:endnote w:type="continuationSeparator" w:id="0">
    <w:p w14:paraId="65FC034B" w14:textId="77777777" w:rsidR="00874A9D" w:rsidRDefault="00874A9D">
      <w:r>
        <w:continuationSeparator/>
      </w:r>
    </w:p>
  </w:endnote>
  <w:endnote w:type="continuationNotice" w:id="1">
    <w:p w14:paraId="03620729" w14:textId="77777777" w:rsidR="00345B78" w:rsidRDefault="00345B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AFEC" w14:textId="77777777" w:rsidR="00874A9D" w:rsidRDefault="00874A9D">
    <w:pPr>
      <w:pStyle w:val="Fuzeile"/>
      <w:rPr>
        <w:b/>
        <w:sz w:val="22"/>
      </w:rPr>
    </w:pPr>
  </w:p>
  <w:p w14:paraId="05A3E5DA" w14:textId="77777777" w:rsidR="00874A9D" w:rsidRDefault="00874A9D">
    <w:pPr>
      <w:pStyle w:val="Fuzeile"/>
      <w:ind w:right="-567"/>
      <w:rPr>
        <w:sz w:val="21"/>
      </w:rPr>
    </w:pPr>
    <w:r>
      <w:rPr>
        <w:b/>
        <w:sz w:val="21"/>
      </w:rPr>
      <w:t xml:space="preserve">PR-Agentur: </w:t>
    </w:r>
    <w:r>
      <w:rPr>
        <w:sz w:val="21"/>
      </w:rPr>
      <w:t xml:space="preserve">JÄGER Management – Tel 09365 </w:t>
    </w:r>
    <w:r w:rsidRPr="00BE34FF">
      <w:rPr>
        <w:sz w:val="21"/>
      </w:rPr>
      <w:t>88196-0</w:t>
    </w:r>
    <w:r>
      <w:rPr>
        <w:sz w:val="21"/>
      </w:rPr>
      <w:t xml:space="preserve">- Fax </w:t>
    </w:r>
    <w:r w:rsidRPr="00BE34FF">
      <w:rPr>
        <w:sz w:val="21"/>
      </w:rPr>
      <w:t>88196-</w:t>
    </w:r>
    <w:r>
      <w:rPr>
        <w:sz w:val="21"/>
      </w:rPr>
      <w:t>9</w:t>
    </w:r>
    <w:r w:rsidRPr="00BE34FF">
      <w:rPr>
        <w:sz w:val="21"/>
      </w:rPr>
      <w:t>0</w:t>
    </w:r>
    <w:r>
      <w:rPr>
        <w:sz w:val="21"/>
      </w:rPr>
      <w:t xml:space="preserve"> - mail@pr-jaeger.de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6C6A99" w14:textId="77777777" w:rsidR="00874A9D" w:rsidRDefault="00874A9D">
      <w:r>
        <w:separator/>
      </w:r>
    </w:p>
  </w:footnote>
  <w:footnote w:type="continuationSeparator" w:id="0">
    <w:p w14:paraId="53A85327" w14:textId="77777777" w:rsidR="00874A9D" w:rsidRDefault="00874A9D">
      <w:r>
        <w:continuationSeparator/>
      </w:r>
    </w:p>
  </w:footnote>
  <w:footnote w:type="continuationNotice" w:id="1">
    <w:p w14:paraId="6CE827FC" w14:textId="77777777" w:rsidR="00345B78" w:rsidRDefault="00345B7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E4B378" w14:textId="77777777" w:rsidR="00874A9D" w:rsidRDefault="00874A9D">
    <w:pPr>
      <w:pStyle w:val="Kopfzeile"/>
      <w:rPr>
        <w:b/>
        <w:bCs/>
        <w:sz w:val="24"/>
      </w:rPr>
    </w:pPr>
  </w:p>
  <w:p w14:paraId="22C5D5D7" w14:textId="77777777" w:rsidR="00874A9D" w:rsidRPr="00371757" w:rsidRDefault="00874A9D" w:rsidP="00756CFF">
    <w:pPr>
      <w:pStyle w:val="Kopfzeile"/>
      <w:tabs>
        <w:tab w:val="clear" w:pos="4536"/>
        <w:tab w:val="center" w:pos="6946"/>
      </w:tabs>
      <w:jc w:val="right"/>
      <w:rPr>
        <w:rFonts w:ascii="Verdana" w:hAnsi="Verdana"/>
        <w:i/>
        <w:iCs/>
        <w:sz w:val="26"/>
        <w:szCs w:val="26"/>
      </w:rPr>
    </w:pPr>
    <w:r w:rsidRPr="00371757">
      <w:rPr>
        <w:rFonts w:ascii="Verdana" w:hAnsi="Verdana"/>
        <w:i/>
        <w:iCs/>
        <w:sz w:val="26"/>
        <w:szCs w:val="26"/>
      </w:rPr>
      <w:t>Presseinformation</w:t>
    </w:r>
  </w:p>
  <w:p w14:paraId="1AA96B61" w14:textId="77777777" w:rsidR="00874A9D" w:rsidRDefault="00874A9D">
    <w:pPr>
      <w:pStyle w:val="Kopfzeile"/>
      <w:jc w:val="center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4B7"/>
    <w:rsid w:val="0000562A"/>
    <w:rsid w:val="00015326"/>
    <w:rsid w:val="00023781"/>
    <w:rsid w:val="00025C5D"/>
    <w:rsid w:val="000314B9"/>
    <w:rsid w:val="0003160E"/>
    <w:rsid w:val="00033E28"/>
    <w:rsid w:val="00037A2D"/>
    <w:rsid w:val="00040C16"/>
    <w:rsid w:val="00041254"/>
    <w:rsid w:val="00055FCD"/>
    <w:rsid w:val="000570A3"/>
    <w:rsid w:val="00072F8B"/>
    <w:rsid w:val="000753CB"/>
    <w:rsid w:val="00082363"/>
    <w:rsid w:val="000828BC"/>
    <w:rsid w:val="00082951"/>
    <w:rsid w:val="000C710F"/>
    <w:rsid w:val="000D7084"/>
    <w:rsid w:val="000E02C1"/>
    <w:rsid w:val="000F0FB1"/>
    <w:rsid w:val="000F7616"/>
    <w:rsid w:val="001049AE"/>
    <w:rsid w:val="00131FD0"/>
    <w:rsid w:val="001328DD"/>
    <w:rsid w:val="00136037"/>
    <w:rsid w:val="001511AC"/>
    <w:rsid w:val="00152CD8"/>
    <w:rsid w:val="001655C5"/>
    <w:rsid w:val="00175A72"/>
    <w:rsid w:val="00184C5E"/>
    <w:rsid w:val="00190F47"/>
    <w:rsid w:val="001D7099"/>
    <w:rsid w:val="001F0A26"/>
    <w:rsid w:val="001F5C90"/>
    <w:rsid w:val="002056CF"/>
    <w:rsid w:val="00206625"/>
    <w:rsid w:val="002130F4"/>
    <w:rsid w:val="002215CC"/>
    <w:rsid w:val="00221B50"/>
    <w:rsid w:val="00224727"/>
    <w:rsid w:val="002437EA"/>
    <w:rsid w:val="00276C38"/>
    <w:rsid w:val="0028678D"/>
    <w:rsid w:val="00286B40"/>
    <w:rsid w:val="00293DFE"/>
    <w:rsid w:val="002942AD"/>
    <w:rsid w:val="002A5BAE"/>
    <w:rsid w:val="002E368A"/>
    <w:rsid w:val="002F4F53"/>
    <w:rsid w:val="002F6586"/>
    <w:rsid w:val="00307A0E"/>
    <w:rsid w:val="003201CB"/>
    <w:rsid w:val="003253D4"/>
    <w:rsid w:val="00326C07"/>
    <w:rsid w:val="003270F4"/>
    <w:rsid w:val="00331E10"/>
    <w:rsid w:val="00345B78"/>
    <w:rsid w:val="00350820"/>
    <w:rsid w:val="00371757"/>
    <w:rsid w:val="003864E5"/>
    <w:rsid w:val="003874B7"/>
    <w:rsid w:val="00390F36"/>
    <w:rsid w:val="00392996"/>
    <w:rsid w:val="003A0BD8"/>
    <w:rsid w:val="003A45FA"/>
    <w:rsid w:val="003A5023"/>
    <w:rsid w:val="003B2D14"/>
    <w:rsid w:val="003B30F7"/>
    <w:rsid w:val="003B5979"/>
    <w:rsid w:val="003D05E9"/>
    <w:rsid w:val="003D269B"/>
    <w:rsid w:val="003E3FDF"/>
    <w:rsid w:val="0040122C"/>
    <w:rsid w:val="00401D9B"/>
    <w:rsid w:val="0040550C"/>
    <w:rsid w:val="00406252"/>
    <w:rsid w:val="004321C4"/>
    <w:rsid w:val="0043241C"/>
    <w:rsid w:val="0043330C"/>
    <w:rsid w:val="00453F9F"/>
    <w:rsid w:val="00463ADF"/>
    <w:rsid w:val="00481D45"/>
    <w:rsid w:val="00490E5A"/>
    <w:rsid w:val="00492455"/>
    <w:rsid w:val="00492B82"/>
    <w:rsid w:val="004A2807"/>
    <w:rsid w:val="004A2959"/>
    <w:rsid w:val="004A29D1"/>
    <w:rsid w:val="004C0DFB"/>
    <w:rsid w:val="004C5967"/>
    <w:rsid w:val="004D1CD7"/>
    <w:rsid w:val="004D431B"/>
    <w:rsid w:val="004E532D"/>
    <w:rsid w:val="004F2D4D"/>
    <w:rsid w:val="00503598"/>
    <w:rsid w:val="00510826"/>
    <w:rsid w:val="005153C3"/>
    <w:rsid w:val="005160D9"/>
    <w:rsid w:val="00516B55"/>
    <w:rsid w:val="00541A72"/>
    <w:rsid w:val="0054383B"/>
    <w:rsid w:val="005445F6"/>
    <w:rsid w:val="00544A1C"/>
    <w:rsid w:val="00555E97"/>
    <w:rsid w:val="00577794"/>
    <w:rsid w:val="00582CE3"/>
    <w:rsid w:val="0059036E"/>
    <w:rsid w:val="005923C0"/>
    <w:rsid w:val="00596D2A"/>
    <w:rsid w:val="005A2D1C"/>
    <w:rsid w:val="005A347F"/>
    <w:rsid w:val="005C63A3"/>
    <w:rsid w:val="005D1A9E"/>
    <w:rsid w:val="005D2F5A"/>
    <w:rsid w:val="005E17EA"/>
    <w:rsid w:val="005E36ED"/>
    <w:rsid w:val="005F0EE0"/>
    <w:rsid w:val="0060265D"/>
    <w:rsid w:val="006145AB"/>
    <w:rsid w:val="006169B4"/>
    <w:rsid w:val="00633A35"/>
    <w:rsid w:val="006427FA"/>
    <w:rsid w:val="006428D7"/>
    <w:rsid w:val="00647366"/>
    <w:rsid w:val="00655E48"/>
    <w:rsid w:val="0066132E"/>
    <w:rsid w:val="006662F4"/>
    <w:rsid w:val="00667006"/>
    <w:rsid w:val="0067042C"/>
    <w:rsid w:val="006819CB"/>
    <w:rsid w:val="006823C1"/>
    <w:rsid w:val="00682B3F"/>
    <w:rsid w:val="006919C5"/>
    <w:rsid w:val="00693AA8"/>
    <w:rsid w:val="00695947"/>
    <w:rsid w:val="00697EF6"/>
    <w:rsid w:val="006A1B61"/>
    <w:rsid w:val="006A4452"/>
    <w:rsid w:val="006B505B"/>
    <w:rsid w:val="006C2996"/>
    <w:rsid w:val="006D36FF"/>
    <w:rsid w:val="006D40CF"/>
    <w:rsid w:val="006D4E07"/>
    <w:rsid w:val="006E34A2"/>
    <w:rsid w:val="006E6E4A"/>
    <w:rsid w:val="006F4A2D"/>
    <w:rsid w:val="007021E4"/>
    <w:rsid w:val="00705861"/>
    <w:rsid w:val="0070744B"/>
    <w:rsid w:val="00750FB9"/>
    <w:rsid w:val="007552E5"/>
    <w:rsid w:val="00756CFF"/>
    <w:rsid w:val="007645B2"/>
    <w:rsid w:val="00766CCE"/>
    <w:rsid w:val="00771129"/>
    <w:rsid w:val="00782310"/>
    <w:rsid w:val="00787912"/>
    <w:rsid w:val="00792B86"/>
    <w:rsid w:val="007C5B4F"/>
    <w:rsid w:val="007D0481"/>
    <w:rsid w:val="007D57DF"/>
    <w:rsid w:val="007E0B8C"/>
    <w:rsid w:val="007F200C"/>
    <w:rsid w:val="007F74C2"/>
    <w:rsid w:val="00805361"/>
    <w:rsid w:val="008107BE"/>
    <w:rsid w:val="00810D42"/>
    <w:rsid w:val="00834110"/>
    <w:rsid w:val="00851A56"/>
    <w:rsid w:val="00855F01"/>
    <w:rsid w:val="008623BB"/>
    <w:rsid w:val="00865503"/>
    <w:rsid w:val="00867487"/>
    <w:rsid w:val="00870EB7"/>
    <w:rsid w:val="00874A9D"/>
    <w:rsid w:val="00884076"/>
    <w:rsid w:val="008844E2"/>
    <w:rsid w:val="00886F06"/>
    <w:rsid w:val="008C6C96"/>
    <w:rsid w:val="008D019F"/>
    <w:rsid w:val="008E61FB"/>
    <w:rsid w:val="008F2A1F"/>
    <w:rsid w:val="008F39BE"/>
    <w:rsid w:val="008F56CC"/>
    <w:rsid w:val="008F5E34"/>
    <w:rsid w:val="009007CA"/>
    <w:rsid w:val="00903C2D"/>
    <w:rsid w:val="00904D7B"/>
    <w:rsid w:val="00914632"/>
    <w:rsid w:val="00926C2B"/>
    <w:rsid w:val="0093176D"/>
    <w:rsid w:val="00937879"/>
    <w:rsid w:val="009477B9"/>
    <w:rsid w:val="00960881"/>
    <w:rsid w:val="00972E29"/>
    <w:rsid w:val="009A2BA9"/>
    <w:rsid w:val="009B4572"/>
    <w:rsid w:val="009B7D5B"/>
    <w:rsid w:val="009C31E6"/>
    <w:rsid w:val="009F2DCA"/>
    <w:rsid w:val="009F42B3"/>
    <w:rsid w:val="009F4589"/>
    <w:rsid w:val="00A1268B"/>
    <w:rsid w:val="00A24C03"/>
    <w:rsid w:val="00A30ADB"/>
    <w:rsid w:val="00A32239"/>
    <w:rsid w:val="00A34790"/>
    <w:rsid w:val="00A537DC"/>
    <w:rsid w:val="00A65304"/>
    <w:rsid w:val="00A716AF"/>
    <w:rsid w:val="00A8388B"/>
    <w:rsid w:val="00A857B1"/>
    <w:rsid w:val="00A930C9"/>
    <w:rsid w:val="00AA47F8"/>
    <w:rsid w:val="00AA74F3"/>
    <w:rsid w:val="00AC2542"/>
    <w:rsid w:val="00AD1F28"/>
    <w:rsid w:val="00B0225E"/>
    <w:rsid w:val="00B03181"/>
    <w:rsid w:val="00B1311E"/>
    <w:rsid w:val="00B31FA4"/>
    <w:rsid w:val="00B36349"/>
    <w:rsid w:val="00B41790"/>
    <w:rsid w:val="00B452DE"/>
    <w:rsid w:val="00B60B5D"/>
    <w:rsid w:val="00B768ED"/>
    <w:rsid w:val="00B87682"/>
    <w:rsid w:val="00B90313"/>
    <w:rsid w:val="00B94CC6"/>
    <w:rsid w:val="00B957CA"/>
    <w:rsid w:val="00BA2DB7"/>
    <w:rsid w:val="00BA45C2"/>
    <w:rsid w:val="00BA4D6B"/>
    <w:rsid w:val="00BB0733"/>
    <w:rsid w:val="00BC2808"/>
    <w:rsid w:val="00BD3583"/>
    <w:rsid w:val="00BD4A69"/>
    <w:rsid w:val="00BE22EE"/>
    <w:rsid w:val="00BE34FF"/>
    <w:rsid w:val="00BF163F"/>
    <w:rsid w:val="00BF3481"/>
    <w:rsid w:val="00BF45EC"/>
    <w:rsid w:val="00BF7303"/>
    <w:rsid w:val="00C01829"/>
    <w:rsid w:val="00C045EC"/>
    <w:rsid w:val="00C25D96"/>
    <w:rsid w:val="00C304D1"/>
    <w:rsid w:val="00C3606A"/>
    <w:rsid w:val="00C3695C"/>
    <w:rsid w:val="00C417AC"/>
    <w:rsid w:val="00C44162"/>
    <w:rsid w:val="00C4493E"/>
    <w:rsid w:val="00C45E99"/>
    <w:rsid w:val="00C81D57"/>
    <w:rsid w:val="00C84F39"/>
    <w:rsid w:val="00CA0C74"/>
    <w:rsid w:val="00CB5506"/>
    <w:rsid w:val="00CC15C8"/>
    <w:rsid w:val="00CD4DB0"/>
    <w:rsid w:val="00CD561E"/>
    <w:rsid w:val="00CD5C33"/>
    <w:rsid w:val="00CD78BB"/>
    <w:rsid w:val="00CE0812"/>
    <w:rsid w:val="00CE08DA"/>
    <w:rsid w:val="00CE3993"/>
    <w:rsid w:val="00CE5493"/>
    <w:rsid w:val="00CE5972"/>
    <w:rsid w:val="00CF02B3"/>
    <w:rsid w:val="00CF496C"/>
    <w:rsid w:val="00CF787A"/>
    <w:rsid w:val="00D0698E"/>
    <w:rsid w:val="00D201A5"/>
    <w:rsid w:val="00D34EB1"/>
    <w:rsid w:val="00D37735"/>
    <w:rsid w:val="00D41860"/>
    <w:rsid w:val="00D536A7"/>
    <w:rsid w:val="00D57F95"/>
    <w:rsid w:val="00D60FC9"/>
    <w:rsid w:val="00D824C8"/>
    <w:rsid w:val="00D82E99"/>
    <w:rsid w:val="00D86D2F"/>
    <w:rsid w:val="00DA7F97"/>
    <w:rsid w:val="00DB294D"/>
    <w:rsid w:val="00DB328D"/>
    <w:rsid w:val="00DB3491"/>
    <w:rsid w:val="00DB499D"/>
    <w:rsid w:val="00DB5EA3"/>
    <w:rsid w:val="00DF1879"/>
    <w:rsid w:val="00E05DAD"/>
    <w:rsid w:val="00E12C20"/>
    <w:rsid w:val="00E2217E"/>
    <w:rsid w:val="00E23B12"/>
    <w:rsid w:val="00E24785"/>
    <w:rsid w:val="00E5727C"/>
    <w:rsid w:val="00E57498"/>
    <w:rsid w:val="00E706A9"/>
    <w:rsid w:val="00E764B0"/>
    <w:rsid w:val="00E77DD8"/>
    <w:rsid w:val="00E8648A"/>
    <w:rsid w:val="00EA0C86"/>
    <w:rsid w:val="00EB44BA"/>
    <w:rsid w:val="00EC6EEE"/>
    <w:rsid w:val="00ED049B"/>
    <w:rsid w:val="00ED6A81"/>
    <w:rsid w:val="00ED6B85"/>
    <w:rsid w:val="00ED7984"/>
    <w:rsid w:val="00EF524B"/>
    <w:rsid w:val="00F02723"/>
    <w:rsid w:val="00F05ACA"/>
    <w:rsid w:val="00F12887"/>
    <w:rsid w:val="00F17C42"/>
    <w:rsid w:val="00F21E77"/>
    <w:rsid w:val="00F248C9"/>
    <w:rsid w:val="00F266F3"/>
    <w:rsid w:val="00F301D9"/>
    <w:rsid w:val="00F32621"/>
    <w:rsid w:val="00F4240C"/>
    <w:rsid w:val="00F42742"/>
    <w:rsid w:val="00F44300"/>
    <w:rsid w:val="00F4781C"/>
    <w:rsid w:val="00F65403"/>
    <w:rsid w:val="00F732C5"/>
    <w:rsid w:val="00F7399E"/>
    <w:rsid w:val="00F845AB"/>
    <w:rsid w:val="00F87BB1"/>
    <w:rsid w:val="00F9220D"/>
    <w:rsid w:val="00FA23F2"/>
    <w:rsid w:val="00FA625C"/>
    <w:rsid w:val="00FB6D27"/>
    <w:rsid w:val="00FC0508"/>
    <w:rsid w:val="00FC0994"/>
    <w:rsid w:val="00FE182A"/>
    <w:rsid w:val="00FE1902"/>
    <w:rsid w:val="00FF0D44"/>
    <w:rsid w:val="00FF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2EFF8"/>
  <w15:docId w15:val="{243649B6-B888-46DB-8FAF-E77613C3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pPr>
      <w:spacing w:after="120"/>
    </w:pPr>
    <w:rPr>
      <w:rFonts w:ascii="Verdana" w:hAnsi="Verdana"/>
      <w:b/>
    </w:rPr>
  </w:style>
  <w:style w:type="character" w:customStyle="1" w:styleId="Franz">
    <w:name w:val="Franz"/>
    <w:semiHidden/>
    <w:rsid w:val="005D2F5A"/>
    <w:rPr>
      <w:rFonts w:ascii="Verdana" w:hAnsi="Verdana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paragraph" w:styleId="Sprechblasentext">
    <w:name w:val="Balloon Text"/>
    <w:basedOn w:val="Standard"/>
    <w:link w:val="SprechblasentextZchn"/>
    <w:semiHidden/>
    <w:unhideWhenUsed/>
    <w:rsid w:val="006E6E4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E6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6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5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4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60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6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176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3780">
              <w:marLeft w:val="0"/>
              <w:marRight w:val="0"/>
              <w:marTop w:val="7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1243027150">
                  <w:marLeft w:val="0"/>
                  <w:marRight w:val="-304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123776">
                      <w:marLeft w:val="0"/>
                      <w:marRight w:val="0"/>
                      <w:marTop w:val="7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84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81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3289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7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1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5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6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5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33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4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10677">
              <w:marLeft w:val="0"/>
              <w:marRight w:val="0"/>
              <w:marTop w:val="751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8" w:space="0" w:color="DCDCDC"/>
              </w:divBdr>
              <w:divsChild>
                <w:div w:id="3629612">
                  <w:marLeft w:val="0"/>
                  <w:marRight w:val="-318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993945">
                      <w:marLeft w:val="0"/>
                      <w:marRight w:val="0"/>
                      <w:marTop w:val="751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10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448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01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180374">
                                      <w:marLeft w:val="0"/>
                                      <w:marRight w:val="0"/>
                                      <w:marTop w:val="0"/>
                                      <w:marBottom w:val="2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pr-jaeger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reppenmeister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2627</CharactersWithSpaces>
  <SharedDoc>false</SharedDoc>
  <HLinks>
    <vt:vector size="6" baseType="variant"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http://www.unger-diffutherm.de/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Madlen Bernitzki</cp:lastModifiedBy>
  <cp:revision>13</cp:revision>
  <cp:lastPrinted>2019-06-30T16:06:00Z</cp:lastPrinted>
  <dcterms:created xsi:type="dcterms:W3CDTF">2019-06-30T16:07:00Z</dcterms:created>
  <dcterms:modified xsi:type="dcterms:W3CDTF">2019-07-03T08:20:00Z</dcterms:modified>
</cp:coreProperties>
</file>