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C2BD76" w14:textId="77777777" w:rsidR="007B193C" w:rsidRPr="00C2325D" w:rsidRDefault="007B193C" w:rsidP="007B193C">
      <w:pPr>
        <w:rPr>
          <w:rFonts w:ascii="Verdana" w:hAnsi="Verdana"/>
          <w:sz w:val="28"/>
          <w:szCs w:val="28"/>
          <w:lang w:eastAsia="en-US"/>
        </w:rPr>
      </w:pPr>
      <w:r w:rsidRPr="00C2325D">
        <w:rPr>
          <w:rFonts w:ascii="Verdana" w:hAnsi="Verdana"/>
          <w:sz w:val="28"/>
          <w:szCs w:val="28"/>
        </w:rPr>
        <w:t>Mit Falttüren die Wohnung nach draußen erweitern</w:t>
      </w:r>
    </w:p>
    <w:p w14:paraId="052152B6" w14:textId="77777777" w:rsidR="007B193C" w:rsidRDefault="007B193C" w:rsidP="00C2325D">
      <w:pPr>
        <w:rPr>
          <w:rFonts w:ascii="Verdana" w:hAnsi="Verdana"/>
          <w:i/>
        </w:rPr>
      </w:pPr>
    </w:p>
    <w:p w14:paraId="6DEB4B8E" w14:textId="074BE071" w:rsidR="00C2325D" w:rsidRDefault="007B193C" w:rsidP="00C2325D">
      <w:pPr>
        <w:spacing w:line="300" w:lineRule="atLeast"/>
        <w:rPr>
          <w:rFonts w:ascii="Verdana" w:hAnsi="Verdana"/>
        </w:rPr>
      </w:pPr>
      <w:r w:rsidRPr="007B193C">
        <w:rPr>
          <w:rFonts w:ascii="Verdana" w:hAnsi="Verdana"/>
          <w:i/>
        </w:rPr>
        <w:t>(pr-jaeger)</w:t>
      </w:r>
      <w:r>
        <w:rPr>
          <w:rFonts w:ascii="Verdana" w:hAnsi="Verdana"/>
        </w:rPr>
        <w:t xml:space="preserve"> Gerade Dachwohnungen entfalten einen besonderen Reiz, wenn sie über eine Terrasse oder einen Balkon verfügen. Mit raffinierten Falttüren lassen sich solche Wohnungen mit wenigen Handgriffen auf </w:t>
      </w:r>
      <w:r w:rsidR="00941050">
        <w:rPr>
          <w:rFonts w:ascii="Verdana" w:hAnsi="Verdana"/>
        </w:rPr>
        <w:t xml:space="preserve">bis zu sechs Metern </w:t>
      </w:r>
      <w:r>
        <w:rPr>
          <w:rFonts w:ascii="Verdana" w:hAnsi="Verdana"/>
        </w:rPr>
        <w:t xml:space="preserve">Breite nach draußen öffnen – ohne störende Türelemente und Rahmen. </w:t>
      </w:r>
    </w:p>
    <w:p w14:paraId="20A4920A" w14:textId="37196FF9" w:rsidR="007B193C" w:rsidRDefault="00C2325D" w:rsidP="007B193C">
      <w:pPr>
        <w:spacing w:before="120" w:line="300" w:lineRule="atLeast"/>
        <w:rPr>
          <w:rFonts w:ascii="Verdana" w:hAnsi="Verdana"/>
        </w:rPr>
      </w:pPr>
      <w:r>
        <w:rPr>
          <w:rFonts w:ascii="Verdana" w:hAnsi="Verdana"/>
        </w:rPr>
        <w:t>Die Falttüren werden aus zertifiziert</w:t>
      </w:r>
      <w:r w:rsidR="007B193C">
        <w:rPr>
          <w:rFonts w:ascii="Verdana" w:hAnsi="Verdana"/>
        </w:rPr>
        <w:t>e</w:t>
      </w:r>
      <w:r w:rsidR="008B0854">
        <w:rPr>
          <w:rFonts w:ascii="Verdana" w:hAnsi="Verdana"/>
        </w:rPr>
        <w:t>m</w:t>
      </w:r>
      <w:r w:rsidR="007B193C">
        <w:rPr>
          <w:rFonts w:ascii="Verdana" w:hAnsi="Verdana"/>
        </w:rPr>
        <w:t xml:space="preserve"> Massivholz</w:t>
      </w:r>
      <w:r w:rsidR="008B0854">
        <w:rPr>
          <w:rFonts w:ascii="Verdana" w:hAnsi="Verdana"/>
        </w:rPr>
        <w:t xml:space="preserve"> wie </w:t>
      </w:r>
      <w:r w:rsidR="007B193C">
        <w:rPr>
          <w:rFonts w:ascii="Verdana" w:hAnsi="Verdana"/>
        </w:rPr>
        <w:t xml:space="preserve">Thermobuche (TMT Composite®), Lärche, Eichen- oder Mahagoniholz gefertigt und erreichen Lebenszeiten von 30 bis 50 Jahren. Für den Einsatz in Dachwohnungen muss </w:t>
      </w:r>
      <w:r w:rsidR="008B0854">
        <w:rPr>
          <w:rFonts w:ascii="Verdana" w:hAnsi="Verdana"/>
        </w:rPr>
        <w:t>auch</w:t>
      </w:r>
      <w:r w:rsidR="007B193C">
        <w:rPr>
          <w:rFonts w:ascii="Verdana" w:hAnsi="Verdana"/>
        </w:rPr>
        <w:t xml:space="preserve"> die Isolierung besonders zuverlässig und widerstandsfähig sein</w:t>
      </w:r>
      <w:r w:rsidR="00AF4C3C">
        <w:rPr>
          <w:rFonts w:ascii="Verdana" w:hAnsi="Verdana"/>
        </w:rPr>
        <w:t xml:space="preserve">. </w:t>
      </w:r>
      <w:r w:rsidR="007B193C">
        <w:rPr>
          <w:rFonts w:ascii="Verdana" w:hAnsi="Verdana"/>
        </w:rPr>
        <w:t>Als Standard hat sich eine doppelte Dichtung im Türrahmen und eine dreifach verstärkte Dichtung zwischen den Rahmen bewährt.</w:t>
      </w:r>
    </w:p>
    <w:p w14:paraId="2D5FDD70" w14:textId="24C6C496" w:rsidR="00AF4C3C" w:rsidRDefault="007B193C" w:rsidP="007B193C">
      <w:pPr>
        <w:spacing w:before="120" w:line="300" w:lineRule="atLeast"/>
        <w:rPr>
          <w:rFonts w:ascii="Verdana" w:hAnsi="Verdana"/>
        </w:rPr>
      </w:pPr>
      <w:r>
        <w:rPr>
          <w:rFonts w:ascii="Verdana" w:hAnsi="Verdana"/>
        </w:rPr>
        <w:t xml:space="preserve">Beim Design dominiert skandinavisches Understatement, das individuell an die jeweiligen Wünsche und Gegebenheiten angepasst werden kann. Falttüren sind mit und ohne Zierprofilierung, mit verschiedenen Oberflächen und Riegelteilungen erhältlich. Die Scharniere, Griffe und Beschläge sind aus gebürstetem, säurebeständigem, rostfreiem Stahl oder aus hochfestem Aluminium mit einer rostfreien Oberflächenbehandlung. </w:t>
      </w:r>
    </w:p>
    <w:p w14:paraId="7035B21C" w14:textId="04C2D616" w:rsidR="00791749" w:rsidRDefault="00941050" w:rsidP="007B193C">
      <w:pPr>
        <w:spacing w:before="120" w:line="300" w:lineRule="atLeast"/>
        <w:rPr>
          <w:rFonts w:ascii="Verdana" w:hAnsi="Verdana"/>
        </w:rPr>
      </w:pPr>
      <w:r>
        <w:rPr>
          <w:rFonts w:ascii="Verdana" w:hAnsi="Verdana"/>
        </w:rPr>
        <w:t>D</w:t>
      </w:r>
      <w:r w:rsidR="007B193C">
        <w:rPr>
          <w:rFonts w:ascii="Verdana" w:hAnsi="Verdana"/>
        </w:rPr>
        <w:t>en Einbau übernehmen Handwerk</w:t>
      </w:r>
      <w:r w:rsidR="00C2325D">
        <w:rPr>
          <w:rFonts w:ascii="Verdana" w:hAnsi="Verdana"/>
        </w:rPr>
        <w:t>s</w:t>
      </w:r>
      <w:r w:rsidR="007B193C">
        <w:rPr>
          <w:rFonts w:ascii="Verdana" w:hAnsi="Verdana"/>
        </w:rPr>
        <w:t>betriebe vor Ort</w:t>
      </w:r>
      <w:r w:rsidR="00AF4C3C">
        <w:rPr>
          <w:rFonts w:ascii="Verdana" w:hAnsi="Verdana"/>
        </w:rPr>
        <w:t xml:space="preserve">. </w:t>
      </w:r>
      <w:r w:rsidR="007B193C">
        <w:rPr>
          <w:rFonts w:ascii="Verdana" w:hAnsi="Verdana"/>
        </w:rPr>
        <w:t xml:space="preserve">Mehr Informationen </w:t>
      </w:r>
      <w:r>
        <w:rPr>
          <w:rFonts w:ascii="Verdana" w:hAnsi="Verdana"/>
        </w:rPr>
        <w:t>auf www.frovin.de.</w:t>
      </w:r>
      <w:r w:rsidR="007B193C">
        <w:rPr>
          <w:rFonts w:ascii="Verdana" w:hAnsi="Verdana"/>
        </w:rPr>
        <w:t xml:space="preserve"> </w:t>
      </w:r>
    </w:p>
    <w:p w14:paraId="56FEDB66" w14:textId="77777777" w:rsidR="00C633D3" w:rsidRDefault="00C633D3" w:rsidP="001946D9">
      <w:pPr>
        <w:rPr>
          <w:rFonts w:ascii="Verdana" w:hAnsi="Verdana"/>
        </w:rPr>
      </w:pPr>
    </w:p>
    <w:p w14:paraId="0A33C262" w14:textId="10DCDDF5" w:rsidR="00E5317B" w:rsidRDefault="0057171C" w:rsidP="001946D9">
      <w:pPr>
        <w:pStyle w:val="Kopfzeile"/>
        <w:rPr>
          <w:rFonts w:ascii="Verdana" w:hAnsi="Verdana"/>
          <w:i/>
        </w:rPr>
      </w:pPr>
      <w:r w:rsidRPr="0057171C">
        <w:rPr>
          <w:rFonts w:ascii="Verdana" w:hAnsi="Verdana"/>
          <w:i/>
        </w:rPr>
        <w:t>(</w:t>
      </w:r>
      <w:r w:rsidR="008B0854">
        <w:rPr>
          <w:rFonts w:ascii="Verdana" w:hAnsi="Verdana"/>
          <w:i/>
        </w:rPr>
        <w:t>1</w:t>
      </w:r>
      <w:r w:rsidR="00C92A72">
        <w:rPr>
          <w:rFonts w:ascii="Verdana" w:hAnsi="Verdana"/>
          <w:i/>
        </w:rPr>
        <w:t>.</w:t>
      </w:r>
      <w:r w:rsidR="00C2325D">
        <w:rPr>
          <w:rFonts w:ascii="Verdana" w:hAnsi="Verdana"/>
          <w:i/>
        </w:rPr>
        <w:t>249</w:t>
      </w:r>
      <w:bookmarkStart w:id="0" w:name="_GoBack"/>
      <w:bookmarkEnd w:id="0"/>
      <w:r w:rsidRPr="0057171C">
        <w:rPr>
          <w:rFonts w:ascii="Verdana" w:hAnsi="Verdana"/>
          <w:i/>
        </w:rPr>
        <w:t xml:space="preserve"> Zeichen inklusive Leerzeichen)</w:t>
      </w:r>
      <w:r w:rsidR="00B2201F">
        <w:rPr>
          <w:rFonts w:ascii="Verdana" w:hAnsi="Verdana"/>
          <w:i/>
        </w:rPr>
        <w:t xml:space="preserve"> </w:t>
      </w:r>
    </w:p>
    <w:p w14:paraId="7EB4D368" w14:textId="77777777" w:rsidR="00B2201F" w:rsidRDefault="00B2201F" w:rsidP="001946D9">
      <w:pPr>
        <w:pStyle w:val="Kopfzeile"/>
        <w:rPr>
          <w:rFonts w:ascii="Verdana" w:hAnsi="Verdana"/>
          <w:i/>
        </w:rPr>
      </w:pPr>
    </w:p>
    <w:p w14:paraId="7A1F4A9E" w14:textId="77777777" w:rsidR="001946D9" w:rsidRPr="0090459D" w:rsidRDefault="001946D9" w:rsidP="001946D9">
      <w:pPr>
        <w:pStyle w:val="Kopfzeile"/>
        <w:rPr>
          <w:rFonts w:ascii="Verdana" w:hAnsi="Verdana"/>
        </w:rPr>
      </w:pPr>
      <w:r w:rsidRPr="0090459D">
        <w:rPr>
          <w:rFonts w:ascii="Verdana" w:hAnsi="Verdana"/>
        </w:rPr>
        <w:t>---------------------------------------------------------------------------------------</w:t>
      </w:r>
    </w:p>
    <w:p w14:paraId="1D7E89C2" w14:textId="77777777" w:rsidR="00D518B0" w:rsidRDefault="00D518B0" w:rsidP="00B2201F">
      <w:pPr>
        <w:pStyle w:val="Textkrper3"/>
        <w:spacing w:after="0"/>
        <w:rPr>
          <w:i/>
          <w:color w:val="000000"/>
          <w:u w:val="single"/>
        </w:rPr>
      </w:pPr>
    </w:p>
    <w:p w14:paraId="1A77A2C8" w14:textId="7E1A4E54" w:rsidR="00B2201F" w:rsidRPr="00AA4E3D" w:rsidRDefault="00B2201F" w:rsidP="00B2201F">
      <w:pPr>
        <w:pStyle w:val="Textkrper3"/>
        <w:spacing w:after="0"/>
        <w:rPr>
          <w:i/>
          <w:color w:val="000000"/>
        </w:rPr>
      </w:pPr>
      <w:r>
        <w:rPr>
          <w:i/>
          <w:color w:val="000000"/>
          <w:u w:val="single"/>
        </w:rPr>
        <w:t>Bildtexte</w:t>
      </w:r>
      <w:r w:rsidR="00AA4E3D" w:rsidRPr="00AA4E3D">
        <w:rPr>
          <w:i/>
          <w:color w:val="000000"/>
        </w:rPr>
        <w:t xml:space="preserve"> (optional) – Bildquelle</w:t>
      </w:r>
      <w:r w:rsidR="00AA4E3D">
        <w:rPr>
          <w:i/>
          <w:color w:val="000000"/>
        </w:rPr>
        <w:t>:</w:t>
      </w:r>
      <w:r w:rsidR="00AA4E3D" w:rsidRPr="00AA4E3D">
        <w:rPr>
          <w:i/>
          <w:color w:val="000000"/>
        </w:rPr>
        <w:t xml:space="preserve"> </w:t>
      </w:r>
      <w:r w:rsidR="007B193C">
        <w:rPr>
          <w:i/>
          <w:color w:val="000000"/>
        </w:rPr>
        <w:t xml:space="preserve">Lacuna </w:t>
      </w:r>
      <w:r w:rsidR="00BA3275">
        <w:rPr>
          <w:i/>
          <w:color w:val="000000"/>
        </w:rPr>
        <w:t>/</w:t>
      </w:r>
      <w:r w:rsidR="00AA4E3D" w:rsidRPr="00AA4E3D">
        <w:rPr>
          <w:i/>
          <w:color w:val="000000"/>
        </w:rPr>
        <w:t>Frovin</w:t>
      </w:r>
      <w:r w:rsidRPr="00AA4E3D">
        <w:rPr>
          <w:i/>
          <w:color w:val="000000"/>
        </w:rPr>
        <w:t xml:space="preserve"> </w:t>
      </w:r>
    </w:p>
    <w:p w14:paraId="7AAC9B2F" w14:textId="741B714C" w:rsidR="00F30CA5" w:rsidRDefault="007B193C" w:rsidP="00B2201F">
      <w:pPr>
        <w:pStyle w:val="Textkrper3"/>
        <w:spacing w:before="120" w:after="0"/>
        <w:rPr>
          <w:i/>
          <w:color w:val="000000"/>
        </w:rPr>
      </w:pPr>
      <w:r>
        <w:rPr>
          <w:i/>
          <w:color w:val="000000"/>
        </w:rPr>
        <w:t>Falttueren-Dachgeschoss-</w:t>
      </w:r>
      <w:r w:rsidR="00F30CA5">
        <w:rPr>
          <w:i/>
          <w:color w:val="000000"/>
        </w:rPr>
        <w:t>1:</w:t>
      </w:r>
      <w:r w:rsidR="00F30CA5">
        <w:rPr>
          <w:b w:val="0"/>
          <w:i/>
          <w:color w:val="000000"/>
        </w:rPr>
        <w:t xml:space="preserve"> </w:t>
      </w:r>
      <w:r w:rsidR="00F91EC1">
        <w:rPr>
          <w:b w:val="0"/>
          <w:i/>
        </w:rPr>
        <w:t>Die</w:t>
      </w:r>
      <w:r w:rsidR="00F91EC1" w:rsidRPr="00F91EC1">
        <w:rPr>
          <w:b w:val="0"/>
          <w:i/>
        </w:rPr>
        <w:t xml:space="preserve"> raffinierten Falttüren lassen sich </w:t>
      </w:r>
      <w:r w:rsidR="0032369B">
        <w:rPr>
          <w:b w:val="0"/>
          <w:i/>
        </w:rPr>
        <w:t>im Handumdrehen</w:t>
      </w:r>
      <w:r w:rsidR="00F91EC1" w:rsidRPr="00F91EC1">
        <w:rPr>
          <w:b w:val="0"/>
          <w:i/>
        </w:rPr>
        <w:t xml:space="preserve"> auf ganzer Breite </w:t>
      </w:r>
      <w:r w:rsidR="00F91EC1">
        <w:rPr>
          <w:b w:val="0"/>
          <w:i/>
        </w:rPr>
        <w:t>öffnen</w:t>
      </w:r>
      <w:r w:rsidR="00F30CA5" w:rsidRPr="00F91EC1">
        <w:rPr>
          <w:b w:val="0"/>
          <w:i/>
        </w:rPr>
        <w:t>.</w:t>
      </w:r>
    </w:p>
    <w:p w14:paraId="34BB4682" w14:textId="77777777" w:rsidR="00F91EC1" w:rsidRDefault="00F91EC1" w:rsidP="00F91EC1">
      <w:pPr>
        <w:pStyle w:val="Textkrper3"/>
        <w:spacing w:after="0"/>
        <w:rPr>
          <w:i/>
          <w:color w:val="000000"/>
        </w:rPr>
      </w:pPr>
    </w:p>
    <w:p w14:paraId="4ACA53AF" w14:textId="65AC351C" w:rsidR="00B2201F" w:rsidRPr="00F91EC1" w:rsidRDefault="007B193C" w:rsidP="00F91EC1">
      <w:pPr>
        <w:pStyle w:val="Textkrper3"/>
        <w:spacing w:after="0"/>
        <w:rPr>
          <w:b w:val="0"/>
          <w:i/>
          <w:color w:val="000000"/>
        </w:rPr>
      </w:pPr>
      <w:r>
        <w:rPr>
          <w:i/>
          <w:color w:val="000000"/>
        </w:rPr>
        <w:t>Falttueren-Dachgeschoss-</w:t>
      </w:r>
      <w:r w:rsidR="00F91EC1">
        <w:rPr>
          <w:i/>
          <w:color w:val="000000"/>
        </w:rPr>
        <w:t xml:space="preserve">2: </w:t>
      </w:r>
      <w:r w:rsidR="00F91EC1" w:rsidRPr="00F91EC1">
        <w:rPr>
          <w:b w:val="0"/>
          <w:i/>
        </w:rPr>
        <w:t xml:space="preserve">Die ausgeklügelten Konstruktionen bestehen aus mehreren Flügeln und ermöglichen die Öffnung </w:t>
      </w:r>
      <w:r w:rsidR="0032369B">
        <w:rPr>
          <w:b w:val="0"/>
          <w:i/>
        </w:rPr>
        <w:t>auf</w:t>
      </w:r>
      <w:r w:rsidR="00F91EC1" w:rsidRPr="00F91EC1">
        <w:rPr>
          <w:b w:val="0"/>
          <w:i/>
        </w:rPr>
        <w:t xml:space="preserve"> bis zu sechs Metern Breite</w:t>
      </w:r>
      <w:r w:rsidR="00355F74" w:rsidRPr="00F91EC1">
        <w:rPr>
          <w:b w:val="0"/>
          <w:i/>
        </w:rPr>
        <w:t>.</w:t>
      </w:r>
    </w:p>
    <w:p w14:paraId="4EF932EB" w14:textId="77777777" w:rsidR="00B2201F" w:rsidRDefault="00B2201F" w:rsidP="00F91EC1">
      <w:pPr>
        <w:pStyle w:val="Textkrper3"/>
        <w:spacing w:after="0"/>
        <w:rPr>
          <w:i/>
          <w:color w:val="000000"/>
        </w:rPr>
      </w:pPr>
    </w:p>
    <w:p w14:paraId="6B384F08" w14:textId="49ECAD2D" w:rsidR="00B2201F" w:rsidRPr="00D02B7E" w:rsidRDefault="007B193C" w:rsidP="00F91EC1">
      <w:pPr>
        <w:pStyle w:val="Textkrper3"/>
        <w:spacing w:after="0"/>
        <w:rPr>
          <w:b w:val="0"/>
          <w:i/>
          <w:lang w:eastAsia="ar-SA"/>
        </w:rPr>
      </w:pPr>
      <w:r>
        <w:rPr>
          <w:i/>
          <w:color w:val="000000"/>
        </w:rPr>
        <w:t>Falttueren-Dachgeschoss-</w:t>
      </w:r>
      <w:r w:rsidR="00C633D3">
        <w:rPr>
          <w:i/>
          <w:color w:val="000000"/>
        </w:rPr>
        <w:t>3</w:t>
      </w:r>
      <w:r w:rsidR="00B2201F">
        <w:rPr>
          <w:i/>
          <w:color w:val="000000"/>
        </w:rPr>
        <w:t>:</w:t>
      </w:r>
      <w:r w:rsidR="00B2201F">
        <w:rPr>
          <w:b w:val="0"/>
          <w:i/>
          <w:color w:val="000000"/>
        </w:rPr>
        <w:t xml:space="preserve"> </w:t>
      </w:r>
      <w:r w:rsidR="0032369B">
        <w:rPr>
          <w:b w:val="0"/>
          <w:i/>
          <w:color w:val="000000"/>
        </w:rPr>
        <w:t>Mit wenigen Handgriffen</w:t>
      </w:r>
      <w:r w:rsidR="00411387">
        <w:rPr>
          <w:b w:val="0"/>
          <w:i/>
          <w:color w:val="000000"/>
        </w:rPr>
        <w:t xml:space="preserve"> lässt sich die Wohnung nach draußen erweitern</w:t>
      </w:r>
      <w:r w:rsidR="00715707" w:rsidRPr="00355F74">
        <w:rPr>
          <w:b w:val="0"/>
          <w:i/>
        </w:rPr>
        <w:t>.</w:t>
      </w:r>
    </w:p>
    <w:p w14:paraId="6A3CDB64" w14:textId="77777777" w:rsidR="00B2201F" w:rsidRDefault="00B2201F" w:rsidP="00F91EC1">
      <w:pPr>
        <w:pStyle w:val="Textkrper3"/>
        <w:spacing w:after="0"/>
        <w:rPr>
          <w:i/>
          <w:color w:val="000000"/>
        </w:rPr>
      </w:pPr>
    </w:p>
    <w:p w14:paraId="3BB98457" w14:textId="67DB65AB" w:rsidR="00B2201F" w:rsidRPr="00411387" w:rsidRDefault="007B193C" w:rsidP="00F91EC1">
      <w:pPr>
        <w:pStyle w:val="Textkrper3"/>
        <w:spacing w:after="0"/>
        <w:rPr>
          <w:b w:val="0"/>
          <w:i/>
          <w:color w:val="000000"/>
        </w:rPr>
      </w:pPr>
      <w:r>
        <w:rPr>
          <w:i/>
          <w:color w:val="000000"/>
        </w:rPr>
        <w:t>Falttueren-Dachgeschoss-</w:t>
      </w:r>
      <w:r w:rsidR="0090459D">
        <w:rPr>
          <w:i/>
          <w:color w:val="000000"/>
        </w:rPr>
        <w:t>4</w:t>
      </w:r>
      <w:r w:rsidR="00B2201F" w:rsidRPr="00644579">
        <w:rPr>
          <w:i/>
          <w:color w:val="000000"/>
        </w:rPr>
        <w:t>:</w:t>
      </w:r>
      <w:r w:rsidR="003D5835">
        <w:rPr>
          <w:i/>
          <w:color w:val="000000"/>
        </w:rPr>
        <w:t xml:space="preserve"> </w:t>
      </w:r>
      <w:r w:rsidR="003D5835">
        <w:rPr>
          <w:b w:val="0"/>
          <w:i/>
          <w:color w:val="000000"/>
        </w:rPr>
        <w:t>Die durchdachten Falttüren ermöglichen schöne Aussichten ohne störende Türelemente und Rahmen</w:t>
      </w:r>
      <w:r w:rsidR="00A90433" w:rsidRPr="00411387">
        <w:rPr>
          <w:b w:val="0"/>
          <w:i/>
        </w:rPr>
        <w:t>.</w:t>
      </w:r>
    </w:p>
    <w:p w14:paraId="5716BE7E" w14:textId="77777777" w:rsidR="00B2201F" w:rsidRPr="00177162" w:rsidRDefault="00B2201F" w:rsidP="00F91EC1">
      <w:pPr>
        <w:pStyle w:val="Textkrper3"/>
        <w:spacing w:after="0"/>
        <w:rPr>
          <w:i/>
          <w:color w:val="000000"/>
        </w:rPr>
      </w:pPr>
    </w:p>
    <w:p w14:paraId="1E96CD27" w14:textId="2B207327" w:rsidR="00B2201F" w:rsidRPr="000A5A2D" w:rsidRDefault="007B193C" w:rsidP="00F91EC1">
      <w:pPr>
        <w:pStyle w:val="Textkrper3"/>
        <w:spacing w:after="0"/>
        <w:rPr>
          <w:b w:val="0"/>
          <w:i/>
          <w:color w:val="000000"/>
        </w:rPr>
      </w:pPr>
      <w:r>
        <w:rPr>
          <w:i/>
          <w:color w:val="000000"/>
        </w:rPr>
        <w:t>Falttueren-Dachgeschoss-</w:t>
      </w:r>
      <w:r w:rsidR="0090459D">
        <w:rPr>
          <w:i/>
          <w:color w:val="000000"/>
        </w:rPr>
        <w:t>5</w:t>
      </w:r>
      <w:r w:rsidR="00C633D3">
        <w:rPr>
          <w:i/>
          <w:color w:val="000000"/>
        </w:rPr>
        <w:t>:</w:t>
      </w:r>
      <w:r w:rsidR="000A5A2D">
        <w:rPr>
          <w:b w:val="0"/>
          <w:i/>
          <w:color w:val="000000"/>
        </w:rPr>
        <w:t xml:space="preserve"> </w:t>
      </w:r>
      <w:r w:rsidR="003D5835">
        <w:rPr>
          <w:b w:val="0"/>
          <w:i/>
          <w:color w:val="000000"/>
        </w:rPr>
        <w:t>Panoramablick</w:t>
      </w:r>
      <w:r w:rsidR="0052436A">
        <w:rPr>
          <w:b w:val="0"/>
          <w:i/>
          <w:color w:val="000000"/>
        </w:rPr>
        <w:t xml:space="preserve"> und helle Räume</w:t>
      </w:r>
      <w:r w:rsidR="003D5835">
        <w:rPr>
          <w:b w:val="0"/>
          <w:i/>
          <w:color w:val="000000"/>
        </w:rPr>
        <w:t>: Wohnungen in oberen Etagen profitieren enorm von den großen Glasfronten</w:t>
      </w:r>
      <w:r w:rsidR="000A5A2D">
        <w:rPr>
          <w:b w:val="0"/>
          <w:i/>
        </w:rPr>
        <w:t>.</w:t>
      </w:r>
    </w:p>
    <w:p w14:paraId="1A4921CB" w14:textId="77777777" w:rsidR="00B2201F" w:rsidRDefault="00B2201F" w:rsidP="00F91EC1">
      <w:pPr>
        <w:pStyle w:val="Textkrper3"/>
        <w:spacing w:after="0"/>
        <w:rPr>
          <w:b w:val="0"/>
          <w:i/>
          <w:color w:val="000000"/>
        </w:rPr>
      </w:pPr>
    </w:p>
    <w:p w14:paraId="02A22D4F" w14:textId="224E643D" w:rsidR="00B2201F" w:rsidRPr="003D5835" w:rsidRDefault="007B193C" w:rsidP="00F91EC1">
      <w:pPr>
        <w:pStyle w:val="Textkrper3"/>
        <w:spacing w:after="0"/>
        <w:rPr>
          <w:b w:val="0"/>
          <w:i/>
          <w:lang w:eastAsia="ar-SA"/>
        </w:rPr>
      </w:pPr>
      <w:r>
        <w:rPr>
          <w:i/>
          <w:color w:val="000000"/>
        </w:rPr>
        <w:t>Falttueren-Dachgeschoss-</w:t>
      </w:r>
      <w:r w:rsidR="0090459D">
        <w:rPr>
          <w:i/>
          <w:color w:val="000000"/>
        </w:rPr>
        <w:t>6</w:t>
      </w:r>
      <w:r w:rsidR="00B2201F">
        <w:rPr>
          <w:i/>
          <w:color w:val="000000"/>
        </w:rPr>
        <w:t>:</w:t>
      </w:r>
      <w:r w:rsidR="00B2201F">
        <w:rPr>
          <w:b w:val="0"/>
          <w:i/>
          <w:color w:val="000000"/>
        </w:rPr>
        <w:t xml:space="preserve"> </w:t>
      </w:r>
      <w:r w:rsidR="003D5835">
        <w:rPr>
          <w:b w:val="0"/>
          <w:i/>
          <w:color w:val="000000"/>
        </w:rPr>
        <w:t>Hohe Ansprüche: In exponierter Lage sind d</w:t>
      </w:r>
      <w:r w:rsidR="003D5835" w:rsidRPr="003D5835">
        <w:rPr>
          <w:b w:val="0"/>
          <w:i/>
        </w:rPr>
        <w:t>ie Türen der Witterung deutlich stärker ausgesetzt als etwa Terrassentüren, die sich in einen geschützten Garten öffnen</w:t>
      </w:r>
      <w:r w:rsidR="00B6335D" w:rsidRPr="003D5835">
        <w:rPr>
          <w:b w:val="0"/>
          <w:i/>
        </w:rPr>
        <w:t>.</w:t>
      </w:r>
    </w:p>
    <w:p w14:paraId="22B0EAE5" w14:textId="77777777" w:rsidR="00B2201F" w:rsidRDefault="00B2201F" w:rsidP="00F91EC1">
      <w:pPr>
        <w:pStyle w:val="Textkrper3"/>
        <w:spacing w:after="0"/>
        <w:rPr>
          <w:b w:val="0"/>
          <w:lang w:eastAsia="ar-SA"/>
        </w:rPr>
      </w:pPr>
    </w:p>
    <w:p w14:paraId="783019B3" w14:textId="3C1E4334" w:rsidR="0090459D" w:rsidRPr="004C1302" w:rsidRDefault="007B193C" w:rsidP="00F91EC1">
      <w:pPr>
        <w:pStyle w:val="Textkrper3"/>
        <w:spacing w:after="0"/>
        <w:rPr>
          <w:b w:val="0"/>
          <w:i/>
          <w:color w:val="000000"/>
        </w:rPr>
      </w:pPr>
      <w:r>
        <w:rPr>
          <w:i/>
          <w:color w:val="000000"/>
        </w:rPr>
        <w:t>Falttueren-Dachgeschoss-</w:t>
      </w:r>
      <w:r w:rsidR="0090459D">
        <w:rPr>
          <w:i/>
          <w:color w:val="000000"/>
        </w:rPr>
        <w:t>7</w:t>
      </w:r>
      <w:r w:rsidR="0090459D" w:rsidRPr="00644579">
        <w:rPr>
          <w:i/>
          <w:color w:val="000000"/>
        </w:rPr>
        <w:t>:</w:t>
      </w:r>
      <w:r w:rsidR="00BE7E02">
        <w:rPr>
          <w:b w:val="0"/>
          <w:i/>
          <w:color w:val="000000"/>
        </w:rPr>
        <w:t xml:space="preserve"> </w:t>
      </w:r>
      <w:r w:rsidR="004C1302" w:rsidRPr="004C1302">
        <w:rPr>
          <w:b w:val="0"/>
          <w:i/>
        </w:rPr>
        <w:t xml:space="preserve">Die Türen </w:t>
      </w:r>
      <w:r w:rsidR="004C1302">
        <w:rPr>
          <w:b w:val="0"/>
          <w:i/>
        </w:rPr>
        <w:t>aus zertifiziertem Massivholz habe</w:t>
      </w:r>
      <w:r w:rsidR="0046618F">
        <w:rPr>
          <w:b w:val="0"/>
          <w:i/>
        </w:rPr>
        <w:t>n</w:t>
      </w:r>
      <w:r w:rsidR="004C1302">
        <w:rPr>
          <w:b w:val="0"/>
          <w:i/>
        </w:rPr>
        <w:t xml:space="preserve"> eine Lebensdauer von bis zu 50 Jahren. </w:t>
      </w:r>
    </w:p>
    <w:p w14:paraId="6856D5F2" w14:textId="77777777" w:rsidR="0090459D" w:rsidRDefault="0090459D" w:rsidP="00F91EC1">
      <w:pPr>
        <w:pStyle w:val="Textkrper3"/>
        <w:spacing w:after="0"/>
        <w:rPr>
          <w:i/>
          <w:color w:val="000000"/>
        </w:rPr>
      </w:pPr>
    </w:p>
    <w:p w14:paraId="665A90BC" w14:textId="09FDA953" w:rsidR="0090459D" w:rsidRPr="004C1302" w:rsidRDefault="007B193C" w:rsidP="00F91EC1">
      <w:pPr>
        <w:pStyle w:val="Textkrper3"/>
        <w:spacing w:after="0"/>
        <w:rPr>
          <w:b w:val="0"/>
          <w:i/>
        </w:rPr>
      </w:pPr>
      <w:r>
        <w:rPr>
          <w:i/>
          <w:color w:val="000000"/>
        </w:rPr>
        <w:t>Falttueren-Dachgeschoss-</w:t>
      </w:r>
      <w:r w:rsidR="0090459D">
        <w:rPr>
          <w:i/>
          <w:color w:val="000000"/>
        </w:rPr>
        <w:t>8:</w:t>
      </w:r>
      <w:r w:rsidR="0090459D">
        <w:rPr>
          <w:b w:val="0"/>
          <w:i/>
          <w:color w:val="000000"/>
        </w:rPr>
        <w:t xml:space="preserve"> </w:t>
      </w:r>
      <w:r w:rsidR="004C1302">
        <w:rPr>
          <w:b w:val="0"/>
          <w:i/>
          <w:color w:val="000000"/>
        </w:rPr>
        <w:t xml:space="preserve">In </w:t>
      </w:r>
      <w:r w:rsidR="004C1302" w:rsidRPr="004C1302">
        <w:rPr>
          <w:b w:val="0"/>
          <w:i/>
        </w:rPr>
        <w:t>Dachwohnungen muss die Isolierung der Falttüren besonders zuverlässig und widerstandsfähig sein.</w:t>
      </w:r>
    </w:p>
    <w:p w14:paraId="3B6F64BF" w14:textId="77777777" w:rsidR="00355F74" w:rsidRDefault="00355F74" w:rsidP="00F91EC1">
      <w:pPr>
        <w:pStyle w:val="Textkrper3"/>
        <w:spacing w:after="0"/>
        <w:rPr>
          <w:i/>
          <w:color w:val="000000"/>
        </w:rPr>
      </w:pPr>
    </w:p>
    <w:p w14:paraId="3B78D52B" w14:textId="2DB477F7" w:rsidR="00355F74" w:rsidRDefault="007B193C" w:rsidP="00F91EC1">
      <w:pPr>
        <w:pStyle w:val="Textkrper3"/>
        <w:spacing w:after="0"/>
        <w:rPr>
          <w:b w:val="0"/>
          <w:i/>
        </w:rPr>
      </w:pPr>
      <w:r>
        <w:rPr>
          <w:i/>
          <w:color w:val="000000"/>
        </w:rPr>
        <w:lastRenderedPageBreak/>
        <w:t>Falttueren-Dachgeschoss-</w:t>
      </w:r>
      <w:r w:rsidR="00355F74">
        <w:rPr>
          <w:i/>
          <w:color w:val="000000"/>
        </w:rPr>
        <w:t>9:</w:t>
      </w:r>
      <w:r w:rsidR="00355F74">
        <w:rPr>
          <w:b w:val="0"/>
          <w:i/>
          <w:color w:val="000000"/>
        </w:rPr>
        <w:t xml:space="preserve"> </w:t>
      </w:r>
      <w:r w:rsidR="0032369B">
        <w:rPr>
          <w:b w:val="0"/>
          <w:i/>
          <w:color w:val="000000"/>
        </w:rPr>
        <w:t xml:space="preserve">Draußen leben mitten in der Stadt: Auch in urbanen Wohnungen lassen sich die meist kleineren Außenbereiche zum zweiten Ess- oder Wohnzimmer umfunktionieren. </w:t>
      </w:r>
    </w:p>
    <w:p w14:paraId="6E391115" w14:textId="77777777" w:rsidR="00F91EC1" w:rsidRDefault="00F91EC1" w:rsidP="00F91EC1">
      <w:pPr>
        <w:pStyle w:val="Textkrper3"/>
        <w:spacing w:after="0"/>
        <w:rPr>
          <w:b w:val="0"/>
          <w:i/>
        </w:rPr>
      </w:pPr>
    </w:p>
    <w:p w14:paraId="2D00F3E0" w14:textId="05C6F128" w:rsidR="00F91EC1" w:rsidRPr="00B6335D" w:rsidRDefault="00F91EC1" w:rsidP="00F91EC1">
      <w:pPr>
        <w:pStyle w:val="Textkrper3"/>
        <w:spacing w:after="0"/>
        <w:rPr>
          <w:b w:val="0"/>
          <w:i/>
          <w:color w:val="000000"/>
        </w:rPr>
      </w:pPr>
      <w:r>
        <w:rPr>
          <w:i/>
          <w:color w:val="000000"/>
        </w:rPr>
        <w:t>Falttueren-Dachgeschoss-10:</w:t>
      </w:r>
      <w:r>
        <w:rPr>
          <w:b w:val="0"/>
          <w:i/>
          <w:color w:val="000000"/>
        </w:rPr>
        <w:t xml:space="preserve"> </w:t>
      </w:r>
      <w:r w:rsidR="004C1302" w:rsidRPr="004C1302">
        <w:rPr>
          <w:b w:val="0"/>
          <w:i/>
        </w:rPr>
        <w:t>Scharniere, Griffe und Beschläge sind aus gebürstetem, rostfreiem Stahl oder aus hochfestem Aluminium mit einer rostfreien Oberflächenbehandlung</w:t>
      </w:r>
      <w:r w:rsidRPr="004C1302">
        <w:rPr>
          <w:b w:val="0"/>
          <w:i/>
        </w:rPr>
        <w:t>.</w:t>
      </w:r>
    </w:p>
    <w:p w14:paraId="2596AE09" w14:textId="77777777" w:rsidR="00355F74" w:rsidRPr="00D02B7E" w:rsidRDefault="00355F74" w:rsidP="006A5CAA">
      <w:pPr>
        <w:pStyle w:val="Textkrper3"/>
        <w:spacing w:after="0"/>
        <w:rPr>
          <w:b w:val="0"/>
          <w:color w:val="000000"/>
        </w:rPr>
      </w:pPr>
    </w:p>
    <w:p w14:paraId="37CDEC9F" w14:textId="77777777" w:rsidR="00B2201F" w:rsidRPr="0090459D" w:rsidRDefault="00B2201F" w:rsidP="00B2201F">
      <w:pPr>
        <w:pStyle w:val="Kopfzeile"/>
        <w:rPr>
          <w:rFonts w:ascii="Verdana" w:hAnsi="Verdana"/>
        </w:rPr>
      </w:pPr>
      <w:r w:rsidRPr="0090459D">
        <w:rPr>
          <w:rFonts w:ascii="Verdana" w:hAnsi="Verdana"/>
        </w:rPr>
        <w:t>-----------------------------------------------------------------</w:t>
      </w:r>
      <w:r w:rsidR="0090459D" w:rsidRPr="0090459D">
        <w:rPr>
          <w:rFonts w:ascii="Verdana" w:hAnsi="Verdana"/>
        </w:rPr>
        <w:t>----------------------</w:t>
      </w:r>
    </w:p>
    <w:p w14:paraId="71FB6434" w14:textId="77777777" w:rsidR="00B2201F" w:rsidRDefault="00B2201F" w:rsidP="00B2201F">
      <w:pPr>
        <w:rPr>
          <w:rFonts w:ascii="Verdana" w:hAnsi="Verdana" w:cs="Arial"/>
          <w:color w:val="000000"/>
          <w:szCs w:val="15"/>
          <w:lang w:val="it-IT"/>
        </w:rPr>
      </w:pPr>
    </w:p>
    <w:p w14:paraId="544013ED" w14:textId="77777777" w:rsidR="0091111A" w:rsidRPr="00D518B0" w:rsidRDefault="0091111A" w:rsidP="00D518B0">
      <w:pPr>
        <w:spacing w:line="260" w:lineRule="atLeast"/>
        <w:rPr>
          <w:rFonts w:ascii="Verdana" w:hAnsi="Verdana" w:cs="Arial"/>
          <w:i/>
          <w:color w:val="000000"/>
          <w:szCs w:val="15"/>
          <w:lang w:val="it-IT"/>
        </w:rPr>
      </w:pPr>
      <w:r w:rsidRPr="00D518B0">
        <w:rPr>
          <w:rFonts w:ascii="Verdana" w:hAnsi="Verdana" w:cs="Arial"/>
          <w:i/>
          <w:color w:val="000000"/>
          <w:szCs w:val="15"/>
          <w:lang w:val="it-IT"/>
        </w:rPr>
        <w:t>Frovin</w:t>
      </w:r>
      <w:r w:rsidR="000B5658">
        <w:rPr>
          <w:rFonts w:ascii="Verdana" w:hAnsi="Verdana" w:cs="Arial"/>
          <w:i/>
          <w:color w:val="000000"/>
          <w:szCs w:val="15"/>
          <w:lang w:val="it-IT"/>
        </w:rPr>
        <w:t xml:space="preserve"> </w:t>
      </w:r>
      <w:r w:rsidR="000B5658" w:rsidRPr="000B5658">
        <w:rPr>
          <w:rFonts w:ascii="Verdana" w:hAnsi="Verdana" w:cs="Arial"/>
          <w:i/>
          <w:color w:val="000000"/>
          <w:szCs w:val="15"/>
          <w:lang w:val="it-IT"/>
        </w:rPr>
        <w:t>GmbH</w:t>
      </w:r>
      <w:r w:rsidRPr="00D518B0">
        <w:rPr>
          <w:rFonts w:ascii="Verdana" w:hAnsi="Verdana" w:cs="Arial"/>
          <w:i/>
          <w:color w:val="000000"/>
          <w:szCs w:val="15"/>
          <w:lang w:val="it-IT"/>
        </w:rPr>
        <w:t xml:space="preserve"> </w:t>
      </w:r>
    </w:p>
    <w:p w14:paraId="394960D0" w14:textId="77777777" w:rsidR="0091111A" w:rsidRPr="00D518B0" w:rsidRDefault="0091111A" w:rsidP="00D518B0">
      <w:pPr>
        <w:spacing w:line="260" w:lineRule="atLeast"/>
        <w:rPr>
          <w:rFonts w:ascii="Verdana" w:hAnsi="Verdana" w:cs="Arial"/>
          <w:i/>
          <w:color w:val="000000"/>
          <w:szCs w:val="15"/>
          <w:lang w:val="it-IT"/>
        </w:rPr>
      </w:pPr>
      <w:r w:rsidRPr="00D518B0">
        <w:rPr>
          <w:rFonts w:ascii="Verdana" w:hAnsi="Verdana" w:cs="Arial"/>
          <w:i/>
          <w:color w:val="000000"/>
          <w:szCs w:val="15"/>
          <w:lang w:val="it-IT"/>
        </w:rPr>
        <w:t xml:space="preserve">Breite Straße 23 </w:t>
      </w:r>
    </w:p>
    <w:p w14:paraId="4F13CCC0" w14:textId="77777777" w:rsidR="0091111A" w:rsidRPr="00D518B0" w:rsidRDefault="0091111A" w:rsidP="00D518B0">
      <w:pPr>
        <w:spacing w:line="260" w:lineRule="atLeast"/>
        <w:rPr>
          <w:rFonts w:ascii="Verdana" w:hAnsi="Verdana" w:cs="Arial"/>
          <w:i/>
          <w:color w:val="000000"/>
          <w:szCs w:val="15"/>
        </w:rPr>
      </w:pPr>
      <w:r w:rsidRPr="00D518B0">
        <w:rPr>
          <w:rFonts w:ascii="Verdana" w:hAnsi="Verdana" w:cs="Arial"/>
          <w:i/>
          <w:color w:val="000000"/>
          <w:szCs w:val="15"/>
        </w:rPr>
        <w:t xml:space="preserve">40670 Meerbusch-Osterath </w:t>
      </w:r>
    </w:p>
    <w:p w14:paraId="45A2BCA3" w14:textId="77777777" w:rsidR="004060BC" w:rsidRPr="00D518B0" w:rsidRDefault="0091111A" w:rsidP="00D518B0">
      <w:pPr>
        <w:spacing w:line="260" w:lineRule="atLeast"/>
        <w:rPr>
          <w:rFonts w:ascii="Verdana" w:hAnsi="Verdana" w:cs="Arial"/>
          <w:i/>
          <w:color w:val="000000"/>
          <w:szCs w:val="15"/>
        </w:rPr>
      </w:pPr>
      <w:r w:rsidRPr="00D518B0">
        <w:rPr>
          <w:rFonts w:ascii="Verdana" w:hAnsi="Verdana" w:cs="Arial"/>
          <w:i/>
          <w:color w:val="000000"/>
          <w:szCs w:val="15"/>
        </w:rPr>
        <w:t>Tel. 02159 / 91670</w:t>
      </w:r>
    </w:p>
    <w:p w14:paraId="0F2B9FB8" w14:textId="77777777" w:rsidR="0091111A" w:rsidRPr="00D518B0" w:rsidRDefault="0091111A" w:rsidP="00D518B0">
      <w:pPr>
        <w:spacing w:line="260" w:lineRule="atLeast"/>
        <w:rPr>
          <w:rFonts w:ascii="Verdana" w:hAnsi="Verdana" w:cs="Arial"/>
          <w:i/>
          <w:color w:val="000000"/>
          <w:szCs w:val="15"/>
        </w:rPr>
      </w:pPr>
      <w:r w:rsidRPr="00D518B0">
        <w:rPr>
          <w:rFonts w:ascii="Verdana" w:hAnsi="Verdana" w:cs="Arial"/>
          <w:i/>
          <w:color w:val="000000"/>
          <w:szCs w:val="15"/>
        </w:rPr>
        <w:t xml:space="preserve">Fax 02159 / 916744  </w:t>
      </w:r>
    </w:p>
    <w:p w14:paraId="179B1BE8" w14:textId="77777777" w:rsidR="0091111A" w:rsidRPr="00D518B0" w:rsidRDefault="004060BC" w:rsidP="00D518B0">
      <w:pPr>
        <w:spacing w:line="260" w:lineRule="atLeast"/>
        <w:rPr>
          <w:rFonts w:ascii="Verdana" w:hAnsi="Verdana"/>
          <w:i/>
        </w:rPr>
      </w:pPr>
      <w:r w:rsidRPr="00D518B0">
        <w:rPr>
          <w:rFonts w:ascii="Verdana" w:hAnsi="Verdana" w:cs="Arial"/>
          <w:i/>
          <w:color w:val="000000"/>
          <w:szCs w:val="15"/>
        </w:rPr>
        <w:t>E-Mail: info</w:t>
      </w:r>
      <w:r w:rsidR="0091111A" w:rsidRPr="00D518B0">
        <w:rPr>
          <w:rFonts w:ascii="Verdana" w:hAnsi="Verdana" w:cs="Arial"/>
          <w:i/>
          <w:color w:val="000000"/>
          <w:szCs w:val="15"/>
        </w:rPr>
        <w:t>@frovin.de</w:t>
      </w:r>
    </w:p>
    <w:p w14:paraId="348A4064" w14:textId="77777777" w:rsidR="00B2201F" w:rsidRDefault="00B2201F" w:rsidP="00B2201F">
      <w:pPr>
        <w:pStyle w:val="StandardWeb"/>
        <w:spacing w:before="0" w:beforeAutospacing="0" w:after="0" w:afterAutospacing="0"/>
        <w:rPr>
          <w:rFonts w:ascii="Verdana" w:hAnsi="Verdana" w:cs="Arial"/>
          <w:sz w:val="20"/>
        </w:rPr>
      </w:pPr>
      <w:bookmarkStart w:id="1" w:name="OLE_LINK1"/>
    </w:p>
    <w:p w14:paraId="36D4FD24" w14:textId="77777777" w:rsidR="0090459D" w:rsidRPr="0090459D" w:rsidRDefault="0090459D" w:rsidP="0090459D">
      <w:pPr>
        <w:pStyle w:val="Kopfzeile"/>
        <w:rPr>
          <w:rFonts w:ascii="Verdana" w:hAnsi="Verdana"/>
        </w:rPr>
      </w:pPr>
      <w:r w:rsidRPr="0090459D">
        <w:rPr>
          <w:rFonts w:ascii="Verdana" w:hAnsi="Verdana"/>
        </w:rPr>
        <w:t>---------------------------------------------------------------------------------------</w:t>
      </w:r>
    </w:p>
    <w:p w14:paraId="24002C7D" w14:textId="77777777" w:rsidR="00B2201F" w:rsidRDefault="00B2201F" w:rsidP="00B2201F">
      <w:pPr>
        <w:pStyle w:val="StandardWeb"/>
        <w:spacing w:before="0" w:beforeAutospacing="0" w:after="0" w:afterAutospacing="0"/>
        <w:rPr>
          <w:rFonts w:ascii="Verdana" w:hAnsi="Verdana" w:cs="Arial"/>
          <w:sz w:val="20"/>
        </w:rPr>
      </w:pPr>
    </w:p>
    <w:p w14:paraId="5D889EB7" w14:textId="64A45562" w:rsidR="0091111A" w:rsidRPr="00725387" w:rsidRDefault="0091111A" w:rsidP="00D518B0">
      <w:pPr>
        <w:pStyle w:val="StandardWeb"/>
        <w:spacing w:before="120" w:beforeAutospacing="0" w:after="0" w:afterAutospacing="0"/>
        <w:rPr>
          <w:rFonts w:ascii="Verdana" w:hAnsi="Verdana" w:cs="Arial"/>
          <w:sz w:val="20"/>
        </w:rPr>
      </w:pPr>
      <w:r w:rsidRPr="00725387">
        <w:rPr>
          <w:rFonts w:ascii="Verdana" w:hAnsi="Verdana" w:cs="Arial"/>
          <w:sz w:val="20"/>
        </w:rPr>
        <w:t xml:space="preserve">Bildverwendung nur unter Nennung der Bildquelle </w:t>
      </w:r>
      <w:r w:rsidR="007B193C">
        <w:rPr>
          <w:rFonts w:ascii="Verdana" w:hAnsi="Verdana" w:cs="Arial"/>
          <w:b/>
          <w:sz w:val="20"/>
        </w:rPr>
        <w:t>Lacuna</w:t>
      </w:r>
      <w:r w:rsidR="00BA3275" w:rsidRPr="00BA3275">
        <w:rPr>
          <w:rFonts w:ascii="Verdana" w:hAnsi="Verdana" w:cs="Arial"/>
          <w:b/>
          <w:sz w:val="20"/>
        </w:rPr>
        <w:t>/</w:t>
      </w:r>
      <w:r w:rsidR="00BF1346">
        <w:rPr>
          <w:rFonts w:ascii="Verdana" w:hAnsi="Verdana" w:cs="Arial"/>
          <w:b/>
          <w:bCs/>
          <w:sz w:val="20"/>
        </w:rPr>
        <w:t>Frovin</w:t>
      </w:r>
    </w:p>
    <w:p w14:paraId="5D3DB78F" w14:textId="77777777" w:rsidR="00725387" w:rsidRDefault="00725387" w:rsidP="00B2201F">
      <w:pPr>
        <w:pStyle w:val="StandardWeb"/>
        <w:spacing w:before="0" w:beforeAutospacing="0" w:after="0" w:afterAutospacing="0"/>
        <w:rPr>
          <w:rFonts w:ascii="Verdana" w:hAnsi="Verdana" w:cs="Arial"/>
          <w:sz w:val="20"/>
        </w:rPr>
      </w:pPr>
    </w:p>
    <w:p w14:paraId="23B7C410" w14:textId="77777777" w:rsidR="00D518B0" w:rsidRDefault="00D518B0" w:rsidP="00B2201F">
      <w:pPr>
        <w:pStyle w:val="StandardWeb"/>
        <w:spacing w:before="0" w:beforeAutospacing="0" w:after="0" w:afterAutospacing="0"/>
        <w:rPr>
          <w:rFonts w:ascii="Verdana" w:hAnsi="Verdana" w:cs="Arial"/>
          <w:sz w:val="21"/>
          <w:szCs w:val="21"/>
        </w:rPr>
      </w:pPr>
    </w:p>
    <w:p w14:paraId="5BE96EDB" w14:textId="77777777" w:rsidR="0091111A" w:rsidRDefault="0091111A" w:rsidP="00B2201F">
      <w:pPr>
        <w:pStyle w:val="StandardWeb"/>
        <w:spacing w:before="0" w:beforeAutospacing="0" w:after="0" w:afterAutospacing="0"/>
        <w:rPr>
          <w:rFonts w:ascii="Verdana" w:hAnsi="Verdana" w:cs="Arial"/>
          <w:sz w:val="21"/>
          <w:szCs w:val="21"/>
        </w:rPr>
      </w:pPr>
      <w:r w:rsidRPr="00B2201F">
        <w:rPr>
          <w:rFonts w:ascii="Verdana" w:hAnsi="Verdana" w:cs="Arial"/>
          <w:sz w:val="21"/>
          <w:szCs w:val="21"/>
        </w:rPr>
        <w:t>Belegexemplar</w:t>
      </w:r>
      <w:r w:rsidR="007E073A">
        <w:rPr>
          <w:rFonts w:ascii="Verdana" w:hAnsi="Verdana" w:cs="Arial"/>
          <w:sz w:val="21"/>
          <w:szCs w:val="21"/>
        </w:rPr>
        <w:t>/PDF</w:t>
      </w:r>
      <w:r w:rsidRPr="00B2201F">
        <w:rPr>
          <w:rFonts w:ascii="Verdana" w:hAnsi="Verdana" w:cs="Arial"/>
          <w:sz w:val="21"/>
          <w:szCs w:val="21"/>
        </w:rPr>
        <w:t xml:space="preserve"> erbeten an:</w:t>
      </w:r>
    </w:p>
    <w:p w14:paraId="254EA79E" w14:textId="77777777" w:rsidR="007E073A" w:rsidRDefault="007E073A" w:rsidP="007E073A">
      <w:pPr>
        <w:pStyle w:val="StandardWeb"/>
        <w:spacing w:before="0" w:beforeAutospacing="0" w:after="0" w:afterAutospacing="0"/>
        <w:rPr>
          <w:rFonts w:ascii="Verdana" w:hAnsi="Verdana" w:cs="Arial"/>
          <w:b/>
          <w:bCs/>
          <w:sz w:val="21"/>
          <w:szCs w:val="21"/>
        </w:rPr>
      </w:pPr>
    </w:p>
    <w:p w14:paraId="55812CFE" w14:textId="77777777" w:rsidR="0091111A" w:rsidRPr="00B2201F" w:rsidRDefault="0091111A" w:rsidP="007E073A">
      <w:pPr>
        <w:pStyle w:val="StandardWeb"/>
        <w:spacing w:before="0" w:beforeAutospacing="0" w:after="0" w:afterAutospacing="0"/>
        <w:rPr>
          <w:rFonts w:ascii="Verdana" w:hAnsi="Verdana" w:cs="Arial"/>
          <w:b/>
          <w:bCs/>
          <w:sz w:val="21"/>
          <w:szCs w:val="21"/>
        </w:rPr>
      </w:pPr>
      <w:r w:rsidRPr="00B2201F">
        <w:rPr>
          <w:rFonts w:ascii="Verdana" w:hAnsi="Verdana" w:cs="Arial"/>
          <w:b/>
          <w:bCs/>
          <w:sz w:val="21"/>
          <w:szCs w:val="21"/>
        </w:rPr>
        <w:t>JÄGER Management</w:t>
      </w:r>
    </w:p>
    <w:p w14:paraId="57A7E8E2" w14:textId="77777777" w:rsidR="0091111A" w:rsidRPr="00B2201F" w:rsidRDefault="0091111A" w:rsidP="007E073A">
      <w:pPr>
        <w:pStyle w:val="StandardWeb"/>
        <w:spacing w:before="0" w:beforeAutospacing="0" w:after="0" w:afterAutospacing="0"/>
        <w:rPr>
          <w:rFonts w:ascii="Verdana" w:hAnsi="Verdana" w:cs="Arial"/>
          <w:b/>
          <w:bCs/>
          <w:sz w:val="21"/>
          <w:szCs w:val="21"/>
        </w:rPr>
      </w:pPr>
      <w:r w:rsidRPr="00B2201F">
        <w:rPr>
          <w:rFonts w:ascii="Verdana" w:hAnsi="Verdana" w:cs="Arial"/>
          <w:b/>
          <w:bCs/>
          <w:sz w:val="21"/>
          <w:szCs w:val="21"/>
        </w:rPr>
        <w:t>Kettelerstraße 31</w:t>
      </w:r>
    </w:p>
    <w:p w14:paraId="5F9E136C" w14:textId="77777777" w:rsidR="0091111A" w:rsidRPr="00B2201F" w:rsidRDefault="0091111A" w:rsidP="007E073A">
      <w:pPr>
        <w:pStyle w:val="StandardWeb"/>
        <w:spacing w:before="0" w:beforeAutospacing="0" w:after="0" w:afterAutospacing="0"/>
        <w:rPr>
          <w:rFonts w:ascii="Verdana" w:hAnsi="Verdana" w:cs="Arial"/>
          <w:b/>
          <w:bCs/>
          <w:sz w:val="21"/>
          <w:szCs w:val="21"/>
        </w:rPr>
      </w:pPr>
      <w:r w:rsidRPr="00B2201F">
        <w:rPr>
          <w:rFonts w:ascii="Verdana" w:hAnsi="Verdana" w:cs="Arial"/>
          <w:b/>
          <w:bCs/>
          <w:sz w:val="21"/>
          <w:szCs w:val="21"/>
        </w:rPr>
        <w:t>97222 Rimpar</w:t>
      </w:r>
    </w:p>
    <w:bookmarkEnd w:id="1"/>
    <w:p w14:paraId="4E5BF099" w14:textId="77777777" w:rsidR="0091111A" w:rsidRPr="007E073A" w:rsidRDefault="007E073A" w:rsidP="007E073A">
      <w:pPr>
        <w:rPr>
          <w:rFonts w:ascii="Verdana" w:hAnsi="Verdana"/>
          <w:b/>
          <w:vanish/>
          <w:sz w:val="21"/>
          <w:szCs w:val="21"/>
          <w:lang w:val="de-AT"/>
        </w:rPr>
      </w:pPr>
      <w:r w:rsidRPr="007E073A">
        <w:rPr>
          <w:rFonts w:ascii="Verdana" w:hAnsi="Verdana"/>
          <w:b/>
          <w:sz w:val="21"/>
          <w:szCs w:val="21"/>
          <w:lang w:val="de-AT"/>
        </w:rPr>
        <w:t>mail@pr-jaeger.de</w:t>
      </w:r>
    </w:p>
    <w:p w14:paraId="3829F9AB" w14:textId="77777777" w:rsidR="001157A3" w:rsidRDefault="001157A3" w:rsidP="00B2201F"/>
    <w:sectPr w:rsidR="001157A3" w:rsidSect="002341D4">
      <w:headerReference w:type="default" r:id="rId6"/>
      <w:footerReference w:type="default" r:id="rId7"/>
      <w:pgSz w:w="11907" w:h="16840"/>
      <w:pgMar w:top="1588" w:right="1247" w:bottom="454" w:left="187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4D2B2F" w14:textId="77777777" w:rsidR="002341D4" w:rsidRDefault="002341D4" w:rsidP="002341D4">
      <w:r>
        <w:separator/>
      </w:r>
    </w:p>
  </w:endnote>
  <w:endnote w:type="continuationSeparator" w:id="0">
    <w:p w14:paraId="369210F6" w14:textId="77777777" w:rsidR="002341D4" w:rsidRDefault="002341D4" w:rsidP="00234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9E934" w14:textId="77777777" w:rsidR="008643A6" w:rsidRDefault="00C2325D">
    <w:pPr>
      <w:pStyle w:val="Fuzeile"/>
      <w:rPr>
        <w:b/>
        <w:sz w:val="22"/>
      </w:rPr>
    </w:pPr>
  </w:p>
  <w:p w14:paraId="47845113" w14:textId="77777777" w:rsidR="008643A6" w:rsidRDefault="00C444A7">
    <w:pPr>
      <w:pStyle w:val="Fuzeile"/>
      <w:rPr>
        <w:sz w:val="22"/>
        <w:lang w:val="fr-FR"/>
      </w:rPr>
    </w:pPr>
    <w:r>
      <w:rPr>
        <w:b/>
        <w:sz w:val="22"/>
      </w:rPr>
      <w:t xml:space="preserve">PR-Agentur: </w:t>
    </w:r>
    <w:r>
      <w:rPr>
        <w:sz w:val="22"/>
      </w:rPr>
      <w:t xml:space="preserve">JÄGER Management - </w:t>
    </w:r>
    <w:r>
      <w:rPr>
        <w:sz w:val="22"/>
        <w:lang w:val="fr-FR"/>
      </w:rPr>
      <w:t>Tel. 09365/881960 - Fax 8819690 - mail@pr-jaeger.de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5BF807" w14:textId="77777777" w:rsidR="002341D4" w:rsidRDefault="002341D4" w:rsidP="002341D4">
      <w:r>
        <w:separator/>
      </w:r>
    </w:p>
  </w:footnote>
  <w:footnote w:type="continuationSeparator" w:id="0">
    <w:p w14:paraId="1940D6CC" w14:textId="77777777" w:rsidR="002341D4" w:rsidRDefault="002341D4" w:rsidP="002341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A3AAB" w14:textId="77777777" w:rsidR="008643A6" w:rsidRDefault="00C2325D">
    <w:pPr>
      <w:pStyle w:val="Kopfzeile"/>
      <w:rPr>
        <w:sz w:val="16"/>
        <w:u w:val="single"/>
      </w:rPr>
    </w:pPr>
  </w:p>
  <w:p w14:paraId="6FD9B851" w14:textId="77777777" w:rsidR="008643A6" w:rsidRPr="00E309F8" w:rsidRDefault="00C444A7">
    <w:pPr>
      <w:pStyle w:val="Kopfzeile"/>
      <w:jc w:val="right"/>
      <w:rPr>
        <w:rFonts w:ascii="Verdana" w:hAnsi="Verdana"/>
        <w:b/>
        <w:i/>
        <w:iCs/>
        <w:sz w:val="24"/>
      </w:rPr>
    </w:pPr>
    <w:r w:rsidRPr="00E309F8">
      <w:rPr>
        <w:rFonts w:ascii="Verdana" w:hAnsi="Verdana"/>
        <w:b/>
        <w:i/>
        <w:iCs/>
        <w:sz w:val="24"/>
      </w:rPr>
      <w:t>Pressemitteilung</w:t>
    </w:r>
    <w:r w:rsidR="00E309F8">
      <w:rPr>
        <w:rFonts w:ascii="Verdana" w:hAnsi="Verdana"/>
        <w:b/>
        <w:i/>
        <w:iCs/>
        <w:sz w:val="24"/>
      </w:rPr>
      <w:t xml:space="preserve"> </w:t>
    </w:r>
  </w:p>
  <w:p w14:paraId="0E80E18E" w14:textId="77777777" w:rsidR="008643A6" w:rsidRPr="00B95B3A" w:rsidRDefault="00C2325D">
    <w:pPr>
      <w:pStyle w:val="Kopfzeile"/>
      <w:jc w:val="center"/>
      <w:rPr>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de-DE" w:vendorID="64" w:dllVersion="6" w:nlCheck="1" w:checkStyle="1"/>
  <w:activeWritingStyle w:appName="MSWord" w:lang="de-AT" w:vendorID="64" w:dllVersion="6" w:nlCheck="1" w:checkStyle="1"/>
  <w:activeWritingStyle w:appName="MSWord" w:lang="de-DE" w:vendorID="64" w:dllVersion="0" w:nlCheck="1" w:checkStyle="0"/>
  <w:activeWritingStyle w:appName="MSWord" w:lang="de-DE"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1111A"/>
    <w:rsid w:val="00015310"/>
    <w:rsid w:val="00023662"/>
    <w:rsid w:val="00085418"/>
    <w:rsid w:val="000A5A2D"/>
    <w:rsid w:val="000B5658"/>
    <w:rsid w:val="001157A3"/>
    <w:rsid w:val="001252CF"/>
    <w:rsid w:val="001324C1"/>
    <w:rsid w:val="0014352E"/>
    <w:rsid w:val="00156C78"/>
    <w:rsid w:val="00177162"/>
    <w:rsid w:val="001946D9"/>
    <w:rsid w:val="00196678"/>
    <w:rsid w:val="001E3E8B"/>
    <w:rsid w:val="00211CA7"/>
    <w:rsid w:val="0021465C"/>
    <w:rsid w:val="002341D4"/>
    <w:rsid w:val="0025728C"/>
    <w:rsid w:val="00280B6F"/>
    <w:rsid w:val="002F59B4"/>
    <w:rsid w:val="0032369B"/>
    <w:rsid w:val="00341DAC"/>
    <w:rsid w:val="00355F74"/>
    <w:rsid w:val="003D5835"/>
    <w:rsid w:val="004060BC"/>
    <w:rsid w:val="00411387"/>
    <w:rsid w:val="00420A3F"/>
    <w:rsid w:val="0046618F"/>
    <w:rsid w:val="004A3E91"/>
    <w:rsid w:val="004B6B40"/>
    <w:rsid w:val="004C1302"/>
    <w:rsid w:val="004D69C4"/>
    <w:rsid w:val="004E1921"/>
    <w:rsid w:val="0052436A"/>
    <w:rsid w:val="005668FC"/>
    <w:rsid w:val="0057171C"/>
    <w:rsid w:val="005D0332"/>
    <w:rsid w:val="006A5CAA"/>
    <w:rsid w:val="00715707"/>
    <w:rsid w:val="00725387"/>
    <w:rsid w:val="00791749"/>
    <w:rsid w:val="007A36DF"/>
    <w:rsid w:val="007B193C"/>
    <w:rsid w:val="007D0A05"/>
    <w:rsid w:val="007E073A"/>
    <w:rsid w:val="00841E0E"/>
    <w:rsid w:val="008501EC"/>
    <w:rsid w:val="00856A7B"/>
    <w:rsid w:val="008820D1"/>
    <w:rsid w:val="008B0854"/>
    <w:rsid w:val="008D2C44"/>
    <w:rsid w:val="0090459D"/>
    <w:rsid w:val="0091111A"/>
    <w:rsid w:val="00941050"/>
    <w:rsid w:val="00982787"/>
    <w:rsid w:val="00982D95"/>
    <w:rsid w:val="009B34F7"/>
    <w:rsid w:val="00A72FF2"/>
    <w:rsid w:val="00A90433"/>
    <w:rsid w:val="00AA4E3D"/>
    <w:rsid w:val="00AC4ADD"/>
    <w:rsid w:val="00AF4C3C"/>
    <w:rsid w:val="00B01465"/>
    <w:rsid w:val="00B2201F"/>
    <w:rsid w:val="00B6335D"/>
    <w:rsid w:val="00B66FE4"/>
    <w:rsid w:val="00BA3275"/>
    <w:rsid w:val="00BB6A22"/>
    <w:rsid w:val="00BE7E02"/>
    <w:rsid w:val="00BF1346"/>
    <w:rsid w:val="00C2325D"/>
    <w:rsid w:val="00C444A7"/>
    <w:rsid w:val="00C53AD7"/>
    <w:rsid w:val="00C633D3"/>
    <w:rsid w:val="00C92A72"/>
    <w:rsid w:val="00CD7CAF"/>
    <w:rsid w:val="00D02B7E"/>
    <w:rsid w:val="00D23868"/>
    <w:rsid w:val="00D518B0"/>
    <w:rsid w:val="00D7630E"/>
    <w:rsid w:val="00DA6BF6"/>
    <w:rsid w:val="00E309F8"/>
    <w:rsid w:val="00E478E4"/>
    <w:rsid w:val="00E5317B"/>
    <w:rsid w:val="00E77B1F"/>
    <w:rsid w:val="00E87780"/>
    <w:rsid w:val="00EE646B"/>
    <w:rsid w:val="00F02178"/>
    <w:rsid w:val="00F162E4"/>
    <w:rsid w:val="00F30CA5"/>
    <w:rsid w:val="00F35B95"/>
    <w:rsid w:val="00F546F3"/>
    <w:rsid w:val="00F757EF"/>
    <w:rsid w:val="00F91E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5BEF4"/>
  <w15:docId w15:val="{BB975853-82CF-4FFC-B82E-7C654137E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1111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91111A"/>
    <w:pPr>
      <w:tabs>
        <w:tab w:val="center" w:pos="4536"/>
        <w:tab w:val="right" w:pos="9072"/>
      </w:tabs>
    </w:pPr>
  </w:style>
  <w:style w:type="character" w:customStyle="1" w:styleId="KopfzeileZchn">
    <w:name w:val="Kopfzeile Zchn"/>
    <w:basedOn w:val="Absatz-Standardschriftart"/>
    <w:link w:val="Kopfzeile"/>
    <w:uiPriority w:val="99"/>
    <w:rsid w:val="0091111A"/>
    <w:rPr>
      <w:rFonts w:ascii="Times New Roman" w:eastAsia="Times New Roman" w:hAnsi="Times New Roman" w:cs="Times New Roman"/>
      <w:sz w:val="20"/>
      <w:szCs w:val="20"/>
      <w:lang w:eastAsia="de-DE"/>
    </w:rPr>
  </w:style>
  <w:style w:type="paragraph" w:styleId="Fuzeile">
    <w:name w:val="footer"/>
    <w:basedOn w:val="Standard"/>
    <w:link w:val="FuzeileZchn"/>
    <w:rsid w:val="0091111A"/>
    <w:pPr>
      <w:tabs>
        <w:tab w:val="center" w:pos="4536"/>
        <w:tab w:val="right" w:pos="9072"/>
      </w:tabs>
    </w:pPr>
  </w:style>
  <w:style w:type="character" w:customStyle="1" w:styleId="FuzeileZchn">
    <w:name w:val="Fußzeile Zchn"/>
    <w:basedOn w:val="Absatz-Standardschriftart"/>
    <w:link w:val="Fuzeile"/>
    <w:rsid w:val="0091111A"/>
    <w:rPr>
      <w:rFonts w:ascii="Times New Roman" w:eastAsia="Times New Roman" w:hAnsi="Times New Roman" w:cs="Times New Roman"/>
      <w:sz w:val="20"/>
      <w:szCs w:val="20"/>
      <w:lang w:eastAsia="de-DE"/>
    </w:rPr>
  </w:style>
  <w:style w:type="character" w:styleId="Hyperlink">
    <w:name w:val="Hyperlink"/>
    <w:basedOn w:val="Absatz-Standardschriftart"/>
    <w:rsid w:val="0091111A"/>
    <w:rPr>
      <w:color w:val="0000FF"/>
      <w:u w:val="single"/>
    </w:rPr>
  </w:style>
  <w:style w:type="paragraph" w:styleId="StandardWeb">
    <w:name w:val="Normal (Web)"/>
    <w:basedOn w:val="Standard"/>
    <w:uiPriority w:val="99"/>
    <w:rsid w:val="0091111A"/>
    <w:pPr>
      <w:overflowPunct/>
      <w:autoSpaceDE/>
      <w:autoSpaceDN/>
      <w:adjustRightInd/>
      <w:spacing w:before="100" w:beforeAutospacing="1" w:after="100" w:afterAutospacing="1"/>
      <w:textAlignment w:val="auto"/>
    </w:pPr>
    <w:rPr>
      <w:color w:val="000000"/>
      <w:sz w:val="24"/>
      <w:szCs w:val="24"/>
    </w:rPr>
  </w:style>
  <w:style w:type="paragraph" w:styleId="Textkrper3">
    <w:name w:val="Body Text 3"/>
    <w:basedOn w:val="Standard"/>
    <w:link w:val="Textkrper3Zchn"/>
    <w:rsid w:val="00B2201F"/>
    <w:pPr>
      <w:spacing w:after="120"/>
    </w:pPr>
    <w:rPr>
      <w:rFonts w:ascii="Verdana" w:hAnsi="Verdana"/>
      <w:b/>
    </w:rPr>
  </w:style>
  <w:style w:type="character" w:customStyle="1" w:styleId="Textkrper3Zchn">
    <w:name w:val="Textkörper 3 Zchn"/>
    <w:basedOn w:val="Absatz-Standardschriftart"/>
    <w:link w:val="Textkrper3"/>
    <w:rsid w:val="00B2201F"/>
    <w:rPr>
      <w:rFonts w:ascii="Verdana" w:eastAsia="Times New Roman" w:hAnsi="Verdana" w:cs="Times New Roman"/>
      <w:b/>
      <w:sz w:val="20"/>
      <w:szCs w:val="20"/>
      <w:lang w:eastAsia="de-DE"/>
    </w:rPr>
  </w:style>
  <w:style w:type="paragraph" w:styleId="Textkrper">
    <w:name w:val="Body Text"/>
    <w:basedOn w:val="Standard"/>
    <w:link w:val="TextkrperZchn"/>
    <w:uiPriority w:val="99"/>
    <w:semiHidden/>
    <w:unhideWhenUsed/>
    <w:rsid w:val="00B66FE4"/>
    <w:pPr>
      <w:spacing w:after="120"/>
    </w:pPr>
  </w:style>
  <w:style w:type="character" w:customStyle="1" w:styleId="TextkrperZchn">
    <w:name w:val="Textkörper Zchn"/>
    <w:basedOn w:val="Absatz-Standardschriftart"/>
    <w:link w:val="Textkrper"/>
    <w:uiPriority w:val="99"/>
    <w:semiHidden/>
    <w:rsid w:val="00B66FE4"/>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035716">
      <w:bodyDiv w:val="1"/>
      <w:marLeft w:val="0"/>
      <w:marRight w:val="0"/>
      <w:marTop w:val="0"/>
      <w:marBottom w:val="0"/>
      <w:divBdr>
        <w:top w:val="none" w:sz="0" w:space="0" w:color="auto"/>
        <w:left w:val="none" w:sz="0" w:space="0" w:color="auto"/>
        <w:bottom w:val="none" w:sz="0" w:space="0" w:color="auto"/>
        <w:right w:val="none" w:sz="0" w:space="0" w:color="auto"/>
      </w:divBdr>
    </w:div>
    <w:div w:id="353776537">
      <w:bodyDiv w:val="1"/>
      <w:marLeft w:val="0"/>
      <w:marRight w:val="0"/>
      <w:marTop w:val="0"/>
      <w:marBottom w:val="0"/>
      <w:divBdr>
        <w:top w:val="none" w:sz="0" w:space="0" w:color="auto"/>
        <w:left w:val="none" w:sz="0" w:space="0" w:color="auto"/>
        <w:bottom w:val="none" w:sz="0" w:space="0" w:color="auto"/>
        <w:right w:val="none" w:sz="0" w:space="0" w:color="auto"/>
      </w:divBdr>
    </w:div>
    <w:div w:id="390006586">
      <w:bodyDiv w:val="1"/>
      <w:marLeft w:val="0"/>
      <w:marRight w:val="0"/>
      <w:marTop w:val="0"/>
      <w:marBottom w:val="0"/>
      <w:divBdr>
        <w:top w:val="none" w:sz="0" w:space="0" w:color="auto"/>
        <w:left w:val="none" w:sz="0" w:space="0" w:color="auto"/>
        <w:bottom w:val="none" w:sz="0" w:space="0" w:color="auto"/>
        <w:right w:val="none" w:sz="0" w:space="0" w:color="auto"/>
      </w:divBdr>
    </w:div>
    <w:div w:id="922497586">
      <w:bodyDiv w:val="1"/>
      <w:marLeft w:val="0"/>
      <w:marRight w:val="0"/>
      <w:marTop w:val="0"/>
      <w:marBottom w:val="0"/>
      <w:divBdr>
        <w:top w:val="none" w:sz="0" w:space="0" w:color="auto"/>
        <w:left w:val="none" w:sz="0" w:space="0" w:color="auto"/>
        <w:bottom w:val="none" w:sz="0" w:space="0" w:color="auto"/>
        <w:right w:val="none" w:sz="0" w:space="0" w:color="auto"/>
      </w:divBdr>
    </w:div>
    <w:div w:id="1021518528">
      <w:bodyDiv w:val="1"/>
      <w:marLeft w:val="0"/>
      <w:marRight w:val="0"/>
      <w:marTop w:val="0"/>
      <w:marBottom w:val="0"/>
      <w:divBdr>
        <w:top w:val="none" w:sz="0" w:space="0" w:color="auto"/>
        <w:left w:val="none" w:sz="0" w:space="0" w:color="auto"/>
        <w:bottom w:val="none" w:sz="0" w:space="0" w:color="auto"/>
        <w:right w:val="none" w:sz="0" w:space="0" w:color="auto"/>
      </w:divBdr>
    </w:div>
    <w:div w:id="1429544602">
      <w:bodyDiv w:val="1"/>
      <w:marLeft w:val="0"/>
      <w:marRight w:val="0"/>
      <w:marTop w:val="0"/>
      <w:marBottom w:val="0"/>
      <w:divBdr>
        <w:top w:val="none" w:sz="0" w:space="0" w:color="auto"/>
        <w:left w:val="none" w:sz="0" w:space="0" w:color="auto"/>
        <w:bottom w:val="none" w:sz="0" w:space="0" w:color="auto"/>
        <w:right w:val="none" w:sz="0" w:space="0" w:color="auto"/>
      </w:divBdr>
    </w:div>
    <w:div w:id="1794714307">
      <w:bodyDiv w:val="1"/>
      <w:marLeft w:val="0"/>
      <w:marRight w:val="0"/>
      <w:marTop w:val="0"/>
      <w:marBottom w:val="0"/>
      <w:divBdr>
        <w:top w:val="none" w:sz="0" w:space="0" w:color="auto"/>
        <w:left w:val="none" w:sz="0" w:space="0" w:color="auto"/>
        <w:bottom w:val="none" w:sz="0" w:space="0" w:color="auto"/>
        <w:right w:val="none" w:sz="0" w:space="0" w:color="auto"/>
      </w:divBdr>
    </w:div>
    <w:div w:id="1799254772">
      <w:bodyDiv w:val="1"/>
      <w:marLeft w:val="0"/>
      <w:marRight w:val="0"/>
      <w:marTop w:val="0"/>
      <w:marBottom w:val="0"/>
      <w:divBdr>
        <w:top w:val="none" w:sz="0" w:space="0" w:color="auto"/>
        <w:left w:val="none" w:sz="0" w:space="0" w:color="auto"/>
        <w:bottom w:val="none" w:sz="0" w:space="0" w:color="auto"/>
        <w:right w:val="none" w:sz="0" w:space="0" w:color="auto"/>
      </w:divBdr>
    </w:div>
    <w:div w:id="1823496963">
      <w:bodyDiv w:val="1"/>
      <w:marLeft w:val="0"/>
      <w:marRight w:val="0"/>
      <w:marTop w:val="0"/>
      <w:marBottom w:val="0"/>
      <w:divBdr>
        <w:top w:val="none" w:sz="0" w:space="0" w:color="auto"/>
        <w:left w:val="none" w:sz="0" w:space="0" w:color="auto"/>
        <w:bottom w:val="none" w:sz="0" w:space="0" w:color="auto"/>
        <w:right w:val="none" w:sz="0" w:space="0" w:color="auto"/>
      </w:divBdr>
    </w:div>
    <w:div w:id="2093625221">
      <w:bodyDiv w:val="1"/>
      <w:marLeft w:val="0"/>
      <w:marRight w:val="0"/>
      <w:marTop w:val="0"/>
      <w:marBottom w:val="0"/>
      <w:divBdr>
        <w:top w:val="none" w:sz="0" w:space="0" w:color="auto"/>
        <w:left w:val="none" w:sz="0" w:space="0" w:color="auto"/>
        <w:bottom w:val="none" w:sz="0" w:space="0" w:color="auto"/>
        <w:right w:val="none" w:sz="0" w:space="0" w:color="auto"/>
      </w:divBdr>
    </w:div>
    <w:div w:id="212843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2854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Schröder</dc:creator>
  <cp:keywords/>
  <dc:description/>
  <cp:lastModifiedBy>Torsten Küster</cp:lastModifiedBy>
  <cp:revision>67</cp:revision>
  <cp:lastPrinted>2013-09-05T10:24:00Z</cp:lastPrinted>
  <dcterms:created xsi:type="dcterms:W3CDTF">2013-09-05T10:12:00Z</dcterms:created>
  <dcterms:modified xsi:type="dcterms:W3CDTF">2021-04-08T09:05:00Z</dcterms:modified>
</cp:coreProperties>
</file>