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55A1" w14:textId="77777777" w:rsidR="00CC2ED2" w:rsidRPr="00CC2ED2" w:rsidRDefault="00CC2ED2" w:rsidP="00CC2ED2">
      <w:pPr>
        <w:pStyle w:val="Textkrper"/>
        <w:spacing w:after="0"/>
        <w:rPr>
          <w:rFonts w:ascii="Verdana" w:hAnsi="Verdana"/>
          <w:b w:val="0"/>
          <w:bCs/>
          <w:i w:val="0"/>
          <w:sz w:val="28"/>
          <w:szCs w:val="28"/>
        </w:rPr>
      </w:pPr>
      <w:bookmarkStart w:id="0" w:name="_Hlk61435045"/>
      <w:r w:rsidRPr="00CC2ED2">
        <w:rPr>
          <w:rFonts w:ascii="Verdana" w:hAnsi="Verdana"/>
          <w:b w:val="0"/>
          <w:bCs/>
          <w:i w:val="0"/>
          <w:sz w:val="28"/>
          <w:szCs w:val="28"/>
        </w:rPr>
        <w:t>Weniger heizen, aber ohne Schimmel!</w:t>
      </w:r>
    </w:p>
    <w:p w14:paraId="0D760DAF" w14:textId="77777777" w:rsidR="00CC2ED2" w:rsidRPr="00CC2ED2" w:rsidRDefault="00CC2ED2" w:rsidP="00CC2ED2">
      <w:pPr>
        <w:pStyle w:val="Textkrper"/>
        <w:rPr>
          <w:rFonts w:ascii="Verdana" w:hAnsi="Verdana"/>
          <w:b w:val="0"/>
          <w:i w:val="0"/>
          <w:sz w:val="22"/>
          <w:szCs w:val="22"/>
        </w:rPr>
      </w:pPr>
      <w:r w:rsidRPr="00CC2ED2">
        <w:rPr>
          <w:rFonts w:ascii="Verdana" w:hAnsi="Verdana"/>
          <w:b w:val="0"/>
          <w:i w:val="0"/>
          <w:sz w:val="22"/>
          <w:szCs w:val="22"/>
        </w:rPr>
        <w:t>Bei abgesenkter Innentemperatur schlägt sich die Feuchtigkeit im Raum schneller nieder / Kalkputz minimiert Risiko von Schimmel und Stockflecken</w:t>
      </w:r>
    </w:p>
    <w:p w14:paraId="2ACF9C3A" w14:textId="61A583D0" w:rsidR="00CC2ED2" w:rsidRPr="00CC2ED2" w:rsidRDefault="007D443F" w:rsidP="00CC2ED2">
      <w:pPr>
        <w:pStyle w:val="Textkrper"/>
        <w:spacing w:after="0" w:line="300" w:lineRule="atLeast"/>
        <w:rPr>
          <w:rFonts w:ascii="Verdana" w:hAnsi="Verdana"/>
          <w:b w:val="0"/>
          <w:i w:val="0"/>
          <w:sz w:val="20"/>
        </w:rPr>
      </w:pPr>
      <w:r w:rsidRPr="007D443F">
        <w:rPr>
          <w:rFonts w:ascii="Verdana" w:hAnsi="Verdana"/>
          <w:b w:val="0"/>
          <w:sz w:val="20"/>
        </w:rPr>
        <w:t>(</w:t>
      </w:r>
      <w:proofErr w:type="spellStart"/>
      <w:r w:rsidRPr="007D443F">
        <w:rPr>
          <w:rFonts w:ascii="Verdana" w:hAnsi="Verdana"/>
          <w:b w:val="0"/>
          <w:sz w:val="20"/>
        </w:rPr>
        <w:t>pr-jaeger</w:t>
      </w:r>
      <w:proofErr w:type="spellEnd"/>
      <w:r w:rsidRPr="007D443F">
        <w:rPr>
          <w:rFonts w:ascii="Verdana" w:hAnsi="Verdana"/>
          <w:b w:val="0"/>
          <w:sz w:val="20"/>
        </w:rPr>
        <w:t>)</w:t>
      </w:r>
      <w:r>
        <w:rPr>
          <w:rFonts w:ascii="Verdana" w:hAnsi="Verdana"/>
          <w:b w:val="0"/>
          <w:i w:val="0"/>
          <w:sz w:val="20"/>
        </w:rPr>
        <w:t xml:space="preserve"> </w:t>
      </w:r>
      <w:r w:rsidR="00CC2ED2" w:rsidRPr="00CC2ED2">
        <w:rPr>
          <w:rFonts w:ascii="Verdana" w:hAnsi="Verdana"/>
          <w:b w:val="0"/>
          <w:i w:val="0"/>
          <w:sz w:val="20"/>
        </w:rPr>
        <w:t>Um Energiekosten zu sparen, w</w:t>
      </w:r>
      <w:r w:rsidR="009820FB">
        <w:rPr>
          <w:rFonts w:ascii="Verdana" w:hAnsi="Verdana"/>
          <w:b w:val="0"/>
          <w:i w:val="0"/>
          <w:sz w:val="20"/>
        </w:rPr>
        <w:t xml:space="preserve">ird vielerorts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weniger oder kaum geheizt. Doch </w:t>
      </w:r>
      <w:r w:rsidR="008C663D">
        <w:rPr>
          <w:rFonts w:ascii="Verdana" w:hAnsi="Verdana"/>
          <w:b w:val="0"/>
          <w:i w:val="0"/>
          <w:sz w:val="20"/>
        </w:rPr>
        <w:t>Vorsicht</w:t>
      </w:r>
      <w:r w:rsidR="00CC2ED2" w:rsidRPr="00CC2ED2">
        <w:rPr>
          <w:rFonts w:ascii="Verdana" w:hAnsi="Verdana"/>
          <w:b w:val="0"/>
          <w:i w:val="0"/>
          <w:sz w:val="20"/>
        </w:rPr>
        <w:t>: Je kälter die Raumluft, desto weniger Luftfeuchtigkeit kann sie speichern und desto schneller kondensiert sie, warnt Thomas Bühler</w:t>
      </w:r>
      <w:r w:rsidR="009820FB">
        <w:rPr>
          <w:rFonts w:ascii="Verdana" w:hAnsi="Verdana"/>
          <w:b w:val="0"/>
          <w:i w:val="0"/>
          <w:sz w:val="20"/>
        </w:rPr>
        <w:t xml:space="preserve"> vom </w:t>
      </w:r>
      <w:r w:rsidR="00CC2ED2" w:rsidRPr="00CC2ED2">
        <w:rPr>
          <w:rFonts w:ascii="Verdana" w:hAnsi="Verdana"/>
          <w:b w:val="0"/>
          <w:i w:val="0"/>
          <w:sz w:val="20"/>
        </w:rPr>
        <w:t>Schweizer Naturbaustoff-Hersteller Haga.</w:t>
      </w:r>
    </w:p>
    <w:p w14:paraId="66CCD271" w14:textId="69B39768" w:rsidR="00CC2ED2" w:rsidRPr="00CC2ED2" w:rsidRDefault="009820FB" w:rsidP="00CC2ED2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D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ie Luftfeuchte im Raum </w:t>
      </w:r>
      <w:r>
        <w:rPr>
          <w:rFonts w:ascii="Verdana" w:hAnsi="Verdana"/>
          <w:b w:val="0"/>
          <w:i w:val="0"/>
          <w:sz w:val="20"/>
        </w:rPr>
        <w:t xml:space="preserve">schlägt sich </w:t>
      </w:r>
      <w:r w:rsidR="00CC2ED2" w:rsidRPr="00CC2ED2">
        <w:rPr>
          <w:rFonts w:ascii="Verdana" w:hAnsi="Verdana"/>
          <w:b w:val="0"/>
          <w:i w:val="0"/>
          <w:sz w:val="20"/>
        </w:rPr>
        <w:t>an kalten Oberflächen nieder</w:t>
      </w:r>
      <w:r>
        <w:rPr>
          <w:rFonts w:ascii="Verdana" w:hAnsi="Verdana"/>
          <w:b w:val="0"/>
          <w:i w:val="0"/>
          <w:sz w:val="20"/>
        </w:rPr>
        <w:t xml:space="preserve">. Das kann – wie beim Spiegel im Bad </w:t>
      </w:r>
      <w:r w:rsidR="007F4B76">
        <w:rPr>
          <w:rFonts w:ascii="Verdana" w:hAnsi="Verdana"/>
          <w:b w:val="0"/>
          <w:i w:val="0"/>
          <w:sz w:val="20"/>
        </w:rPr>
        <w:t>–</w:t>
      </w:r>
      <w:r>
        <w:rPr>
          <w:rFonts w:ascii="Verdana" w:hAnsi="Verdana"/>
          <w:b w:val="0"/>
          <w:i w:val="0"/>
          <w:sz w:val="20"/>
        </w:rPr>
        <w:t xml:space="preserve">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auch an kalten Wänden im Wohnzimmer passieren. </w:t>
      </w:r>
      <w:r>
        <w:rPr>
          <w:rFonts w:ascii="Verdana" w:hAnsi="Verdana"/>
          <w:b w:val="0"/>
          <w:i w:val="0"/>
          <w:sz w:val="20"/>
        </w:rPr>
        <w:t xml:space="preserve">Es geht dabei um </w:t>
      </w:r>
      <w:r w:rsidR="00CC2ED2" w:rsidRPr="00CC2ED2">
        <w:rPr>
          <w:rFonts w:ascii="Verdana" w:hAnsi="Verdana"/>
          <w:b w:val="0"/>
          <w:i w:val="0"/>
          <w:sz w:val="20"/>
        </w:rPr>
        <w:t>erhebliche Mengen Wasser</w:t>
      </w:r>
      <w:r w:rsidR="0018387D">
        <w:rPr>
          <w:rFonts w:ascii="Verdana" w:hAnsi="Verdana"/>
          <w:b w:val="0"/>
          <w:i w:val="0"/>
          <w:sz w:val="20"/>
        </w:rPr>
        <w:t xml:space="preserve">: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Bei 22° Celsius Raumtemperatur kann ein Kubikmeter Luft </w:t>
      </w:r>
      <w:r w:rsidR="00CC2ED2">
        <w:rPr>
          <w:rFonts w:ascii="Verdana" w:hAnsi="Verdana"/>
          <w:b w:val="0"/>
          <w:i w:val="0"/>
          <w:sz w:val="20"/>
        </w:rPr>
        <w:t>circa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20 Milliliter Wasser speichern. In einem 20 Quadratmeter großen und 2,5 Meter hohen </w:t>
      </w:r>
      <w:r w:rsidR="00CC2ED2">
        <w:rPr>
          <w:rFonts w:ascii="Verdana" w:hAnsi="Verdana"/>
          <w:b w:val="0"/>
          <w:i w:val="0"/>
          <w:sz w:val="20"/>
        </w:rPr>
        <w:t xml:space="preserve">Raum </w:t>
      </w:r>
      <w:r w:rsidR="00CC2ED2" w:rsidRPr="00CC2ED2">
        <w:rPr>
          <w:rFonts w:ascii="Verdana" w:hAnsi="Verdana"/>
          <w:b w:val="0"/>
          <w:i w:val="0"/>
          <w:sz w:val="20"/>
        </w:rPr>
        <w:t>ergibt das bei einer Luftfeuchtigkeit von 75 Prozent etwa 1,5 Liter Wasser.</w:t>
      </w:r>
    </w:p>
    <w:p w14:paraId="5AB22A44" w14:textId="063548BB" w:rsidR="00CC2ED2" w:rsidRPr="00CC2ED2" w:rsidRDefault="009820FB" w:rsidP="00CC2ED2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Bei niedrigeren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Raumtemperaturen </w:t>
      </w:r>
      <w:r>
        <w:rPr>
          <w:rFonts w:ascii="Verdana" w:hAnsi="Verdana"/>
          <w:b w:val="0"/>
          <w:i w:val="0"/>
          <w:sz w:val="20"/>
        </w:rPr>
        <w:t xml:space="preserve">schlägt sich </w:t>
      </w:r>
      <w:r w:rsidR="00CC2ED2" w:rsidRPr="00CC2ED2">
        <w:rPr>
          <w:rFonts w:ascii="Verdana" w:hAnsi="Verdana"/>
          <w:b w:val="0"/>
          <w:i w:val="0"/>
          <w:sz w:val="20"/>
        </w:rPr>
        <w:t>die Luftfeuchte schneller nieder</w:t>
      </w:r>
      <w:r w:rsidR="0018387D">
        <w:rPr>
          <w:rFonts w:ascii="Verdana" w:hAnsi="Verdana"/>
          <w:b w:val="0"/>
          <w:i w:val="0"/>
          <w:sz w:val="20"/>
        </w:rPr>
        <w:t xml:space="preserve">.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Doch dieses Risiko lässt sich minimieren. </w:t>
      </w:r>
      <w:r w:rsidR="008C663D">
        <w:rPr>
          <w:rFonts w:ascii="Verdana" w:hAnsi="Verdana"/>
          <w:b w:val="0"/>
          <w:i w:val="0"/>
          <w:sz w:val="20"/>
        </w:rPr>
        <w:t>R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egelmäßiges Stoßlüften hilft, die relative Feuchte der Raumluft konstant bei den empfohlenen 40 bis 60 Prozent zu halten. Eine entscheidende Rolle </w:t>
      </w:r>
      <w:r w:rsidR="0018387D">
        <w:rPr>
          <w:rFonts w:ascii="Verdana" w:hAnsi="Verdana"/>
          <w:b w:val="0"/>
          <w:i w:val="0"/>
          <w:sz w:val="20"/>
        </w:rPr>
        <w:t>spielen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auch d</w:t>
      </w:r>
      <w:r w:rsidR="0018387D">
        <w:rPr>
          <w:rFonts w:ascii="Verdana" w:hAnsi="Verdana"/>
          <w:b w:val="0"/>
          <w:i w:val="0"/>
          <w:sz w:val="20"/>
        </w:rPr>
        <w:t>ie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Baustoffe: </w:t>
      </w:r>
      <w:r w:rsidR="0018387D">
        <w:rPr>
          <w:rFonts w:ascii="Verdana" w:hAnsi="Verdana"/>
          <w:b w:val="0"/>
          <w:i w:val="0"/>
          <w:sz w:val="20"/>
        </w:rPr>
        <w:t xml:space="preserve">Ein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diffusionsoffener Wandputz </w:t>
      </w:r>
      <w:r w:rsidR="0018387D">
        <w:rPr>
          <w:rFonts w:ascii="Verdana" w:hAnsi="Verdana"/>
          <w:b w:val="0"/>
          <w:i w:val="0"/>
          <w:sz w:val="20"/>
        </w:rPr>
        <w:t xml:space="preserve">kann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Feuchtigkeit aufnehmen, speichern und wieder abgeben. Hochwertiger Naturkalk verfügt über enorme Speicherkapazitäten. Er kann auf einer Wandfläche von 100 Quadratmetern bis zu 60 Liter Wasser binden. </w:t>
      </w:r>
      <w:r w:rsidR="001B6192">
        <w:rPr>
          <w:rFonts w:ascii="Verdana" w:hAnsi="Verdana"/>
          <w:b w:val="0"/>
          <w:i w:val="0"/>
          <w:sz w:val="20"/>
        </w:rPr>
        <w:t>Er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verfügt zudem über einen hohen pH-Wert. Das entzieht Schimmelpilzen, </w:t>
      </w:r>
      <w:r w:rsidR="001B6192">
        <w:rPr>
          <w:rFonts w:ascii="Verdana" w:hAnsi="Verdana"/>
          <w:b w:val="0"/>
          <w:i w:val="0"/>
          <w:sz w:val="20"/>
        </w:rPr>
        <w:t>die ein eher saures Milieu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be</w:t>
      </w:r>
      <w:r w:rsidR="003F6D9E">
        <w:rPr>
          <w:rFonts w:ascii="Verdana" w:hAnsi="Verdana"/>
          <w:b w:val="0"/>
          <w:i w:val="0"/>
          <w:sz w:val="20"/>
        </w:rPr>
        <w:t>vorzugen</w:t>
      </w:r>
      <w:r w:rsidR="001B6192">
        <w:rPr>
          <w:rFonts w:ascii="Verdana" w:hAnsi="Verdana"/>
          <w:b w:val="0"/>
          <w:i w:val="0"/>
          <w:sz w:val="20"/>
        </w:rPr>
        <w:t>, die Existenzgrundlage</w:t>
      </w:r>
      <w:r w:rsidR="00CC2ED2" w:rsidRPr="00CC2ED2">
        <w:rPr>
          <w:rFonts w:ascii="Verdana" w:hAnsi="Verdana"/>
          <w:b w:val="0"/>
          <w:i w:val="0"/>
          <w:sz w:val="20"/>
        </w:rPr>
        <w:t>.</w:t>
      </w:r>
    </w:p>
    <w:p w14:paraId="0D860843" w14:textId="29C464B2" w:rsidR="001837FF" w:rsidRPr="00CC2ED2" w:rsidRDefault="0018387D" w:rsidP="00CC2ED2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Mit h</w:t>
      </w:r>
      <w:r w:rsidR="00CC2ED2" w:rsidRPr="00CC2ED2">
        <w:rPr>
          <w:rFonts w:ascii="Verdana" w:hAnsi="Verdana"/>
          <w:b w:val="0"/>
          <w:i w:val="0"/>
          <w:sz w:val="20"/>
        </w:rPr>
        <w:t>ochwertige</w:t>
      </w:r>
      <w:r>
        <w:rPr>
          <w:rFonts w:ascii="Verdana" w:hAnsi="Verdana"/>
          <w:b w:val="0"/>
          <w:i w:val="0"/>
          <w:sz w:val="20"/>
        </w:rPr>
        <w:t>m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Naturkalk – ob als </w:t>
      </w:r>
      <w:r w:rsidR="009820FB">
        <w:rPr>
          <w:rFonts w:ascii="Verdana" w:hAnsi="Verdana"/>
          <w:b w:val="0"/>
          <w:i w:val="0"/>
          <w:sz w:val="20"/>
        </w:rPr>
        <w:t>P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utz oder </w:t>
      </w:r>
      <w:r>
        <w:rPr>
          <w:rFonts w:ascii="Verdana" w:hAnsi="Verdana"/>
          <w:b w:val="0"/>
          <w:i w:val="0"/>
          <w:sz w:val="20"/>
        </w:rPr>
        <w:t>als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</w:t>
      </w:r>
      <w:r w:rsidR="009820FB">
        <w:rPr>
          <w:rFonts w:ascii="Verdana" w:hAnsi="Verdana"/>
          <w:b w:val="0"/>
          <w:i w:val="0"/>
          <w:sz w:val="20"/>
        </w:rPr>
        <w:t>A</w:t>
      </w:r>
      <w:r w:rsidR="00CC2ED2" w:rsidRPr="00CC2ED2">
        <w:rPr>
          <w:rFonts w:ascii="Verdana" w:hAnsi="Verdana"/>
          <w:b w:val="0"/>
          <w:i w:val="0"/>
          <w:sz w:val="20"/>
        </w:rPr>
        <w:t>nstrich</w:t>
      </w:r>
      <w:r>
        <w:rPr>
          <w:rFonts w:ascii="Verdana" w:hAnsi="Verdana"/>
          <w:b w:val="0"/>
          <w:i w:val="0"/>
          <w:sz w:val="20"/>
        </w:rPr>
        <w:t xml:space="preserve"> – lässt sich </w:t>
      </w:r>
      <w:r w:rsidR="00CC2ED2" w:rsidRPr="00CC2ED2">
        <w:rPr>
          <w:rFonts w:ascii="Verdana" w:hAnsi="Verdana"/>
          <w:b w:val="0"/>
          <w:i w:val="0"/>
          <w:sz w:val="20"/>
        </w:rPr>
        <w:t>das Schimmel</w:t>
      </w:r>
      <w:r>
        <w:rPr>
          <w:rFonts w:ascii="Verdana" w:hAnsi="Verdana"/>
          <w:b w:val="0"/>
          <w:i w:val="0"/>
          <w:sz w:val="20"/>
        </w:rPr>
        <w:t>risiko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bei niedrigeren Raumtemperaturen minimieren. </w:t>
      </w:r>
      <w:r w:rsidR="001B6192">
        <w:rPr>
          <w:rFonts w:ascii="Verdana" w:hAnsi="Verdana"/>
          <w:b w:val="0"/>
          <w:i w:val="0"/>
          <w:sz w:val="20"/>
        </w:rPr>
        <w:t>S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innvoll ist das </w:t>
      </w:r>
      <w:r w:rsidR="001B6192">
        <w:rPr>
          <w:rFonts w:ascii="Verdana" w:hAnsi="Verdana"/>
          <w:b w:val="0"/>
          <w:i w:val="0"/>
          <w:sz w:val="20"/>
        </w:rPr>
        <w:t>v.</w:t>
      </w:r>
      <w:r w:rsidR="007F4B76">
        <w:rPr>
          <w:rFonts w:ascii="Verdana" w:hAnsi="Verdana"/>
          <w:b w:val="0"/>
          <w:i w:val="0"/>
          <w:sz w:val="20"/>
        </w:rPr>
        <w:t xml:space="preserve"> </w:t>
      </w:r>
      <w:r w:rsidR="001B6192">
        <w:rPr>
          <w:rFonts w:ascii="Verdana" w:hAnsi="Verdana"/>
          <w:b w:val="0"/>
          <w:i w:val="0"/>
          <w:sz w:val="20"/>
        </w:rPr>
        <w:t xml:space="preserve">a.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in nicht geheizten Schlafzimmern, an deren kalten Wänden Feuchtigkeit besonders schnell kondensiert. </w:t>
      </w:r>
      <w:r>
        <w:rPr>
          <w:rFonts w:ascii="Verdana" w:hAnsi="Verdana"/>
          <w:b w:val="0"/>
          <w:i w:val="0"/>
          <w:sz w:val="20"/>
        </w:rPr>
        <w:t>A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uch </w:t>
      </w:r>
      <w:r>
        <w:rPr>
          <w:rFonts w:ascii="Verdana" w:hAnsi="Verdana"/>
          <w:b w:val="0"/>
          <w:i w:val="0"/>
          <w:sz w:val="20"/>
        </w:rPr>
        <w:t xml:space="preserve">für 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Küchen und Bäder, deren Wandflächen zum großen Teil </w:t>
      </w:r>
      <w:r w:rsidR="001B6192">
        <w:rPr>
          <w:rFonts w:ascii="Verdana" w:hAnsi="Verdana"/>
          <w:b w:val="0"/>
          <w:i w:val="0"/>
          <w:sz w:val="20"/>
        </w:rPr>
        <w:t>gef</w:t>
      </w:r>
      <w:r w:rsidR="00A03174">
        <w:rPr>
          <w:rFonts w:ascii="Verdana" w:hAnsi="Verdana"/>
          <w:b w:val="0"/>
          <w:i w:val="0"/>
          <w:sz w:val="20"/>
        </w:rPr>
        <w:t>l</w:t>
      </w:r>
      <w:r w:rsidR="001B6192">
        <w:rPr>
          <w:rFonts w:ascii="Verdana" w:hAnsi="Verdana"/>
          <w:b w:val="0"/>
          <w:i w:val="0"/>
          <w:sz w:val="20"/>
        </w:rPr>
        <w:t>iest</w:t>
      </w:r>
      <w:r w:rsidR="00CC2ED2" w:rsidRPr="00CC2ED2">
        <w:rPr>
          <w:rFonts w:ascii="Verdana" w:hAnsi="Verdana"/>
          <w:b w:val="0"/>
          <w:i w:val="0"/>
          <w:sz w:val="20"/>
        </w:rPr>
        <w:t xml:space="preserve"> und damit nicht diffusionsoffen sind, empfehlen sich für den verbleibenden Teil der Wand diffusionsoffene </w:t>
      </w:r>
      <w:r w:rsidR="009820FB">
        <w:rPr>
          <w:rFonts w:ascii="Verdana" w:hAnsi="Verdana"/>
          <w:b w:val="0"/>
          <w:i w:val="0"/>
          <w:sz w:val="20"/>
        </w:rPr>
        <w:t>Kalkp</w:t>
      </w:r>
      <w:r w:rsidR="00CC2ED2" w:rsidRPr="00CC2ED2">
        <w:rPr>
          <w:rFonts w:ascii="Verdana" w:hAnsi="Verdana"/>
          <w:b w:val="0"/>
          <w:i w:val="0"/>
          <w:sz w:val="20"/>
        </w:rPr>
        <w:t>utze.</w:t>
      </w:r>
    </w:p>
    <w:p w14:paraId="69F7B194" w14:textId="77777777" w:rsidR="00A07F55" w:rsidRPr="00CC2ED2" w:rsidRDefault="00A07F55" w:rsidP="00144C3C">
      <w:pPr>
        <w:spacing w:line="280" w:lineRule="atLeast"/>
        <w:rPr>
          <w:rFonts w:ascii="Verdana" w:hAnsi="Verdana"/>
        </w:rPr>
      </w:pPr>
    </w:p>
    <w:bookmarkEnd w:id="0"/>
    <w:p w14:paraId="5E64604B" w14:textId="3B6378AA" w:rsidR="001070CC" w:rsidRDefault="001070CC" w:rsidP="001070CC">
      <w:pPr>
        <w:pStyle w:val="Textkrper3"/>
        <w:spacing w:after="0" w:line="280" w:lineRule="atLeast"/>
        <w:rPr>
          <w:b w:val="0"/>
          <w:i/>
        </w:rPr>
      </w:pPr>
      <w:r w:rsidRPr="001070CC">
        <w:rPr>
          <w:b w:val="0"/>
          <w:i/>
        </w:rPr>
        <w:t>(</w:t>
      </w:r>
      <w:r w:rsidR="001B6192">
        <w:rPr>
          <w:b w:val="0"/>
          <w:i/>
        </w:rPr>
        <w:t>1</w:t>
      </w:r>
      <w:r w:rsidR="0010516A">
        <w:rPr>
          <w:b w:val="0"/>
          <w:i/>
        </w:rPr>
        <w:t>.</w:t>
      </w:r>
      <w:r w:rsidR="001B6192">
        <w:rPr>
          <w:b w:val="0"/>
          <w:i/>
        </w:rPr>
        <w:t>98</w:t>
      </w:r>
      <w:r w:rsidR="007F4B76">
        <w:rPr>
          <w:b w:val="0"/>
          <w:i/>
        </w:rPr>
        <w:t>5</w:t>
      </w:r>
      <w:r w:rsidR="0010516A">
        <w:rPr>
          <w:b w:val="0"/>
          <w:i/>
        </w:rPr>
        <w:t xml:space="preserve"> </w:t>
      </w:r>
      <w:r w:rsidRPr="001070CC">
        <w:rPr>
          <w:b w:val="0"/>
          <w:i/>
        </w:rPr>
        <w:t xml:space="preserve">Zeichen inklusive </w:t>
      </w:r>
      <w:r>
        <w:rPr>
          <w:b w:val="0"/>
          <w:i/>
        </w:rPr>
        <w:t>L</w:t>
      </w:r>
      <w:r w:rsidRPr="001070CC">
        <w:rPr>
          <w:b w:val="0"/>
          <w:i/>
        </w:rPr>
        <w:t>eerzeichen)</w:t>
      </w:r>
    </w:p>
    <w:p w14:paraId="4BCEFBCE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</w:p>
    <w:p w14:paraId="5E9EF084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  <w:r w:rsidRPr="003656B4">
        <w:rPr>
          <w:rFonts w:ascii="Arial" w:hAnsi="Arial" w:cs="Arial"/>
          <w:b w:val="0"/>
          <w:i/>
        </w:rPr>
        <w:t>---------------------------------------------------------------------------------------------------------------------------------</w:t>
      </w:r>
    </w:p>
    <w:p w14:paraId="127DDA43" w14:textId="77777777" w:rsidR="007E48F4" w:rsidRDefault="007E48F4" w:rsidP="003656B4">
      <w:pPr>
        <w:pStyle w:val="Textkrper3"/>
        <w:spacing w:after="0"/>
        <w:rPr>
          <w:b w:val="0"/>
          <w:i/>
        </w:rPr>
      </w:pPr>
    </w:p>
    <w:p w14:paraId="012AFBCF" w14:textId="77777777" w:rsidR="00C0099F" w:rsidRPr="00C0099F" w:rsidRDefault="00C0099F" w:rsidP="003656B4">
      <w:pPr>
        <w:pStyle w:val="Textkrper3"/>
        <w:spacing w:after="0"/>
        <w:rPr>
          <w:i/>
          <w:u w:val="single"/>
        </w:rPr>
      </w:pPr>
      <w:r w:rsidRPr="00C0099F">
        <w:rPr>
          <w:i/>
          <w:u w:val="single"/>
        </w:rPr>
        <w:t>Bildtexte</w:t>
      </w:r>
    </w:p>
    <w:p w14:paraId="690AE1E7" w14:textId="67A88625" w:rsidR="00E509D2" w:rsidRPr="0059757C" w:rsidRDefault="007D443F" w:rsidP="002217EB">
      <w:pPr>
        <w:pStyle w:val="Textkrper3"/>
        <w:spacing w:before="120" w:after="0"/>
        <w:rPr>
          <w:b w:val="0"/>
          <w:i/>
          <w:color w:val="000000"/>
        </w:rPr>
      </w:pPr>
      <w:r>
        <w:rPr>
          <w:i/>
          <w:color w:val="000000"/>
        </w:rPr>
        <w:t>Energiesparen-ohne-Schimmel-1</w:t>
      </w:r>
      <w:r w:rsidR="00E509D2" w:rsidRPr="006130B2">
        <w:rPr>
          <w:color w:val="000000"/>
        </w:rPr>
        <w:t xml:space="preserve">: </w:t>
      </w:r>
      <w:r w:rsidR="0043578D">
        <w:rPr>
          <w:b w:val="0"/>
          <w:i/>
        </w:rPr>
        <w:t xml:space="preserve">Wird weniger geheizt, </w:t>
      </w:r>
      <w:r w:rsidR="002217EB">
        <w:rPr>
          <w:b w:val="0"/>
          <w:i/>
        </w:rPr>
        <w:t xml:space="preserve">steigt </w:t>
      </w:r>
      <w:r w:rsidR="0043578D">
        <w:rPr>
          <w:b w:val="0"/>
          <w:i/>
        </w:rPr>
        <w:t xml:space="preserve">an den </w:t>
      </w:r>
      <w:r w:rsidR="00A03174">
        <w:rPr>
          <w:b w:val="0"/>
          <w:i/>
        </w:rPr>
        <w:t xml:space="preserve">kalten Wandoberflächen </w:t>
      </w:r>
      <w:r w:rsidR="002217EB">
        <w:rPr>
          <w:b w:val="0"/>
          <w:i/>
        </w:rPr>
        <w:t xml:space="preserve">die </w:t>
      </w:r>
      <w:r w:rsidR="00A03174">
        <w:rPr>
          <w:b w:val="0"/>
          <w:i/>
        </w:rPr>
        <w:t>Schimmelgefahr</w:t>
      </w:r>
      <w:r w:rsidR="005A1C9B" w:rsidRPr="00A03174">
        <w:rPr>
          <w:b w:val="0"/>
          <w:i/>
          <w:color w:val="000000"/>
        </w:rPr>
        <w:t>.</w:t>
      </w:r>
      <w:r w:rsidR="0043578D">
        <w:rPr>
          <w:b w:val="0"/>
          <w:i/>
          <w:color w:val="000000"/>
        </w:rPr>
        <w:t xml:space="preserve"> </w:t>
      </w:r>
      <w:r w:rsidR="0043578D" w:rsidRPr="00A03174">
        <w:rPr>
          <w:b w:val="0"/>
          <w:i/>
        </w:rPr>
        <w:t>Mit hochwertige</w:t>
      </w:r>
      <w:r w:rsidR="0043578D">
        <w:rPr>
          <w:b w:val="0"/>
          <w:i/>
        </w:rPr>
        <w:t>n</w:t>
      </w:r>
      <w:r w:rsidR="0043578D" w:rsidRPr="00A03174">
        <w:rPr>
          <w:b w:val="0"/>
          <w:i/>
        </w:rPr>
        <w:t xml:space="preserve"> Naturkalkputzen </w:t>
      </w:r>
      <w:r w:rsidR="0043578D">
        <w:rPr>
          <w:b w:val="0"/>
          <w:i/>
        </w:rPr>
        <w:t xml:space="preserve">und </w:t>
      </w:r>
      <w:r w:rsidR="003C08BB">
        <w:rPr>
          <w:b w:val="0"/>
          <w:i/>
        </w:rPr>
        <w:t>-a</w:t>
      </w:r>
      <w:r w:rsidR="0043578D" w:rsidRPr="00A03174">
        <w:rPr>
          <w:b w:val="0"/>
          <w:i/>
        </w:rPr>
        <w:t xml:space="preserve">nstrichen lässt sich das </w:t>
      </w:r>
      <w:r w:rsidR="0043578D">
        <w:rPr>
          <w:b w:val="0"/>
          <w:i/>
        </w:rPr>
        <w:t>R</w:t>
      </w:r>
      <w:r w:rsidR="0043578D" w:rsidRPr="00A03174">
        <w:rPr>
          <w:b w:val="0"/>
          <w:i/>
        </w:rPr>
        <w:t>isiko</w:t>
      </w:r>
      <w:r w:rsidR="0059757C" w:rsidRPr="0059757C">
        <w:rPr>
          <w:b w:val="0"/>
          <w:i/>
        </w:rPr>
        <w:t xml:space="preserve"> </w:t>
      </w:r>
      <w:r w:rsidR="0043578D">
        <w:rPr>
          <w:b w:val="0"/>
          <w:i/>
        </w:rPr>
        <w:t xml:space="preserve">minimieren. </w:t>
      </w:r>
      <w:r w:rsidR="0059757C" w:rsidRPr="0059757C">
        <w:rPr>
          <w:b w:val="0"/>
          <w:i/>
        </w:rPr>
        <w:t>(Bild: Haga)</w:t>
      </w:r>
    </w:p>
    <w:p w14:paraId="6189537A" w14:textId="77777777" w:rsidR="00E509D2" w:rsidRDefault="00E509D2" w:rsidP="002217EB">
      <w:pPr>
        <w:pStyle w:val="Textkrper3"/>
        <w:spacing w:after="0"/>
        <w:rPr>
          <w:i/>
          <w:color w:val="000000"/>
        </w:rPr>
      </w:pPr>
    </w:p>
    <w:p w14:paraId="6C545E96" w14:textId="2D5E2A8F" w:rsidR="00E509D2" w:rsidRDefault="007D443F" w:rsidP="002217EB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Energiesparen-ohne-Schimmel-</w:t>
      </w:r>
      <w:r w:rsidR="00E92DE7">
        <w:rPr>
          <w:i/>
          <w:color w:val="000000"/>
        </w:rPr>
        <w:t>2</w:t>
      </w:r>
      <w:r w:rsidR="00E509D2">
        <w:rPr>
          <w:i/>
          <w:color w:val="000000"/>
        </w:rPr>
        <w:t xml:space="preserve">: </w:t>
      </w:r>
      <w:r w:rsidR="0043578D" w:rsidRPr="0043578D">
        <w:rPr>
          <w:b w:val="0"/>
          <w:i/>
        </w:rPr>
        <w:t>Bei abgesenkter Innentemperatur schlägt sich die Feuchtigkeit im Raum schneller nieder</w:t>
      </w:r>
      <w:r w:rsidR="00CB3695" w:rsidRPr="0043578D">
        <w:rPr>
          <w:b w:val="0"/>
          <w:i/>
          <w:color w:val="000000"/>
        </w:rPr>
        <w:t>.</w:t>
      </w:r>
      <w:r w:rsidR="0043578D">
        <w:rPr>
          <w:b w:val="0"/>
          <w:i/>
          <w:color w:val="000000"/>
        </w:rPr>
        <w:t xml:space="preserve"> </w:t>
      </w:r>
      <w:r w:rsidR="0043578D" w:rsidRPr="0043578D">
        <w:rPr>
          <w:b w:val="0"/>
          <w:i/>
        </w:rPr>
        <w:t>Ein diffusionsoffener Wandputz kann Feuchtigkeit aufnehmen, speichern und wieder abgeben</w:t>
      </w:r>
      <w:r w:rsidR="0043578D">
        <w:rPr>
          <w:b w:val="0"/>
          <w:i/>
        </w:rPr>
        <w:t>.</w:t>
      </w:r>
      <w:r w:rsidR="00CD6774" w:rsidRPr="00A03174">
        <w:rPr>
          <w:b w:val="0"/>
          <w:i/>
          <w:color w:val="000000"/>
        </w:rPr>
        <w:t xml:space="preserve"> (Bild: Haga</w:t>
      </w:r>
      <w:r w:rsidR="00675437">
        <w:rPr>
          <w:b w:val="0"/>
          <w:i/>
        </w:rPr>
        <w:t>/Marion Essing</w:t>
      </w:r>
      <w:r w:rsidR="00CD6774" w:rsidRPr="00A03174">
        <w:rPr>
          <w:b w:val="0"/>
          <w:i/>
          <w:color w:val="000000"/>
        </w:rPr>
        <w:t>)</w:t>
      </w:r>
    </w:p>
    <w:p w14:paraId="38AE92BA" w14:textId="77777777" w:rsidR="00E92DE7" w:rsidRDefault="00E92DE7" w:rsidP="002217EB">
      <w:pPr>
        <w:pStyle w:val="Textkrper3"/>
        <w:spacing w:after="0"/>
        <w:rPr>
          <w:b w:val="0"/>
          <w:i/>
          <w:color w:val="000000"/>
        </w:rPr>
      </w:pPr>
    </w:p>
    <w:p w14:paraId="1C3FBBD8" w14:textId="3A9799C6" w:rsidR="00E92DE7" w:rsidRPr="00A03174" w:rsidRDefault="00E92DE7" w:rsidP="002217EB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 xml:space="preserve">Energiesparen-ohne-Schimmel-3: </w:t>
      </w:r>
      <w:r w:rsidRPr="00E92DE7">
        <w:rPr>
          <w:b w:val="0"/>
          <w:i/>
          <w:color w:val="000000"/>
        </w:rPr>
        <w:t xml:space="preserve">Ideal im Badezimmer: </w:t>
      </w:r>
      <w:r w:rsidRPr="00E92DE7">
        <w:rPr>
          <w:b w:val="0"/>
          <w:i/>
        </w:rPr>
        <w:t>Hochwertiger Naturkalk verfügt über enorme Speicherkapazitäten. Er kann auf einer Wandfläche von 100 Quadratmetern bis zu 60 Liter Wasser binden.</w:t>
      </w:r>
      <w:r>
        <w:rPr>
          <w:b w:val="0"/>
          <w:i/>
        </w:rPr>
        <w:t xml:space="preserve"> (Bild: Haga</w:t>
      </w:r>
      <w:r w:rsidR="00EB599A">
        <w:rPr>
          <w:b w:val="0"/>
          <w:i/>
        </w:rPr>
        <w:t>/Marion Essing</w:t>
      </w:r>
      <w:r>
        <w:rPr>
          <w:b w:val="0"/>
          <w:i/>
        </w:rPr>
        <w:t>)</w:t>
      </w:r>
    </w:p>
    <w:p w14:paraId="7BBD9693" w14:textId="77777777" w:rsidR="00E509D2" w:rsidRDefault="00E509D2" w:rsidP="002217EB">
      <w:pPr>
        <w:pStyle w:val="Textkrper3"/>
        <w:spacing w:after="0"/>
        <w:rPr>
          <w:b w:val="0"/>
          <w:i/>
          <w:color w:val="000000"/>
        </w:rPr>
      </w:pPr>
    </w:p>
    <w:p w14:paraId="33468FCC" w14:textId="3F3054A8" w:rsidR="00E509D2" w:rsidRPr="00CB3695" w:rsidRDefault="007D443F" w:rsidP="002217EB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lastRenderedPageBreak/>
        <w:t>Energiesparen-ohne-Schimmel-</w:t>
      </w:r>
      <w:r w:rsidR="00E92DE7">
        <w:rPr>
          <w:i/>
          <w:color w:val="000000"/>
        </w:rPr>
        <w:t>4</w:t>
      </w:r>
      <w:r w:rsidR="00E509D2">
        <w:rPr>
          <w:i/>
          <w:color w:val="000000"/>
        </w:rPr>
        <w:t xml:space="preserve">: </w:t>
      </w:r>
      <w:r w:rsidR="0043578D" w:rsidRPr="0043578D">
        <w:rPr>
          <w:b w:val="0"/>
          <w:i/>
        </w:rPr>
        <w:t>Auch für Küchen und Bäder, d</w:t>
      </w:r>
      <w:r w:rsidR="0043578D">
        <w:rPr>
          <w:b w:val="0"/>
          <w:i/>
        </w:rPr>
        <w:t xml:space="preserve">ie </w:t>
      </w:r>
      <w:r w:rsidR="0043578D" w:rsidRPr="0043578D">
        <w:rPr>
          <w:b w:val="0"/>
          <w:i/>
        </w:rPr>
        <w:t>zum großen Teil gefliest und damit nicht diffusionsoffen sind, empfehlen sich für d</w:t>
      </w:r>
      <w:r w:rsidR="002217EB">
        <w:rPr>
          <w:b w:val="0"/>
          <w:i/>
        </w:rPr>
        <w:t xml:space="preserve">ie restlichen </w:t>
      </w:r>
      <w:r w:rsidR="0043578D" w:rsidRPr="0043578D">
        <w:rPr>
          <w:b w:val="0"/>
          <w:i/>
        </w:rPr>
        <w:t>Wand</w:t>
      </w:r>
      <w:r w:rsidR="002217EB">
        <w:rPr>
          <w:b w:val="0"/>
          <w:i/>
        </w:rPr>
        <w:t>flächen</w:t>
      </w:r>
      <w:r w:rsidR="0043578D" w:rsidRPr="0043578D">
        <w:rPr>
          <w:b w:val="0"/>
          <w:i/>
        </w:rPr>
        <w:t xml:space="preserve"> diffusionsoffene Kalkputze</w:t>
      </w:r>
      <w:r w:rsidR="00CD6774" w:rsidRPr="0043578D">
        <w:rPr>
          <w:b w:val="0"/>
          <w:i/>
        </w:rPr>
        <w:t>.</w:t>
      </w:r>
      <w:r w:rsidR="00CD6774" w:rsidRPr="00CB3695">
        <w:rPr>
          <w:b w:val="0"/>
          <w:i/>
        </w:rPr>
        <w:t xml:space="preserve"> (Bild: </w:t>
      </w:r>
      <w:r w:rsidR="00EB599A">
        <w:rPr>
          <w:b w:val="0"/>
          <w:i/>
        </w:rPr>
        <w:t>Haga/Marion Essing</w:t>
      </w:r>
      <w:r w:rsidR="00CD6774" w:rsidRPr="00CB3695">
        <w:rPr>
          <w:b w:val="0"/>
          <w:i/>
        </w:rPr>
        <w:t>)</w:t>
      </w:r>
    </w:p>
    <w:p w14:paraId="35074B78" w14:textId="77777777" w:rsidR="00E509D2" w:rsidRDefault="00E509D2" w:rsidP="002217EB">
      <w:pPr>
        <w:pStyle w:val="Textkrper3"/>
        <w:spacing w:after="0"/>
        <w:rPr>
          <w:b w:val="0"/>
          <w:i/>
          <w:color w:val="000000"/>
        </w:rPr>
      </w:pPr>
    </w:p>
    <w:p w14:paraId="73E70392" w14:textId="14B89499" w:rsidR="00E509D2" w:rsidRPr="00BE0217" w:rsidRDefault="007D443F" w:rsidP="002217EB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Energiesparen-ohne-Schimmel-</w:t>
      </w:r>
      <w:r w:rsidR="00E92DE7">
        <w:rPr>
          <w:i/>
          <w:color w:val="000000"/>
        </w:rPr>
        <w:t>5</w:t>
      </w:r>
      <w:r w:rsidR="00E509D2">
        <w:rPr>
          <w:i/>
          <w:color w:val="000000"/>
        </w:rPr>
        <w:t>:</w:t>
      </w:r>
      <w:r w:rsidR="0059757C">
        <w:rPr>
          <w:i/>
          <w:color w:val="000000"/>
        </w:rPr>
        <w:t xml:space="preserve"> </w:t>
      </w:r>
      <w:r w:rsidR="002217EB" w:rsidRPr="002217EB">
        <w:rPr>
          <w:b w:val="0"/>
          <w:i/>
          <w:color w:val="000000"/>
        </w:rPr>
        <w:t>Strahl</w:t>
      </w:r>
      <w:r w:rsidR="002217EB">
        <w:rPr>
          <w:b w:val="0"/>
          <w:i/>
          <w:color w:val="000000"/>
        </w:rPr>
        <w:t>e</w:t>
      </w:r>
      <w:r w:rsidR="002217EB" w:rsidRPr="002217EB">
        <w:rPr>
          <w:b w:val="0"/>
          <w:i/>
          <w:color w:val="000000"/>
        </w:rPr>
        <w:t>ndes Weiß statt Stockflecken</w:t>
      </w:r>
      <w:r w:rsidR="002217EB">
        <w:rPr>
          <w:b w:val="0"/>
          <w:i/>
          <w:color w:val="000000"/>
        </w:rPr>
        <w:t>:</w:t>
      </w:r>
      <w:r w:rsidR="002217EB" w:rsidRPr="002217EB">
        <w:rPr>
          <w:b w:val="0"/>
          <w:i/>
          <w:color w:val="000000"/>
        </w:rPr>
        <w:t xml:space="preserve"> </w:t>
      </w:r>
      <w:r w:rsidR="002217EB">
        <w:rPr>
          <w:b w:val="0"/>
          <w:i/>
          <w:color w:val="000000"/>
        </w:rPr>
        <w:t>Naturkalk reguliert nicht nur die Raumfeuchte, er entzieht mit seinem hohen pH-Wert auch Schimmelpilzen die Existenzgrundlage.</w:t>
      </w:r>
      <w:r w:rsidR="001E1C0D">
        <w:rPr>
          <w:i/>
          <w:color w:val="000000"/>
        </w:rPr>
        <w:t xml:space="preserve"> </w:t>
      </w:r>
      <w:r w:rsidR="0059757C" w:rsidRPr="00BE0217">
        <w:rPr>
          <w:b w:val="0"/>
          <w:i/>
        </w:rPr>
        <w:t xml:space="preserve">(Bild: </w:t>
      </w:r>
      <w:r w:rsidR="00EB599A">
        <w:rPr>
          <w:b w:val="0"/>
          <w:i/>
        </w:rPr>
        <w:t>Haga/Marion Essing</w:t>
      </w:r>
      <w:r w:rsidR="0059757C" w:rsidRPr="00BE0217">
        <w:rPr>
          <w:b w:val="0"/>
          <w:i/>
        </w:rPr>
        <w:t>)</w:t>
      </w:r>
    </w:p>
    <w:p w14:paraId="0080F519" w14:textId="77777777" w:rsidR="00E509D2" w:rsidRDefault="00E509D2" w:rsidP="002217EB">
      <w:pPr>
        <w:pStyle w:val="Textkrper3"/>
        <w:spacing w:after="0"/>
        <w:rPr>
          <w:i/>
          <w:color w:val="000000"/>
        </w:rPr>
      </w:pPr>
    </w:p>
    <w:p w14:paraId="6E4779B3" w14:textId="5AA79227" w:rsidR="00E509D2" w:rsidRPr="00171EC1" w:rsidRDefault="007D443F" w:rsidP="002217EB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Energiesparen-ohne-Schimmel-</w:t>
      </w:r>
      <w:r w:rsidR="00E92DE7">
        <w:rPr>
          <w:i/>
          <w:color w:val="000000"/>
        </w:rPr>
        <w:t>6</w:t>
      </w:r>
      <w:r w:rsidR="00E509D2">
        <w:rPr>
          <w:i/>
          <w:color w:val="000000"/>
        </w:rPr>
        <w:t xml:space="preserve">: </w:t>
      </w:r>
      <w:r w:rsidR="00171EC1" w:rsidRPr="00171EC1">
        <w:rPr>
          <w:b w:val="0"/>
          <w:i/>
          <w:color w:val="000000"/>
        </w:rPr>
        <w:t xml:space="preserve">Kalte </w:t>
      </w:r>
      <w:r w:rsidR="00171EC1" w:rsidRPr="00171EC1">
        <w:rPr>
          <w:b w:val="0"/>
          <w:i/>
        </w:rPr>
        <w:t>Raumluft speichert weniger Luftfeuchtigkeit und kondensiert schneller. Naturkalk an der Wand kann in hohem Maße Feuchtigkeit aufnehmen und wieder abgeben.</w:t>
      </w:r>
      <w:r w:rsidR="00BE0217" w:rsidRPr="00171EC1">
        <w:rPr>
          <w:b w:val="0"/>
          <w:i/>
        </w:rPr>
        <w:t xml:space="preserve"> </w:t>
      </w:r>
      <w:r w:rsidR="007D21F9" w:rsidRPr="00171EC1">
        <w:rPr>
          <w:b w:val="0"/>
          <w:i/>
        </w:rPr>
        <w:t>(Bild: Haga)</w:t>
      </w:r>
    </w:p>
    <w:p w14:paraId="4714BC04" w14:textId="77777777" w:rsidR="00E509D2" w:rsidRPr="007D443F" w:rsidRDefault="00E509D2" w:rsidP="002217EB">
      <w:pPr>
        <w:pStyle w:val="Textkrper3"/>
        <w:spacing w:after="0"/>
        <w:rPr>
          <w:b w:val="0"/>
          <w:i/>
          <w:color w:val="000000"/>
        </w:rPr>
      </w:pPr>
    </w:p>
    <w:p w14:paraId="39969869" w14:textId="70B6DF22" w:rsidR="00445609" w:rsidRDefault="00445609" w:rsidP="002217EB">
      <w:pPr>
        <w:pStyle w:val="Textkrper3"/>
        <w:spacing w:after="0"/>
        <w:rPr>
          <w:b w:val="0"/>
          <w:bCs/>
        </w:rPr>
      </w:pPr>
      <w:r w:rsidRPr="003656B4">
        <w:rPr>
          <w:rFonts w:ascii="Arial" w:hAnsi="Arial" w:cs="Arial"/>
          <w:b w:val="0"/>
          <w:i/>
        </w:rPr>
        <w:t>---------------------------------------------------------------------------------------------------------------------------------</w:t>
      </w:r>
    </w:p>
    <w:p w14:paraId="4A607009" w14:textId="77777777" w:rsidR="00445609" w:rsidRDefault="00445609" w:rsidP="002217EB">
      <w:pPr>
        <w:pStyle w:val="Textkrper3"/>
        <w:spacing w:after="0"/>
        <w:rPr>
          <w:b w:val="0"/>
          <w:bCs/>
        </w:rPr>
      </w:pPr>
    </w:p>
    <w:p w14:paraId="2EC433FB" w14:textId="77777777" w:rsidR="003656B4" w:rsidRDefault="003656B4" w:rsidP="002217EB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Haga AG Naturbaustoffe</w:t>
      </w:r>
    </w:p>
    <w:p w14:paraId="380AFA6D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Amselweg 36</w:t>
      </w:r>
    </w:p>
    <w:p w14:paraId="18360410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CH-5102 Rupperswil</w:t>
      </w:r>
    </w:p>
    <w:p w14:paraId="6B4692D5" w14:textId="77777777" w:rsidR="003656B4" w:rsidRDefault="003656B4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Tel. 0041/62889/1818</w:t>
      </w:r>
    </w:p>
    <w:p w14:paraId="512DE8AF" w14:textId="694465E7" w:rsidR="00445609" w:rsidRDefault="00445609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www.haganatur.de</w:t>
      </w:r>
    </w:p>
    <w:p w14:paraId="0D7BD7FD" w14:textId="77777777" w:rsidR="003656B4" w:rsidRDefault="003656B4" w:rsidP="003656B4">
      <w:pPr>
        <w:pStyle w:val="Textkrper3"/>
        <w:spacing w:after="0"/>
        <w:rPr>
          <w:rFonts w:cs="Arial"/>
          <w:b w:val="0"/>
        </w:rPr>
      </w:pPr>
    </w:p>
    <w:p w14:paraId="6CFCFD0C" w14:textId="77777777" w:rsidR="003656B4" w:rsidRDefault="003656B4" w:rsidP="003656B4">
      <w:pPr>
        <w:pStyle w:val="StandardWeb"/>
        <w:spacing w:before="0" w:beforeAutospacing="0" w:after="0" w:afterAutospacing="0"/>
        <w:rPr>
          <w:rFonts w:ascii="Arial" w:hAnsi="Arial" w:cs="Arial"/>
          <w:sz w:val="20"/>
        </w:rPr>
      </w:pPr>
    </w:p>
    <w:p w14:paraId="74909659" w14:textId="77777777" w:rsidR="00445609" w:rsidRDefault="00445609" w:rsidP="003656B4">
      <w:pPr>
        <w:pStyle w:val="StandardWeb"/>
        <w:spacing w:before="0" w:beforeAutospacing="0" w:after="0" w:afterAutospacing="0"/>
        <w:rPr>
          <w:rFonts w:ascii="Arial" w:hAnsi="Arial" w:cs="Arial"/>
          <w:sz w:val="20"/>
        </w:rPr>
      </w:pPr>
    </w:p>
    <w:p w14:paraId="4084AF6B" w14:textId="00063114" w:rsidR="003656B4" w:rsidRPr="00445609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445609">
        <w:rPr>
          <w:rFonts w:ascii="Verdana" w:hAnsi="Verdana" w:cs="Arial"/>
          <w:sz w:val="21"/>
          <w:szCs w:val="21"/>
          <w:u w:val="single"/>
        </w:rPr>
        <w:t>Pressekontakt/Belegexemplare</w:t>
      </w:r>
    </w:p>
    <w:p w14:paraId="3D4A71AA" w14:textId="77777777" w:rsidR="003656B4" w:rsidRPr="00C0099F" w:rsidRDefault="003656B4" w:rsidP="00C0099F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C0099F">
        <w:rPr>
          <w:rFonts w:ascii="Verdana" w:hAnsi="Verdana" w:cs="Arial"/>
          <w:bCs/>
          <w:sz w:val="21"/>
          <w:szCs w:val="21"/>
        </w:rPr>
        <w:t xml:space="preserve">JÄGER </w:t>
      </w:r>
      <w:r w:rsidR="00C0099F">
        <w:rPr>
          <w:rFonts w:ascii="Verdana" w:hAnsi="Verdana" w:cs="Arial"/>
          <w:bCs/>
          <w:sz w:val="21"/>
          <w:szCs w:val="21"/>
        </w:rPr>
        <w:t>PR</w:t>
      </w:r>
    </w:p>
    <w:p w14:paraId="6BF75FC5" w14:textId="77777777" w:rsidR="00C0099F" w:rsidRPr="00C0099F" w:rsidRDefault="00C0099F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C0099F">
        <w:rPr>
          <w:rFonts w:ascii="Verdana" w:hAnsi="Verdana" w:cs="Arial"/>
          <w:bCs/>
          <w:sz w:val="21"/>
          <w:szCs w:val="21"/>
        </w:rPr>
        <w:t>Torsten Küster</w:t>
      </w:r>
    </w:p>
    <w:p w14:paraId="0C2200AE" w14:textId="77777777" w:rsidR="003656B4" w:rsidRPr="00C0099F" w:rsidRDefault="003656B4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proofErr w:type="spellStart"/>
      <w:r w:rsidRPr="00C0099F">
        <w:rPr>
          <w:rFonts w:ascii="Verdana" w:hAnsi="Verdana" w:cs="Arial"/>
          <w:bCs/>
          <w:sz w:val="21"/>
          <w:szCs w:val="21"/>
        </w:rPr>
        <w:t>Kettelerstraße</w:t>
      </w:r>
      <w:proofErr w:type="spellEnd"/>
      <w:r w:rsidRPr="00C0099F">
        <w:rPr>
          <w:rFonts w:ascii="Verdana" w:hAnsi="Verdana" w:cs="Arial"/>
          <w:bCs/>
          <w:sz w:val="21"/>
          <w:szCs w:val="21"/>
        </w:rPr>
        <w:t xml:space="preserve"> 31</w:t>
      </w:r>
    </w:p>
    <w:p w14:paraId="0F80CD49" w14:textId="77777777" w:rsidR="003656B4" w:rsidRPr="000670C4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0670C4">
        <w:rPr>
          <w:rFonts w:ascii="Verdana" w:hAnsi="Verdana" w:cs="Arial"/>
          <w:bCs/>
          <w:sz w:val="21"/>
          <w:szCs w:val="21"/>
        </w:rPr>
        <w:t>97222 Rimpar</w:t>
      </w:r>
    </w:p>
    <w:p w14:paraId="5B50143A" w14:textId="77777777" w:rsidR="00C0099F" w:rsidRPr="000670C4" w:rsidRDefault="00C0099F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0670C4">
        <w:rPr>
          <w:rFonts w:ascii="Verdana" w:hAnsi="Verdana" w:cs="Arial"/>
          <w:bCs/>
          <w:sz w:val="21"/>
          <w:szCs w:val="21"/>
        </w:rPr>
        <w:t>Tel. 0 93 65/ 8 81 96 0</w:t>
      </w:r>
    </w:p>
    <w:p w14:paraId="2A24E371" w14:textId="77777777" w:rsidR="00637502" w:rsidRPr="000670C4" w:rsidRDefault="003656B4" w:rsidP="003656B4">
      <w:pPr>
        <w:pStyle w:val="Textkrper3"/>
        <w:spacing w:after="0"/>
        <w:rPr>
          <w:b w:val="0"/>
          <w:bCs/>
          <w:i/>
          <w:iCs/>
          <w:color w:val="000000"/>
        </w:rPr>
      </w:pPr>
      <w:r w:rsidRPr="000670C4">
        <w:rPr>
          <w:rFonts w:cs="Arial"/>
          <w:b w:val="0"/>
          <w:bCs/>
          <w:sz w:val="21"/>
          <w:szCs w:val="21"/>
        </w:rPr>
        <w:t>mail@pr-jaeger.de</w:t>
      </w:r>
    </w:p>
    <w:sectPr w:rsidR="00637502" w:rsidRPr="000670C4" w:rsidSect="008254F1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43B14" w14:textId="77777777" w:rsidR="004425EF" w:rsidRDefault="004425EF">
      <w:r>
        <w:separator/>
      </w:r>
    </w:p>
  </w:endnote>
  <w:endnote w:type="continuationSeparator" w:id="0">
    <w:p w14:paraId="47162273" w14:textId="77777777" w:rsidR="004425EF" w:rsidRDefault="0044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C03C" w14:textId="77777777" w:rsidR="004425EF" w:rsidRDefault="004425EF">
    <w:pPr>
      <w:pStyle w:val="Fuzeile"/>
      <w:rPr>
        <w:b/>
        <w:sz w:val="22"/>
      </w:rPr>
    </w:pPr>
  </w:p>
  <w:p w14:paraId="3EEF679B" w14:textId="77777777" w:rsidR="004425EF" w:rsidRDefault="004425EF" w:rsidP="000009A5">
    <w:pPr>
      <w:pStyle w:val="Fuzeile"/>
      <w:ind w:right="-567"/>
      <w:rPr>
        <w:sz w:val="21"/>
      </w:rPr>
    </w:pPr>
    <w:r>
      <w:rPr>
        <w:b/>
        <w:sz w:val="21"/>
      </w:rPr>
      <w:t xml:space="preserve">PR-Agentur: </w:t>
    </w:r>
    <w:r>
      <w:rPr>
        <w:sz w:val="21"/>
      </w:rPr>
      <w:t>JÄGER Management - Tel. 09365/881960 – E-Mail: mail@pr-jaeger.de</w:t>
    </w:r>
  </w:p>
  <w:p w14:paraId="01668CCA" w14:textId="77777777" w:rsidR="004425EF" w:rsidRDefault="004425EF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62EE1" w14:textId="77777777" w:rsidR="004425EF" w:rsidRDefault="004425EF">
      <w:r>
        <w:separator/>
      </w:r>
    </w:p>
  </w:footnote>
  <w:footnote w:type="continuationSeparator" w:id="0">
    <w:p w14:paraId="684425B5" w14:textId="77777777" w:rsidR="004425EF" w:rsidRDefault="0044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8EB5" w14:textId="77777777" w:rsidR="004425EF" w:rsidRDefault="004425EF">
    <w:pPr>
      <w:pStyle w:val="Kopfzeile"/>
      <w:rPr>
        <w:b/>
        <w:bCs/>
        <w:sz w:val="24"/>
      </w:rPr>
    </w:pPr>
  </w:p>
  <w:p w14:paraId="74709715" w14:textId="77777777" w:rsidR="004425EF" w:rsidRPr="00435EC0" w:rsidRDefault="004425EF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9968297">
    <w:abstractNumId w:val="1"/>
  </w:num>
  <w:num w:numId="2" w16cid:durableId="624385267">
    <w:abstractNumId w:val="0"/>
  </w:num>
  <w:num w:numId="3" w16cid:durableId="1657495897">
    <w:abstractNumId w:val="2"/>
  </w:num>
  <w:num w:numId="4" w16cid:durableId="410197629">
    <w:abstractNumId w:val="4"/>
  </w:num>
  <w:num w:numId="5" w16cid:durableId="2040154840">
    <w:abstractNumId w:val="5"/>
  </w:num>
  <w:num w:numId="6" w16cid:durableId="2062362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559"/>
    <w:rsid w:val="000009A5"/>
    <w:rsid w:val="00006940"/>
    <w:rsid w:val="000262E4"/>
    <w:rsid w:val="0004091F"/>
    <w:rsid w:val="000670C4"/>
    <w:rsid w:val="00070A19"/>
    <w:rsid w:val="00082C12"/>
    <w:rsid w:val="000857A1"/>
    <w:rsid w:val="00090E04"/>
    <w:rsid w:val="00095C4D"/>
    <w:rsid w:val="000D076D"/>
    <w:rsid w:val="000D4514"/>
    <w:rsid w:val="000D636C"/>
    <w:rsid w:val="000E53AF"/>
    <w:rsid w:val="000E6D97"/>
    <w:rsid w:val="000F3680"/>
    <w:rsid w:val="000F4577"/>
    <w:rsid w:val="0010516A"/>
    <w:rsid w:val="001070CC"/>
    <w:rsid w:val="00121CEE"/>
    <w:rsid w:val="00144C3C"/>
    <w:rsid w:val="00153CCB"/>
    <w:rsid w:val="00171EC1"/>
    <w:rsid w:val="001726FB"/>
    <w:rsid w:val="001837FF"/>
    <w:rsid w:val="0018387D"/>
    <w:rsid w:val="001909C4"/>
    <w:rsid w:val="001946BF"/>
    <w:rsid w:val="001A2A50"/>
    <w:rsid w:val="001B2CA7"/>
    <w:rsid w:val="001B6192"/>
    <w:rsid w:val="001B7BC0"/>
    <w:rsid w:val="001C7C04"/>
    <w:rsid w:val="001D24DB"/>
    <w:rsid w:val="001D5569"/>
    <w:rsid w:val="001E1C0D"/>
    <w:rsid w:val="001E4F68"/>
    <w:rsid w:val="001F0E4E"/>
    <w:rsid w:val="001F1E52"/>
    <w:rsid w:val="001F2ACA"/>
    <w:rsid w:val="001F7481"/>
    <w:rsid w:val="00201051"/>
    <w:rsid w:val="00204C15"/>
    <w:rsid w:val="002217EB"/>
    <w:rsid w:val="00234C93"/>
    <w:rsid w:val="00236D0D"/>
    <w:rsid w:val="00255C9E"/>
    <w:rsid w:val="00277355"/>
    <w:rsid w:val="00281DA6"/>
    <w:rsid w:val="00290900"/>
    <w:rsid w:val="0029346A"/>
    <w:rsid w:val="002F4E52"/>
    <w:rsid w:val="00311411"/>
    <w:rsid w:val="003377A1"/>
    <w:rsid w:val="00356778"/>
    <w:rsid w:val="003656B4"/>
    <w:rsid w:val="0037043B"/>
    <w:rsid w:val="003751AC"/>
    <w:rsid w:val="00385A82"/>
    <w:rsid w:val="003A2DF1"/>
    <w:rsid w:val="003B02B6"/>
    <w:rsid w:val="003B3622"/>
    <w:rsid w:val="003C08BB"/>
    <w:rsid w:val="003E2ABE"/>
    <w:rsid w:val="003E434A"/>
    <w:rsid w:val="003F1559"/>
    <w:rsid w:val="003F6D9E"/>
    <w:rsid w:val="00400F67"/>
    <w:rsid w:val="00410F2F"/>
    <w:rsid w:val="0041502B"/>
    <w:rsid w:val="00415CFF"/>
    <w:rsid w:val="0042089D"/>
    <w:rsid w:val="0043578D"/>
    <w:rsid w:val="00435EC0"/>
    <w:rsid w:val="00441B9F"/>
    <w:rsid w:val="004425EF"/>
    <w:rsid w:val="00444945"/>
    <w:rsid w:val="00445609"/>
    <w:rsid w:val="00457A3D"/>
    <w:rsid w:val="00462F7F"/>
    <w:rsid w:val="004741D0"/>
    <w:rsid w:val="00476273"/>
    <w:rsid w:val="00477345"/>
    <w:rsid w:val="004A018F"/>
    <w:rsid w:val="004A4FCE"/>
    <w:rsid w:val="004B0484"/>
    <w:rsid w:val="004B573D"/>
    <w:rsid w:val="004C1727"/>
    <w:rsid w:val="004E1C10"/>
    <w:rsid w:val="004F2AED"/>
    <w:rsid w:val="00503ED1"/>
    <w:rsid w:val="005067FB"/>
    <w:rsid w:val="00516879"/>
    <w:rsid w:val="00526520"/>
    <w:rsid w:val="00533D2D"/>
    <w:rsid w:val="00537FE5"/>
    <w:rsid w:val="005550CA"/>
    <w:rsid w:val="005568C5"/>
    <w:rsid w:val="00561512"/>
    <w:rsid w:val="005700A6"/>
    <w:rsid w:val="00580E9C"/>
    <w:rsid w:val="00587C25"/>
    <w:rsid w:val="005912EE"/>
    <w:rsid w:val="00594042"/>
    <w:rsid w:val="0059757C"/>
    <w:rsid w:val="005A1C9B"/>
    <w:rsid w:val="005C1AB7"/>
    <w:rsid w:val="005C44D4"/>
    <w:rsid w:val="005D1C21"/>
    <w:rsid w:val="00603831"/>
    <w:rsid w:val="00605090"/>
    <w:rsid w:val="0060543B"/>
    <w:rsid w:val="00605C92"/>
    <w:rsid w:val="006106FB"/>
    <w:rsid w:val="00611D8C"/>
    <w:rsid w:val="00617CD0"/>
    <w:rsid w:val="006232F9"/>
    <w:rsid w:val="00624D82"/>
    <w:rsid w:val="00637502"/>
    <w:rsid w:val="00675437"/>
    <w:rsid w:val="006842B4"/>
    <w:rsid w:val="006B4AAD"/>
    <w:rsid w:val="006B5CAA"/>
    <w:rsid w:val="006B62AE"/>
    <w:rsid w:val="006C6D3B"/>
    <w:rsid w:val="006E19BC"/>
    <w:rsid w:val="006E3B64"/>
    <w:rsid w:val="006E6FAD"/>
    <w:rsid w:val="00701F2D"/>
    <w:rsid w:val="0071225F"/>
    <w:rsid w:val="00723580"/>
    <w:rsid w:val="0072415F"/>
    <w:rsid w:val="007321ED"/>
    <w:rsid w:val="007402AB"/>
    <w:rsid w:val="0075403D"/>
    <w:rsid w:val="00771E87"/>
    <w:rsid w:val="007830F7"/>
    <w:rsid w:val="007845C8"/>
    <w:rsid w:val="00784EFE"/>
    <w:rsid w:val="007861A9"/>
    <w:rsid w:val="00790F89"/>
    <w:rsid w:val="007923F3"/>
    <w:rsid w:val="007D21F9"/>
    <w:rsid w:val="007D443F"/>
    <w:rsid w:val="007E30A1"/>
    <w:rsid w:val="007E48F4"/>
    <w:rsid w:val="007E766C"/>
    <w:rsid w:val="007F4B76"/>
    <w:rsid w:val="007F4BCD"/>
    <w:rsid w:val="00800B91"/>
    <w:rsid w:val="0081495C"/>
    <w:rsid w:val="0082505D"/>
    <w:rsid w:val="008254F1"/>
    <w:rsid w:val="00831FF2"/>
    <w:rsid w:val="008364AB"/>
    <w:rsid w:val="008427C3"/>
    <w:rsid w:val="008558F0"/>
    <w:rsid w:val="0085629C"/>
    <w:rsid w:val="00862152"/>
    <w:rsid w:val="00863E4E"/>
    <w:rsid w:val="008819F9"/>
    <w:rsid w:val="00897084"/>
    <w:rsid w:val="008979D9"/>
    <w:rsid w:val="008C22AB"/>
    <w:rsid w:val="008C5380"/>
    <w:rsid w:val="008C5EE0"/>
    <w:rsid w:val="008C663D"/>
    <w:rsid w:val="008D1B44"/>
    <w:rsid w:val="008F1A2F"/>
    <w:rsid w:val="008F5E8F"/>
    <w:rsid w:val="008F6950"/>
    <w:rsid w:val="0091336A"/>
    <w:rsid w:val="00914587"/>
    <w:rsid w:val="0094088E"/>
    <w:rsid w:val="00940C28"/>
    <w:rsid w:val="00967C17"/>
    <w:rsid w:val="00971C94"/>
    <w:rsid w:val="009746D1"/>
    <w:rsid w:val="009820FB"/>
    <w:rsid w:val="00985599"/>
    <w:rsid w:val="00995619"/>
    <w:rsid w:val="009C044A"/>
    <w:rsid w:val="009C52C4"/>
    <w:rsid w:val="009D1F54"/>
    <w:rsid w:val="009D329D"/>
    <w:rsid w:val="009D3366"/>
    <w:rsid w:val="009D4158"/>
    <w:rsid w:val="009E294D"/>
    <w:rsid w:val="009E5111"/>
    <w:rsid w:val="009E62C5"/>
    <w:rsid w:val="009E6512"/>
    <w:rsid w:val="009E78BA"/>
    <w:rsid w:val="009E7C49"/>
    <w:rsid w:val="009F6C35"/>
    <w:rsid w:val="00A03174"/>
    <w:rsid w:val="00A07F55"/>
    <w:rsid w:val="00A46D73"/>
    <w:rsid w:val="00A476C7"/>
    <w:rsid w:val="00A554DF"/>
    <w:rsid w:val="00A6660A"/>
    <w:rsid w:val="00A726B1"/>
    <w:rsid w:val="00A73FC8"/>
    <w:rsid w:val="00A83286"/>
    <w:rsid w:val="00A8476E"/>
    <w:rsid w:val="00A85C11"/>
    <w:rsid w:val="00A9665D"/>
    <w:rsid w:val="00AA73EC"/>
    <w:rsid w:val="00AB14FC"/>
    <w:rsid w:val="00AF46CF"/>
    <w:rsid w:val="00B15481"/>
    <w:rsid w:val="00B162D2"/>
    <w:rsid w:val="00B234BF"/>
    <w:rsid w:val="00B30D84"/>
    <w:rsid w:val="00B377DD"/>
    <w:rsid w:val="00B566F7"/>
    <w:rsid w:val="00B64A21"/>
    <w:rsid w:val="00B653D4"/>
    <w:rsid w:val="00B842C0"/>
    <w:rsid w:val="00BA2EE1"/>
    <w:rsid w:val="00BA4805"/>
    <w:rsid w:val="00BA590D"/>
    <w:rsid w:val="00BD3A21"/>
    <w:rsid w:val="00BD49CE"/>
    <w:rsid w:val="00BE0217"/>
    <w:rsid w:val="00C0099F"/>
    <w:rsid w:val="00C02CDA"/>
    <w:rsid w:val="00C02F9B"/>
    <w:rsid w:val="00C209FA"/>
    <w:rsid w:val="00C247E3"/>
    <w:rsid w:val="00C3536A"/>
    <w:rsid w:val="00C648DC"/>
    <w:rsid w:val="00C66F66"/>
    <w:rsid w:val="00C70599"/>
    <w:rsid w:val="00C904E3"/>
    <w:rsid w:val="00CB2E55"/>
    <w:rsid w:val="00CB3695"/>
    <w:rsid w:val="00CC1770"/>
    <w:rsid w:val="00CC2ED2"/>
    <w:rsid w:val="00CC3A17"/>
    <w:rsid w:val="00CD6774"/>
    <w:rsid w:val="00D07C3A"/>
    <w:rsid w:val="00D11D44"/>
    <w:rsid w:val="00D269F8"/>
    <w:rsid w:val="00D33BC5"/>
    <w:rsid w:val="00D616FF"/>
    <w:rsid w:val="00D674BB"/>
    <w:rsid w:val="00D719C3"/>
    <w:rsid w:val="00D72532"/>
    <w:rsid w:val="00D829FC"/>
    <w:rsid w:val="00D84592"/>
    <w:rsid w:val="00D877D2"/>
    <w:rsid w:val="00DB1301"/>
    <w:rsid w:val="00DC147B"/>
    <w:rsid w:val="00DC60DB"/>
    <w:rsid w:val="00DD62D5"/>
    <w:rsid w:val="00DE0AE5"/>
    <w:rsid w:val="00DF54E7"/>
    <w:rsid w:val="00DF6425"/>
    <w:rsid w:val="00DF6ADC"/>
    <w:rsid w:val="00DF6B6E"/>
    <w:rsid w:val="00E00886"/>
    <w:rsid w:val="00E1039F"/>
    <w:rsid w:val="00E425B2"/>
    <w:rsid w:val="00E43A56"/>
    <w:rsid w:val="00E509D2"/>
    <w:rsid w:val="00E523C7"/>
    <w:rsid w:val="00E66A76"/>
    <w:rsid w:val="00E708B0"/>
    <w:rsid w:val="00E72AFE"/>
    <w:rsid w:val="00E73A66"/>
    <w:rsid w:val="00E92DE7"/>
    <w:rsid w:val="00E976F0"/>
    <w:rsid w:val="00EB599A"/>
    <w:rsid w:val="00ED5207"/>
    <w:rsid w:val="00ED53DB"/>
    <w:rsid w:val="00EE2ADC"/>
    <w:rsid w:val="00EF0572"/>
    <w:rsid w:val="00EF1808"/>
    <w:rsid w:val="00F02F2B"/>
    <w:rsid w:val="00F12A7D"/>
    <w:rsid w:val="00F30207"/>
    <w:rsid w:val="00F41902"/>
    <w:rsid w:val="00F42BC7"/>
    <w:rsid w:val="00F518F4"/>
    <w:rsid w:val="00F72E53"/>
    <w:rsid w:val="00F77FFC"/>
    <w:rsid w:val="00F823D5"/>
    <w:rsid w:val="00F83F42"/>
    <w:rsid w:val="00F93ACB"/>
    <w:rsid w:val="00F93EAC"/>
    <w:rsid w:val="00F95FCC"/>
    <w:rsid w:val="00FA7B7B"/>
    <w:rsid w:val="00FC12A5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41FB5018"/>
  <w15:docId w15:val="{8AB95E6C-75AB-4274-AF1B-DCAB1C5B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4F1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qFormat/>
    <w:rsid w:val="008254F1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8254F1"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rsid w:val="008254F1"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8254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8254F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8254F1"/>
  </w:style>
  <w:style w:type="character" w:styleId="Hyperlink">
    <w:name w:val="Hyperlink"/>
    <w:semiHidden/>
    <w:rsid w:val="008254F1"/>
    <w:rPr>
      <w:color w:val="0000FF"/>
      <w:u w:val="single"/>
    </w:rPr>
  </w:style>
  <w:style w:type="character" w:customStyle="1" w:styleId="BesuchterLink1">
    <w:name w:val="BesuchterLink1"/>
    <w:rsid w:val="008254F1"/>
    <w:rPr>
      <w:color w:val="800080"/>
      <w:u w:val="single"/>
    </w:rPr>
  </w:style>
  <w:style w:type="paragraph" w:styleId="Textkrper">
    <w:name w:val="Body Text"/>
    <w:basedOn w:val="Standard"/>
    <w:semiHidden/>
    <w:rsid w:val="008254F1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sid w:val="008254F1"/>
    <w:rPr>
      <w:b/>
      <w:bCs/>
      <w:color w:val="666666"/>
    </w:rPr>
  </w:style>
  <w:style w:type="paragraph" w:styleId="Textkrper2">
    <w:name w:val="Body Text 2"/>
    <w:basedOn w:val="Standard"/>
    <w:semiHidden/>
    <w:rsid w:val="008254F1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rsid w:val="008254F1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rsid w:val="008254F1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sid w:val="008254F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Standard1">
    <w:name w:val="Standard1"/>
    <w:basedOn w:val="Absatz-Standardschriftart"/>
    <w:rsid w:val="008254F1"/>
  </w:style>
  <w:style w:type="paragraph" w:customStyle="1" w:styleId="Berichtstext">
    <w:name w:val="Berichtstext"/>
    <w:basedOn w:val="Standard"/>
    <w:rsid w:val="008254F1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  <w:style w:type="character" w:styleId="Fett">
    <w:name w:val="Strong"/>
    <w:basedOn w:val="Absatz-Standardschriftart"/>
    <w:uiPriority w:val="22"/>
    <w:qFormat/>
    <w:rsid w:val="00144C3C"/>
    <w:rPr>
      <w:b/>
      <w:bCs/>
    </w:rPr>
  </w:style>
  <w:style w:type="paragraph" w:customStyle="1" w:styleId="berschrift">
    <w:name w:val="Überschrift"/>
    <w:basedOn w:val="Standard"/>
    <w:next w:val="Textkrper"/>
    <w:rsid w:val="00E425B2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865C6-DCA7-4A0F-AC6F-7664CD81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creator>Jäger Management.</dc:creator>
  <cp:lastModifiedBy>Laura Dausacker</cp:lastModifiedBy>
  <cp:revision>52</cp:revision>
  <cp:lastPrinted>2022-02-14T07:55:00Z</cp:lastPrinted>
  <dcterms:created xsi:type="dcterms:W3CDTF">2022-02-14T07:55:00Z</dcterms:created>
  <dcterms:modified xsi:type="dcterms:W3CDTF">2022-09-08T12:16:00Z</dcterms:modified>
</cp:coreProperties>
</file>