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8F54" w14:textId="77777777" w:rsidR="007F040E" w:rsidRPr="007F040E" w:rsidRDefault="007F040E" w:rsidP="007F040E">
      <w:pPr>
        <w:pStyle w:val="Textkrper"/>
        <w:spacing w:after="0"/>
        <w:rPr>
          <w:rFonts w:ascii="Verdana" w:hAnsi="Verdana"/>
          <w:b w:val="0"/>
          <w:i w:val="0"/>
          <w:sz w:val="32"/>
          <w:szCs w:val="32"/>
        </w:rPr>
      </w:pPr>
      <w:r w:rsidRPr="007F040E">
        <w:rPr>
          <w:rFonts w:ascii="Verdana" w:hAnsi="Verdana"/>
          <w:b w:val="0"/>
          <w:i w:val="0"/>
          <w:sz w:val="32"/>
          <w:szCs w:val="32"/>
        </w:rPr>
        <w:t xml:space="preserve">Treppe ahoi </w:t>
      </w:r>
    </w:p>
    <w:p w14:paraId="630B6EBE" w14:textId="4C1976ED" w:rsidR="007F040E" w:rsidRPr="007F040E" w:rsidRDefault="007F040E" w:rsidP="007F040E">
      <w:pPr>
        <w:pStyle w:val="Textkrper"/>
        <w:spacing w:after="0"/>
        <w:rPr>
          <w:rFonts w:ascii="Verdana" w:hAnsi="Verdana"/>
          <w:b w:val="0"/>
          <w:i w:val="0"/>
          <w:sz w:val="24"/>
          <w:szCs w:val="24"/>
        </w:rPr>
      </w:pPr>
      <w:r w:rsidRPr="007F040E">
        <w:rPr>
          <w:rFonts w:ascii="Verdana" w:hAnsi="Verdana"/>
          <w:b w:val="0"/>
          <w:i w:val="0"/>
          <w:sz w:val="24"/>
          <w:szCs w:val="24"/>
        </w:rPr>
        <w:t xml:space="preserve">Mit einem Materialmix aus Holz, Edelstahl und Glas verbreitet die </w:t>
      </w:r>
      <w:r w:rsidR="00A2336A">
        <w:rPr>
          <w:rFonts w:ascii="Verdana" w:hAnsi="Verdana"/>
          <w:b w:val="0"/>
          <w:i w:val="0"/>
          <w:sz w:val="24"/>
          <w:szCs w:val="24"/>
        </w:rPr>
        <w:t>System</w:t>
      </w:r>
      <w:r w:rsidRPr="007F040E">
        <w:rPr>
          <w:rFonts w:ascii="Verdana" w:hAnsi="Verdana"/>
          <w:b w:val="0"/>
          <w:i w:val="0"/>
          <w:sz w:val="24"/>
          <w:szCs w:val="24"/>
        </w:rPr>
        <w:t>treppe luftige Leichtigkeit</w:t>
      </w:r>
    </w:p>
    <w:p w14:paraId="48A45813" w14:textId="77777777" w:rsidR="007F040E" w:rsidRPr="007F040E" w:rsidRDefault="007F040E" w:rsidP="007F040E">
      <w:pPr>
        <w:pStyle w:val="Textkrper"/>
        <w:spacing w:after="0"/>
        <w:rPr>
          <w:rFonts w:ascii="Verdana" w:hAnsi="Verdana"/>
          <w:b w:val="0"/>
          <w:i w:val="0"/>
          <w:sz w:val="20"/>
        </w:rPr>
      </w:pPr>
    </w:p>
    <w:p w14:paraId="63D39DB4" w14:textId="01ABB0A4" w:rsidR="007F040E" w:rsidRPr="007F040E" w:rsidRDefault="007F040E" w:rsidP="007F040E">
      <w:pPr>
        <w:pStyle w:val="Textkrper"/>
        <w:spacing w:after="0" w:line="300" w:lineRule="atLeast"/>
        <w:rPr>
          <w:rFonts w:ascii="Verdana" w:hAnsi="Verdana"/>
          <w:b w:val="0"/>
          <w:i w:val="0"/>
          <w:sz w:val="20"/>
        </w:rPr>
      </w:pPr>
      <w:r w:rsidRPr="009B29A9">
        <w:rPr>
          <w:rFonts w:ascii="Verdana" w:hAnsi="Verdana"/>
          <w:b w:val="0"/>
          <w:sz w:val="20"/>
        </w:rPr>
        <w:t>(</w:t>
      </w:r>
      <w:proofErr w:type="spellStart"/>
      <w:r w:rsidRPr="009B29A9">
        <w:rPr>
          <w:rFonts w:ascii="Verdana" w:hAnsi="Verdana"/>
          <w:b w:val="0"/>
          <w:sz w:val="20"/>
        </w:rPr>
        <w:t>pr-jaeger</w:t>
      </w:r>
      <w:proofErr w:type="spellEnd"/>
      <w:r w:rsidRPr="009B29A9">
        <w:rPr>
          <w:rFonts w:ascii="Verdana" w:hAnsi="Verdana"/>
          <w:b w:val="0"/>
          <w:sz w:val="20"/>
        </w:rPr>
        <w:t>)</w:t>
      </w:r>
      <w:r>
        <w:rPr>
          <w:rFonts w:ascii="Verdana" w:hAnsi="Verdana"/>
          <w:b w:val="0"/>
          <w:i w:val="0"/>
          <w:sz w:val="20"/>
        </w:rPr>
        <w:t xml:space="preserve"> </w:t>
      </w:r>
      <w:r w:rsidRPr="007F040E">
        <w:rPr>
          <w:rFonts w:ascii="Verdana" w:hAnsi="Verdana"/>
          <w:b w:val="0"/>
          <w:i w:val="0"/>
          <w:sz w:val="20"/>
        </w:rPr>
        <w:t xml:space="preserve">Liegt es vor allem am Reling-Geländer oder eher an der gläsernen Brüstung? Die </w:t>
      </w:r>
      <w:r w:rsidR="00A2336A">
        <w:rPr>
          <w:rFonts w:ascii="Verdana" w:hAnsi="Verdana"/>
          <w:b w:val="0"/>
          <w:i w:val="0"/>
          <w:sz w:val="20"/>
        </w:rPr>
        <w:t>System</w:t>
      </w:r>
      <w:r w:rsidRPr="007F040E">
        <w:rPr>
          <w:rFonts w:ascii="Verdana" w:hAnsi="Verdana"/>
          <w:b w:val="0"/>
          <w:i w:val="0"/>
          <w:sz w:val="20"/>
        </w:rPr>
        <w:t>treppe mit einem Materialmix aus Holz, Glas und Edelstahl bringt ein Gefühl von Weite und Freiheit in die Wohnung. Sie lädt regelrecht dazu ein, am oberen Treppenabsatz innezuhalten, tief durchzuatmen und den Blick über den Raum schweifen zu lassen.</w:t>
      </w:r>
    </w:p>
    <w:p w14:paraId="4855E333" w14:textId="79EB2DC0" w:rsidR="007F040E" w:rsidRPr="007F040E" w:rsidRDefault="007F040E" w:rsidP="007F040E">
      <w:pPr>
        <w:pStyle w:val="Textkrper"/>
        <w:spacing w:before="120" w:after="0" w:line="300" w:lineRule="atLeast"/>
        <w:rPr>
          <w:rFonts w:ascii="Verdana" w:hAnsi="Verdana"/>
          <w:b w:val="0"/>
          <w:i w:val="0"/>
          <w:sz w:val="20"/>
        </w:rPr>
      </w:pPr>
      <w:r w:rsidRPr="007F040E">
        <w:rPr>
          <w:rFonts w:ascii="Verdana" w:hAnsi="Verdana"/>
          <w:b w:val="0"/>
          <w:i w:val="0"/>
          <w:sz w:val="20"/>
        </w:rPr>
        <w:t xml:space="preserve">Die Treppe wirkt durch ihre freitragende Konstruktion schwerelos. Denn die Stufen sind bei der </w:t>
      </w:r>
      <w:r w:rsidR="00A2336A">
        <w:rPr>
          <w:rFonts w:ascii="Verdana" w:hAnsi="Verdana"/>
          <w:b w:val="0"/>
          <w:i w:val="0"/>
          <w:sz w:val="20"/>
        </w:rPr>
        <w:t>System</w:t>
      </w:r>
      <w:r w:rsidRPr="007F040E">
        <w:rPr>
          <w:rFonts w:ascii="Verdana" w:hAnsi="Verdana"/>
          <w:b w:val="0"/>
          <w:i w:val="0"/>
          <w:sz w:val="20"/>
        </w:rPr>
        <w:t xml:space="preserve">treppe nur an einer Seite mit Stahlbolzen in der Wand verankert. "Statisch kommt dem Geländer dann eine besondere Bedeutung zu", erläutert Thomas Köcher, Geschäftsführer der Treppenmeister-Partnergemeinschaft. </w:t>
      </w:r>
    </w:p>
    <w:p w14:paraId="21F9E915" w14:textId="1C5F86C6" w:rsidR="007F040E" w:rsidRPr="007F040E" w:rsidRDefault="007F040E" w:rsidP="007F040E">
      <w:pPr>
        <w:pStyle w:val="Textkrper"/>
        <w:spacing w:before="120" w:after="0" w:line="300" w:lineRule="atLeast"/>
        <w:rPr>
          <w:rFonts w:ascii="Verdana" w:hAnsi="Verdana"/>
          <w:b w:val="0"/>
          <w:i w:val="0"/>
          <w:sz w:val="20"/>
        </w:rPr>
      </w:pPr>
      <w:r w:rsidRPr="007F040E">
        <w:rPr>
          <w:rFonts w:ascii="Verdana" w:hAnsi="Verdana"/>
          <w:b w:val="0"/>
          <w:i w:val="0"/>
          <w:sz w:val="20"/>
        </w:rPr>
        <w:t xml:space="preserve">Den nötigen Halt gewährleistet ein Reling-Geländer aus Edelstahl in Kombination mit einem Handlauf aus Holz. An der Brüstung und der Galerie sind die Handläufe </w:t>
      </w:r>
      <w:proofErr w:type="gramStart"/>
      <w:r w:rsidRPr="007F040E">
        <w:rPr>
          <w:rFonts w:ascii="Verdana" w:hAnsi="Verdana"/>
          <w:b w:val="0"/>
          <w:i w:val="0"/>
          <w:sz w:val="20"/>
        </w:rPr>
        <w:t>quer gelegt</w:t>
      </w:r>
      <w:proofErr w:type="gramEnd"/>
      <w:r w:rsidRPr="007F040E">
        <w:rPr>
          <w:rFonts w:ascii="Verdana" w:hAnsi="Verdana"/>
          <w:b w:val="0"/>
          <w:i w:val="0"/>
          <w:sz w:val="20"/>
        </w:rPr>
        <w:t xml:space="preserve">, um die relativ große Spannweite von elf laufenden Metern stabil zu überbrücken. Für die Füllung wird ein acht Millimeter starkes Einscheiben-Sicherheitsglas (ESG) verwendet. </w:t>
      </w:r>
    </w:p>
    <w:p w14:paraId="7F047CD7" w14:textId="4F42C39C" w:rsidR="00EA5450" w:rsidRPr="00EA5450" w:rsidRDefault="007F040E" w:rsidP="007F040E">
      <w:pPr>
        <w:spacing w:before="120" w:line="300" w:lineRule="atLeast"/>
        <w:rPr>
          <w:rFonts w:ascii="Verdana" w:hAnsi="Verdana"/>
        </w:rPr>
      </w:pPr>
      <w:r w:rsidRPr="007F040E">
        <w:rPr>
          <w:rFonts w:ascii="Verdana" w:hAnsi="Verdana"/>
        </w:rPr>
        <w:t>Die Treppenstufen samt Holzdistanzen sowie die Handläufe und die Einfassung der Brüstung sind aus Holz.</w:t>
      </w:r>
      <w:r>
        <w:rPr>
          <w:rFonts w:ascii="Verdana" w:hAnsi="Verdana"/>
        </w:rPr>
        <w:t xml:space="preserve"> Die Stufen aus Eiche setzen das Material so </w:t>
      </w:r>
      <w:proofErr w:type="gramStart"/>
      <w:r>
        <w:rPr>
          <w:rFonts w:ascii="Verdana" w:hAnsi="Verdana"/>
        </w:rPr>
        <w:t>natürlich wie</w:t>
      </w:r>
      <w:proofErr w:type="gramEnd"/>
      <w:r>
        <w:rPr>
          <w:rFonts w:ascii="Verdana" w:hAnsi="Verdana"/>
        </w:rPr>
        <w:t xml:space="preserve"> möglich in Szene: </w:t>
      </w:r>
      <w:proofErr w:type="spellStart"/>
      <w:r>
        <w:rPr>
          <w:rFonts w:ascii="Verdana" w:hAnsi="Verdana"/>
        </w:rPr>
        <w:t>Ästlöcher</w:t>
      </w:r>
      <w:proofErr w:type="spellEnd"/>
      <w:r>
        <w:rPr>
          <w:rFonts w:ascii="Verdana" w:hAnsi="Verdana"/>
        </w:rPr>
        <w:t xml:space="preserve"> und die von ihnen ausgehende Maserung machen die gewachsenen Strukturen sichtbar. Um diesen Effekt weiter zu intensivieren, wird die Oberfläche gebürstet und anschließend gewachst.</w:t>
      </w:r>
      <w:r w:rsidR="00EA5450" w:rsidRPr="00EA5450">
        <w:rPr>
          <w:rFonts w:ascii="Verdana" w:hAnsi="Verdana"/>
        </w:rPr>
        <w:t xml:space="preserve"> </w:t>
      </w:r>
    </w:p>
    <w:p w14:paraId="3FD74518" w14:textId="77777777" w:rsidR="00534218" w:rsidRDefault="00534218" w:rsidP="00F9220D">
      <w:pPr>
        <w:rPr>
          <w:rFonts w:ascii="Verdana" w:hAnsi="Verdana"/>
          <w:i/>
        </w:rPr>
      </w:pPr>
    </w:p>
    <w:p w14:paraId="6E3A2E99" w14:textId="3E52FD07" w:rsidR="00884076" w:rsidRDefault="00884076" w:rsidP="00F9220D">
      <w:pPr>
        <w:rPr>
          <w:rFonts w:ascii="Verdana" w:hAnsi="Verdana"/>
          <w:i/>
        </w:rPr>
      </w:pPr>
      <w:r w:rsidRPr="00B957CA">
        <w:rPr>
          <w:rFonts w:ascii="Verdana" w:hAnsi="Verdana"/>
          <w:i/>
        </w:rPr>
        <w:t>(</w:t>
      </w:r>
      <w:r w:rsidR="00336E91">
        <w:rPr>
          <w:rFonts w:ascii="Verdana" w:hAnsi="Verdana"/>
          <w:i/>
        </w:rPr>
        <w:t>1</w:t>
      </w:r>
      <w:r w:rsidR="00534218">
        <w:rPr>
          <w:rFonts w:ascii="Verdana" w:hAnsi="Verdana"/>
          <w:i/>
        </w:rPr>
        <w:t>.</w:t>
      </w:r>
      <w:r w:rsidR="009B29A9">
        <w:rPr>
          <w:rFonts w:ascii="Verdana" w:hAnsi="Verdana"/>
          <w:i/>
        </w:rPr>
        <w:t>485</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F9220D">
      <w:pPr>
        <w:rPr>
          <w:rFonts w:ascii="Verdana" w:hAnsi="Verdana"/>
          <w:i/>
        </w:rPr>
      </w:pPr>
    </w:p>
    <w:p w14:paraId="49DCB71C" w14:textId="3361F92F" w:rsidR="00E55875" w:rsidRPr="00F8178F" w:rsidRDefault="00F8178F" w:rsidP="007D0481">
      <w:pPr>
        <w:rPr>
          <w:rFonts w:ascii="Verdana" w:hAnsi="Verdana"/>
          <w:iCs/>
        </w:rPr>
      </w:pPr>
      <w:r w:rsidRPr="00F8178F">
        <w:rPr>
          <w:rFonts w:ascii="Verdana" w:hAnsi="Verdana"/>
          <w:iCs/>
        </w:rPr>
        <w:t>-----------------------------------------------------------------------------------------------</w:t>
      </w:r>
    </w:p>
    <w:p w14:paraId="7A99FD5F" w14:textId="77777777" w:rsidR="00EA5450" w:rsidRDefault="00EA5450" w:rsidP="00D740A1">
      <w:pPr>
        <w:pStyle w:val="StandardWeb"/>
        <w:spacing w:before="0" w:beforeAutospacing="0" w:after="0" w:afterAutospacing="0"/>
        <w:rPr>
          <w:rFonts w:ascii="Verdana" w:hAnsi="Verdana" w:cs="Arial"/>
          <w:sz w:val="20"/>
          <w:szCs w:val="20"/>
        </w:rPr>
      </w:pPr>
    </w:p>
    <w:p w14:paraId="3A3D548E" w14:textId="3CE473D2" w:rsidR="000221B7" w:rsidRDefault="000221B7" w:rsidP="000221B7">
      <w:pPr>
        <w:rPr>
          <w:rFonts w:ascii="Verdana" w:hAnsi="Verdana"/>
          <w:i/>
        </w:rPr>
      </w:pPr>
      <w:r>
        <w:rPr>
          <w:rFonts w:ascii="Verdana" w:hAnsi="Verdana"/>
          <w:b/>
          <w:i/>
          <w:u w:val="single"/>
        </w:rPr>
        <w:t>Bild</w:t>
      </w:r>
      <w:r w:rsidR="00DB0F7D">
        <w:rPr>
          <w:rFonts w:ascii="Verdana" w:hAnsi="Verdana"/>
          <w:b/>
          <w:i/>
          <w:u w:val="single"/>
        </w:rPr>
        <w:t>er</w:t>
      </w:r>
      <w:r>
        <w:rPr>
          <w:rFonts w:ascii="Verdana" w:hAnsi="Verdana"/>
          <w:i/>
        </w:rPr>
        <w:t xml:space="preserve"> </w:t>
      </w:r>
    </w:p>
    <w:p w14:paraId="5DE190AB" w14:textId="0D106EAF" w:rsidR="000221B7" w:rsidRPr="00725DE2" w:rsidRDefault="007F040E" w:rsidP="008C7FDD">
      <w:pPr>
        <w:spacing w:before="120"/>
        <w:rPr>
          <w:rFonts w:ascii="Verdana" w:hAnsi="Verdana"/>
          <w:i/>
        </w:rPr>
      </w:pPr>
      <w:r>
        <w:rPr>
          <w:rFonts w:ascii="Verdana" w:hAnsi="Verdana"/>
          <w:b/>
          <w:i/>
        </w:rPr>
        <w:t>Treppe</w:t>
      </w:r>
      <w:r w:rsidR="000221B7">
        <w:rPr>
          <w:rFonts w:ascii="Verdana" w:hAnsi="Verdana"/>
          <w:b/>
          <w:i/>
        </w:rPr>
        <w:t>-</w:t>
      </w:r>
      <w:r w:rsidR="009B29A9">
        <w:rPr>
          <w:rFonts w:ascii="Verdana" w:hAnsi="Verdana"/>
          <w:b/>
          <w:i/>
        </w:rPr>
        <w:t>Materialmix-1</w:t>
      </w:r>
      <w:r w:rsidR="000221B7" w:rsidRPr="000E5298">
        <w:rPr>
          <w:rFonts w:ascii="Verdana" w:hAnsi="Verdana"/>
          <w:b/>
        </w:rPr>
        <w:t xml:space="preserve">: </w:t>
      </w:r>
      <w:r w:rsidR="00725DE2" w:rsidRPr="00725DE2">
        <w:rPr>
          <w:rFonts w:ascii="Verdana" w:hAnsi="Verdana"/>
          <w:i/>
        </w:rPr>
        <w:t xml:space="preserve">Mit </w:t>
      </w:r>
      <w:r w:rsidR="001E2CF4">
        <w:rPr>
          <w:rFonts w:ascii="Verdana" w:hAnsi="Verdana"/>
          <w:i/>
        </w:rPr>
        <w:t>ihrem</w:t>
      </w:r>
      <w:r w:rsidR="00725DE2" w:rsidRPr="00725DE2">
        <w:rPr>
          <w:rFonts w:ascii="Verdana" w:hAnsi="Verdana"/>
          <w:i/>
        </w:rPr>
        <w:t xml:space="preserve"> Materialmix </w:t>
      </w:r>
      <w:r w:rsidR="00725DE2" w:rsidRPr="00725DE2">
        <w:rPr>
          <w:rFonts w:ascii="Verdana" w:hAnsi="Verdana" w:cs="Calibri"/>
          <w:i/>
        </w:rPr>
        <w:t xml:space="preserve">bringt die </w:t>
      </w:r>
      <w:r w:rsidR="00A2336A">
        <w:rPr>
          <w:rFonts w:ascii="Verdana" w:hAnsi="Verdana" w:cs="Calibri"/>
          <w:i/>
        </w:rPr>
        <w:t>System</w:t>
      </w:r>
      <w:r w:rsidR="00725DE2" w:rsidRPr="00725DE2">
        <w:rPr>
          <w:rFonts w:ascii="Verdana" w:hAnsi="Verdana" w:cs="Calibri"/>
          <w:i/>
        </w:rPr>
        <w:t xml:space="preserve">treppe </w:t>
      </w:r>
      <w:r w:rsidR="00725DE2" w:rsidRPr="00725DE2">
        <w:rPr>
          <w:rFonts w:ascii="Verdana" w:hAnsi="Verdana"/>
          <w:i/>
        </w:rPr>
        <w:t>ein Gefühl von Weite und Freiheit in die Wohnung</w:t>
      </w:r>
      <w:r w:rsidR="00043EA5">
        <w:rPr>
          <w:rFonts w:ascii="Verdana" w:hAnsi="Verdana"/>
          <w:i/>
        </w:rPr>
        <w:t>.</w:t>
      </w:r>
      <w:r w:rsidR="000221B7" w:rsidRPr="00725DE2">
        <w:rPr>
          <w:rFonts w:ascii="Verdana" w:hAnsi="Verdana"/>
          <w:i/>
        </w:rPr>
        <w:t xml:space="preserve"> (Bild: Treppenmeister)</w:t>
      </w:r>
    </w:p>
    <w:p w14:paraId="3177DC18" w14:textId="77777777" w:rsidR="000221B7" w:rsidRPr="00DF4229" w:rsidRDefault="000221B7" w:rsidP="008C7FDD">
      <w:pPr>
        <w:rPr>
          <w:rFonts w:ascii="Verdana" w:hAnsi="Verdana"/>
          <w:b/>
          <w:i/>
        </w:rPr>
      </w:pPr>
    </w:p>
    <w:p w14:paraId="5E4354BE" w14:textId="53B6E903" w:rsidR="000221B7" w:rsidRPr="001E2CF4" w:rsidRDefault="009B29A9" w:rsidP="008C7FDD">
      <w:pPr>
        <w:rPr>
          <w:rFonts w:ascii="Verdana" w:hAnsi="Verdana"/>
          <w:i/>
        </w:rPr>
      </w:pPr>
      <w:r>
        <w:rPr>
          <w:rFonts w:ascii="Verdana" w:hAnsi="Verdana"/>
          <w:b/>
          <w:i/>
        </w:rPr>
        <w:t>Treppe-Materialmix-</w:t>
      </w:r>
      <w:r w:rsidR="000221B7">
        <w:rPr>
          <w:rFonts w:ascii="Verdana" w:hAnsi="Verdana"/>
          <w:b/>
          <w:i/>
        </w:rPr>
        <w:t xml:space="preserve">2: </w:t>
      </w:r>
      <w:r w:rsidR="001E2CF4" w:rsidRPr="001E2CF4">
        <w:rPr>
          <w:rFonts w:ascii="Verdana" w:hAnsi="Verdana"/>
          <w:i/>
        </w:rPr>
        <w:t>Die</w:t>
      </w:r>
      <w:r w:rsidR="001E2CF4">
        <w:rPr>
          <w:rFonts w:ascii="Verdana" w:hAnsi="Verdana"/>
          <w:b/>
          <w:i/>
        </w:rPr>
        <w:t xml:space="preserve"> </w:t>
      </w:r>
      <w:r w:rsidR="001E2CF4" w:rsidRPr="001E2CF4">
        <w:rPr>
          <w:rFonts w:ascii="Verdana" w:hAnsi="Verdana"/>
          <w:i/>
        </w:rPr>
        <w:t>S</w:t>
      </w:r>
      <w:r w:rsidR="00725DE2" w:rsidRPr="001E2CF4">
        <w:rPr>
          <w:rFonts w:ascii="Verdana" w:hAnsi="Verdana"/>
          <w:i/>
        </w:rPr>
        <w:t>tufen samt Holzdistanzen</w:t>
      </w:r>
      <w:r w:rsidR="001E2CF4" w:rsidRPr="001E2CF4">
        <w:rPr>
          <w:rFonts w:ascii="Verdana" w:hAnsi="Verdana"/>
          <w:i/>
        </w:rPr>
        <w:t xml:space="preserve">, </w:t>
      </w:r>
      <w:r w:rsidR="001E2CF4">
        <w:rPr>
          <w:rFonts w:ascii="Verdana" w:hAnsi="Verdana"/>
          <w:i/>
        </w:rPr>
        <w:t xml:space="preserve">die </w:t>
      </w:r>
      <w:r w:rsidR="00725DE2" w:rsidRPr="001E2CF4">
        <w:rPr>
          <w:rFonts w:ascii="Verdana" w:hAnsi="Verdana"/>
          <w:i/>
        </w:rPr>
        <w:t xml:space="preserve">Handläufe und </w:t>
      </w:r>
      <w:r w:rsidR="001E2CF4">
        <w:rPr>
          <w:rFonts w:ascii="Verdana" w:hAnsi="Verdana"/>
          <w:i/>
        </w:rPr>
        <w:t xml:space="preserve">die </w:t>
      </w:r>
      <w:r w:rsidR="00725DE2" w:rsidRPr="001E2CF4">
        <w:rPr>
          <w:rFonts w:ascii="Verdana" w:hAnsi="Verdana"/>
          <w:i/>
        </w:rPr>
        <w:t>Einfassung der Brüstung sind aus Holz</w:t>
      </w:r>
      <w:r w:rsidR="001E2CF4">
        <w:rPr>
          <w:rFonts w:ascii="Verdana" w:hAnsi="Verdana"/>
          <w:i/>
        </w:rPr>
        <w:t xml:space="preserve">. </w:t>
      </w:r>
      <w:r w:rsidR="000221B7" w:rsidRPr="001E2CF4">
        <w:rPr>
          <w:rFonts w:ascii="Verdana" w:hAnsi="Verdana"/>
          <w:i/>
        </w:rPr>
        <w:t xml:space="preserve">(Bild: Treppenmeister) </w:t>
      </w:r>
    </w:p>
    <w:p w14:paraId="71BA0CF0" w14:textId="77777777" w:rsidR="000221B7" w:rsidRDefault="000221B7" w:rsidP="008C7FDD">
      <w:pPr>
        <w:rPr>
          <w:rFonts w:ascii="Verdana" w:hAnsi="Verdana"/>
          <w:b/>
          <w:i/>
        </w:rPr>
      </w:pPr>
    </w:p>
    <w:p w14:paraId="6F04218F" w14:textId="3A8C7674" w:rsidR="00D740A1" w:rsidRDefault="009B29A9" w:rsidP="008C7FDD">
      <w:pPr>
        <w:rPr>
          <w:rFonts w:ascii="Verdana" w:hAnsi="Verdana"/>
          <w:i/>
        </w:rPr>
      </w:pPr>
      <w:r>
        <w:rPr>
          <w:rFonts w:ascii="Verdana" w:hAnsi="Verdana"/>
          <w:b/>
          <w:i/>
        </w:rPr>
        <w:t>Treppe-Materialmix-</w:t>
      </w:r>
      <w:r w:rsidR="008C7FDD">
        <w:rPr>
          <w:rFonts w:ascii="Verdana" w:hAnsi="Verdana"/>
          <w:b/>
          <w:i/>
        </w:rPr>
        <w:t>3</w:t>
      </w:r>
      <w:r w:rsidR="000221B7" w:rsidRPr="00AE1F59">
        <w:rPr>
          <w:rFonts w:ascii="Verdana" w:hAnsi="Verdana"/>
          <w:b/>
          <w:i/>
        </w:rPr>
        <w:t>:</w:t>
      </w:r>
      <w:r w:rsidR="000221B7" w:rsidRPr="00AE1F59">
        <w:rPr>
          <w:rFonts w:ascii="Verdana" w:hAnsi="Verdana"/>
          <w:i/>
        </w:rPr>
        <w:t xml:space="preserve"> </w:t>
      </w:r>
      <w:r w:rsidR="001E2CF4" w:rsidRPr="008C7FDD">
        <w:rPr>
          <w:rFonts w:ascii="Verdana" w:hAnsi="Verdana"/>
          <w:i/>
        </w:rPr>
        <w:t>Das Reling-Geländer ist aus Edelstahl, für die Füllung wird ein acht Millimeter starkes Einscheiben-Sicherheitsglas (ESG) verwendet.</w:t>
      </w:r>
      <w:r w:rsidR="001E2CF4" w:rsidRPr="008C7FDD">
        <w:rPr>
          <w:rFonts w:ascii="Verdana" w:hAnsi="Verdana" w:cs="Calibri"/>
          <w:i/>
        </w:rPr>
        <w:t xml:space="preserve"> </w:t>
      </w:r>
      <w:r w:rsidR="000221B7" w:rsidRPr="008C7FDD">
        <w:rPr>
          <w:rFonts w:ascii="Verdana" w:hAnsi="Verdana"/>
          <w:i/>
        </w:rPr>
        <w:t>(Bild: Treppenmeister)</w:t>
      </w:r>
    </w:p>
    <w:p w14:paraId="1B0C0A1D" w14:textId="77777777" w:rsidR="008C7FDD" w:rsidRDefault="008C7FDD" w:rsidP="008C7FDD">
      <w:pPr>
        <w:rPr>
          <w:rFonts w:ascii="Verdana" w:hAnsi="Verdana"/>
          <w:i/>
        </w:rPr>
      </w:pPr>
    </w:p>
    <w:p w14:paraId="37ECB8A7" w14:textId="25065E80" w:rsidR="008C7FDD" w:rsidRPr="008C7FDD" w:rsidRDefault="008C7FDD" w:rsidP="008C7FDD">
      <w:pPr>
        <w:rPr>
          <w:rFonts w:ascii="Verdana" w:hAnsi="Verdana"/>
          <w:i/>
          <w:iCs/>
        </w:rPr>
      </w:pPr>
      <w:r>
        <w:rPr>
          <w:rFonts w:ascii="Verdana" w:hAnsi="Verdana"/>
          <w:b/>
          <w:i/>
        </w:rPr>
        <w:t xml:space="preserve">Treppe-Materialmix-4: </w:t>
      </w:r>
      <w:r w:rsidRPr="00725DE2">
        <w:rPr>
          <w:rFonts w:ascii="Verdana" w:hAnsi="Verdana"/>
          <w:i/>
        </w:rPr>
        <w:t>Die Treppe wirkt durch ihre freitragende Konstruktion schwerelos.</w:t>
      </w:r>
      <w:r w:rsidRPr="00B72795">
        <w:rPr>
          <w:rFonts w:ascii="Verdana" w:hAnsi="Verdana" w:cs="Calibri"/>
          <w:i/>
        </w:rPr>
        <w:t xml:space="preserve"> (Bild: Treppenmeister)</w:t>
      </w:r>
    </w:p>
    <w:p w14:paraId="64C6540E" w14:textId="27937BA6" w:rsidR="00D740A1" w:rsidRDefault="00D740A1" w:rsidP="008C7FDD">
      <w:pPr>
        <w:rPr>
          <w:rFonts w:ascii="Verdana" w:hAnsi="Verdana"/>
          <w:i/>
          <w:iCs/>
        </w:rPr>
      </w:pPr>
    </w:p>
    <w:p w14:paraId="6DD2686C" w14:textId="63E9EE1D" w:rsidR="009B29A9" w:rsidRPr="000E5298" w:rsidRDefault="009B29A9" w:rsidP="008C7FDD">
      <w:pPr>
        <w:rPr>
          <w:rFonts w:ascii="Verdana" w:hAnsi="Verdana"/>
          <w:i/>
        </w:rPr>
      </w:pPr>
      <w:r>
        <w:rPr>
          <w:rFonts w:ascii="Verdana" w:hAnsi="Verdana"/>
          <w:b/>
          <w:i/>
        </w:rPr>
        <w:t>Treppe-Materialmix-5</w:t>
      </w:r>
      <w:r w:rsidRPr="000E5298">
        <w:rPr>
          <w:rFonts w:ascii="Verdana" w:hAnsi="Verdana"/>
          <w:b/>
        </w:rPr>
        <w:t xml:space="preserve">: </w:t>
      </w:r>
      <w:r w:rsidR="00725DE2" w:rsidRPr="00725DE2">
        <w:rPr>
          <w:rFonts w:ascii="Verdana" w:hAnsi="Verdana"/>
          <w:i/>
        </w:rPr>
        <w:t>Die Stufen sind nur an einer Seite mit Stahlbolzen in der Wand verankert. Dadurch kommt dem Geländer statisch eine besondere Bedeutung zu</w:t>
      </w:r>
      <w:r w:rsidRPr="00725DE2">
        <w:rPr>
          <w:rFonts w:ascii="Verdana" w:hAnsi="Verdana" w:cs="Calibri"/>
          <w:i/>
        </w:rPr>
        <w:t>.</w:t>
      </w:r>
      <w:r w:rsidRPr="00725DE2">
        <w:rPr>
          <w:rFonts w:ascii="Verdana" w:hAnsi="Verdana"/>
          <w:i/>
        </w:rPr>
        <w:t xml:space="preserve"> (Bild: Treppenmeister)</w:t>
      </w:r>
    </w:p>
    <w:p w14:paraId="3BFCD98A" w14:textId="77777777" w:rsidR="009B29A9" w:rsidRPr="00DF4229" w:rsidRDefault="009B29A9" w:rsidP="009B29A9">
      <w:pPr>
        <w:rPr>
          <w:rFonts w:ascii="Verdana" w:hAnsi="Verdana"/>
          <w:b/>
          <w:i/>
        </w:rPr>
      </w:pPr>
    </w:p>
    <w:p w14:paraId="49BA446A" w14:textId="77777777" w:rsidR="00DB0F7D" w:rsidRDefault="00DB0F7D" w:rsidP="0088244F">
      <w:pPr>
        <w:rPr>
          <w:rFonts w:ascii="Verdana" w:hAnsi="Verdana"/>
          <w:i/>
          <w:iCs/>
        </w:rPr>
      </w:pPr>
    </w:p>
    <w:p w14:paraId="2060C3A6" w14:textId="77777777" w:rsidR="00725DE2" w:rsidRDefault="00725DE2" w:rsidP="0088244F">
      <w:pPr>
        <w:rPr>
          <w:rFonts w:ascii="Verdana" w:hAnsi="Verdana"/>
          <w:i/>
          <w:iCs/>
        </w:rPr>
      </w:pPr>
    </w:p>
    <w:p w14:paraId="22109B88" w14:textId="77777777" w:rsidR="008C7FDD" w:rsidRDefault="008C7FDD" w:rsidP="0088244F">
      <w:pPr>
        <w:rPr>
          <w:rFonts w:ascii="Verdana" w:hAnsi="Verdana"/>
          <w:i/>
          <w:iCs/>
        </w:rPr>
      </w:pPr>
    </w:p>
    <w:p w14:paraId="35282B92" w14:textId="77777777" w:rsidR="006A4452" w:rsidRPr="003A0BD8" w:rsidRDefault="006A4452" w:rsidP="0088244F">
      <w:pPr>
        <w:rPr>
          <w:rFonts w:ascii="Verdana" w:hAnsi="Verdana"/>
          <w:i/>
          <w:iCs/>
        </w:rPr>
      </w:pPr>
      <w:r w:rsidRPr="003A0BD8">
        <w:rPr>
          <w:rFonts w:ascii="Verdana" w:hAnsi="Verdana"/>
          <w:i/>
          <w:iCs/>
        </w:rPr>
        <w:lastRenderedPageBreak/>
        <w:t xml:space="preserve">Treppenmeister GmbH </w:t>
      </w:r>
    </w:p>
    <w:p w14:paraId="611C3F47" w14:textId="77777777" w:rsidR="006A4452" w:rsidRPr="003A0BD8" w:rsidRDefault="006A4452" w:rsidP="0088244F">
      <w:pPr>
        <w:rPr>
          <w:rFonts w:ascii="Verdana" w:hAnsi="Verdana"/>
          <w:i/>
          <w:iCs/>
        </w:rPr>
      </w:pPr>
      <w:r w:rsidRPr="003A0BD8">
        <w:rPr>
          <w:rFonts w:ascii="Verdana" w:hAnsi="Verdana"/>
          <w:i/>
          <w:iCs/>
        </w:rPr>
        <w:t xml:space="preserve">Emminger Straße 38 </w:t>
      </w:r>
    </w:p>
    <w:p w14:paraId="13B46C53"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71131 Jettingen </w:t>
      </w:r>
    </w:p>
    <w:p w14:paraId="0BAC645A" w14:textId="77777777" w:rsidR="006A4452" w:rsidRPr="003A0BD8" w:rsidRDefault="006A4452" w:rsidP="005F0EE0">
      <w:pPr>
        <w:spacing w:line="280" w:lineRule="atLeast"/>
        <w:rPr>
          <w:i/>
        </w:rPr>
      </w:pPr>
      <w:r w:rsidRPr="003A0BD8">
        <w:rPr>
          <w:rFonts w:ascii="Verdana" w:hAnsi="Verdana"/>
          <w:i/>
          <w:iCs/>
        </w:rPr>
        <w:t>Tel.: +49 (0)</w:t>
      </w:r>
      <w:r w:rsidRPr="003A0BD8">
        <w:rPr>
          <w:i/>
        </w:rPr>
        <w:t xml:space="preserve"> </w:t>
      </w:r>
      <w:r w:rsidRPr="003A0BD8">
        <w:rPr>
          <w:rFonts w:ascii="Verdana" w:hAnsi="Verdana"/>
          <w:i/>
        </w:rPr>
        <w:t>7452 / 886 446</w:t>
      </w:r>
      <w:r w:rsidRPr="003A0BD8">
        <w:rPr>
          <w:i/>
        </w:rPr>
        <w:t xml:space="preserve"> </w:t>
      </w:r>
    </w:p>
    <w:p w14:paraId="6F928D03" w14:textId="3EAF100F" w:rsidR="006A4452" w:rsidRPr="003A0BD8" w:rsidRDefault="00955D9A" w:rsidP="005F0EE0">
      <w:pPr>
        <w:spacing w:line="280" w:lineRule="atLeast"/>
        <w:rPr>
          <w:rFonts w:ascii="Verdana" w:hAnsi="Verdana"/>
          <w:i/>
          <w:iCs/>
        </w:rPr>
      </w:pPr>
      <w:r>
        <w:rPr>
          <w:rFonts w:ascii="Verdana" w:hAnsi="Verdana"/>
          <w:i/>
          <w:iCs/>
        </w:rPr>
        <w:t xml:space="preserve">E-Mail: </w:t>
      </w:r>
      <w:r w:rsidR="006A4452" w:rsidRPr="003A0BD8">
        <w:rPr>
          <w:rFonts w:ascii="Verdana" w:hAnsi="Verdana"/>
          <w:i/>
          <w:iCs/>
        </w:rPr>
        <w:t>info</w:t>
      </w:r>
      <w:r w:rsidR="00703DEB">
        <w:rPr>
          <w:rFonts w:ascii="Verdana" w:hAnsi="Verdana"/>
          <w:i/>
          <w:iCs/>
        </w:rPr>
        <w:t>@</w:t>
      </w:r>
      <w:r w:rsidR="006A4452" w:rsidRPr="003A0BD8">
        <w:rPr>
          <w:rFonts w:ascii="Verdana" w:hAnsi="Verdana"/>
          <w:i/>
          <w:iCs/>
        </w:rPr>
        <w:t>treppenmeister.com</w:t>
      </w:r>
    </w:p>
    <w:p w14:paraId="663315D9" w14:textId="69B3F627" w:rsidR="0088244F" w:rsidRPr="0088244F" w:rsidRDefault="0088244F" w:rsidP="00257AC9">
      <w:pPr>
        <w:pStyle w:val="StandardWeb"/>
        <w:spacing w:before="0" w:beforeAutospacing="0" w:after="0" w:afterAutospacing="0"/>
        <w:rPr>
          <w:rFonts w:ascii="Verdana" w:hAnsi="Verdana"/>
          <w:i/>
          <w:sz w:val="20"/>
          <w:szCs w:val="20"/>
        </w:rPr>
      </w:pPr>
      <w:r w:rsidRPr="0088244F">
        <w:rPr>
          <w:rFonts w:ascii="Verdana" w:hAnsi="Verdana"/>
          <w:i/>
          <w:sz w:val="20"/>
          <w:szCs w:val="20"/>
        </w:rPr>
        <w:t>www.treppenmeister.com</w:t>
      </w:r>
    </w:p>
    <w:p w14:paraId="398045FA" w14:textId="187D5955" w:rsidR="00703DEB" w:rsidRDefault="00703DEB" w:rsidP="00CE08DA">
      <w:pPr>
        <w:pStyle w:val="StandardWeb"/>
        <w:spacing w:before="0" w:beforeAutospacing="0" w:after="0" w:afterAutospacing="0"/>
        <w:rPr>
          <w:rFonts w:ascii="Verdana" w:hAnsi="Verdana" w:cs="Arial"/>
          <w:sz w:val="21"/>
          <w:szCs w:val="21"/>
        </w:rPr>
      </w:pPr>
    </w:p>
    <w:p w14:paraId="1BD8D7A4" w14:textId="77777777" w:rsidR="00D740A1" w:rsidRDefault="00D740A1" w:rsidP="00CE08DA">
      <w:pPr>
        <w:pStyle w:val="StandardWeb"/>
        <w:spacing w:before="0" w:beforeAutospacing="0" w:after="0" w:afterAutospacing="0"/>
        <w:rPr>
          <w:rFonts w:ascii="Verdana" w:hAnsi="Verdana" w:cs="Arial"/>
          <w:sz w:val="21"/>
          <w:szCs w:val="21"/>
        </w:rPr>
      </w:pPr>
    </w:p>
    <w:p w14:paraId="221B78B4" w14:textId="68D5662C" w:rsidR="006A4452" w:rsidRPr="00371757" w:rsidRDefault="001D29B1" w:rsidP="00CE08DA">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6A4452" w:rsidRPr="00371757">
        <w:rPr>
          <w:rFonts w:ascii="Verdana" w:hAnsi="Verdana" w:cs="Arial"/>
          <w:sz w:val="21"/>
          <w:szCs w:val="21"/>
        </w:rPr>
        <w:t>Belegexemplar</w:t>
      </w:r>
      <w:r>
        <w:rPr>
          <w:rFonts w:ascii="Verdana" w:hAnsi="Verdana" w:cs="Arial"/>
          <w:sz w:val="21"/>
          <w:szCs w:val="21"/>
        </w:rPr>
        <w:t>e</w:t>
      </w:r>
      <w:r w:rsidR="00D740A1">
        <w:rPr>
          <w:rFonts w:ascii="Verdana" w:hAnsi="Verdana" w:cs="Arial"/>
          <w:sz w:val="21"/>
          <w:szCs w:val="21"/>
        </w:rPr>
        <w:t>:</w:t>
      </w:r>
    </w:p>
    <w:p w14:paraId="12F24E4F" w14:textId="77777777" w:rsidR="005153C3" w:rsidRPr="00371757" w:rsidRDefault="005153C3" w:rsidP="005153C3">
      <w:pPr>
        <w:pStyle w:val="StandardWeb"/>
        <w:spacing w:before="120" w:beforeAutospacing="0" w:after="0" w:afterAutospacing="0" w:line="240" w:lineRule="atLeast"/>
        <w:rPr>
          <w:rFonts w:ascii="Verdana" w:hAnsi="Verdana" w:cs="Arial"/>
          <w:b/>
          <w:bCs/>
          <w:sz w:val="21"/>
          <w:szCs w:val="21"/>
        </w:rPr>
      </w:pPr>
      <w:r w:rsidRPr="00371757">
        <w:rPr>
          <w:rFonts w:ascii="Verdana" w:hAnsi="Verdana" w:cs="Arial"/>
          <w:b/>
          <w:bCs/>
          <w:sz w:val="21"/>
          <w:szCs w:val="21"/>
        </w:rPr>
        <w:t>JÄGER Management</w:t>
      </w:r>
    </w:p>
    <w:p w14:paraId="74B2FA06" w14:textId="77777777" w:rsidR="005153C3" w:rsidRPr="00371757" w:rsidRDefault="005153C3" w:rsidP="005153C3">
      <w:pPr>
        <w:pStyle w:val="StandardWeb"/>
        <w:spacing w:before="0" w:beforeAutospacing="0" w:after="0" w:afterAutospacing="0" w:line="240" w:lineRule="atLeast"/>
        <w:rPr>
          <w:rFonts w:ascii="Verdana" w:hAnsi="Verdana" w:cs="Arial"/>
          <w:b/>
          <w:bCs/>
          <w:sz w:val="21"/>
          <w:szCs w:val="21"/>
        </w:rPr>
      </w:pPr>
      <w:proofErr w:type="spellStart"/>
      <w:r w:rsidRPr="00371757">
        <w:rPr>
          <w:rFonts w:ascii="Verdana" w:hAnsi="Verdana" w:cs="Arial"/>
          <w:b/>
          <w:bCs/>
          <w:sz w:val="21"/>
          <w:szCs w:val="21"/>
        </w:rPr>
        <w:t>Kettelerstraße</w:t>
      </w:r>
      <w:proofErr w:type="spellEnd"/>
      <w:r w:rsidRPr="00371757">
        <w:rPr>
          <w:rFonts w:ascii="Verdana" w:hAnsi="Verdana" w:cs="Arial"/>
          <w:b/>
          <w:bCs/>
          <w:sz w:val="21"/>
          <w:szCs w:val="21"/>
        </w:rPr>
        <w:t xml:space="preserve"> 31</w:t>
      </w:r>
    </w:p>
    <w:p w14:paraId="112EA368" w14:textId="77777777" w:rsidR="005153C3" w:rsidRDefault="005153C3" w:rsidP="00371757">
      <w:pPr>
        <w:rPr>
          <w:rFonts w:ascii="Verdana" w:hAnsi="Verdana" w:cs="Arial"/>
          <w:b/>
          <w:bCs/>
          <w:sz w:val="21"/>
          <w:szCs w:val="21"/>
        </w:rPr>
      </w:pPr>
      <w:r w:rsidRPr="00371757">
        <w:rPr>
          <w:rFonts w:ascii="Verdana" w:hAnsi="Verdana" w:cs="Arial"/>
          <w:b/>
          <w:bCs/>
          <w:sz w:val="21"/>
          <w:szCs w:val="21"/>
        </w:rPr>
        <w:t>97222 Rimpar</w:t>
      </w:r>
    </w:p>
    <w:p w14:paraId="36F81347" w14:textId="66086AED" w:rsidR="001D29B1" w:rsidRPr="00371757" w:rsidRDefault="001D29B1" w:rsidP="00371757">
      <w:pPr>
        <w:rPr>
          <w:rFonts w:ascii="Verdana" w:hAnsi="Verdana"/>
          <w:i/>
          <w:iCs/>
          <w:sz w:val="21"/>
          <w:szCs w:val="21"/>
        </w:rPr>
      </w:pPr>
      <w:r>
        <w:rPr>
          <w:rFonts w:ascii="Verdana" w:hAnsi="Verdana" w:cs="Arial"/>
          <w:b/>
          <w:bCs/>
          <w:sz w:val="21"/>
          <w:szCs w:val="21"/>
        </w:rPr>
        <w:t>mail@pr-jaeger.de</w:t>
      </w:r>
    </w:p>
    <w:p w14:paraId="2FC0BA4E" w14:textId="77777777" w:rsidR="00D60FC9" w:rsidRPr="00371757" w:rsidRDefault="00D60FC9" w:rsidP="00D60FC9">
      <w:pPr>
        <w:pStyle w:val="Textkrper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 w:val="21"/>
          <w:szCs w:val="21"/>
        </w:rPr>
      </w:pPr>
    </w:p>
    <w:sectPr w:rsidR="00D60FC9" w:rsidRPr="00371757"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BF97" w14:textId="77777777" w:rsidR="009007CA" w:rsidRDefault="009007CA">
      <w:r>
        <w:separator/>
      </w:r>
    </w:p>
  </w:endnote>
  <w:endnote w:type="continuationSeparator" w:id="0">
    <w:p w14:paraId="0DB463CA" w14:textId="77777777" w:rsidR="009007CA" w:rsidRDefault="0090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0597" w14:textId="77777777" w:rsidR="009007CA" w:rsidRDefault="009007CA">
      <w:r>
        <w:separator/>
      </w:r>
    </w:p>
  </w:footnote>
  <w:footnote w:type="continuationSeparator" w:id="0">
    <w:p w14:paraId="5BD0C179" w14:textId="77777777" w:rsidR="009007CA" w:rsidRDefault="0090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131510388">
    <w:abstractNumId w:val="1"/>
  </w:num>
  <w:num w:numId="2" w16cid:durableId="1194657508">
    <w:abstractNumId w:val="0"/>
  </w:num>
  <w:num w:numId="3" w16cid:durableId="122193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61564"/>
    <w:rsid w:val="00071B98"/>
    <w:rsid w:val="00072671"/>
    <w:rsid w:val="00072F8B"/>
    <w:rsid w:val="000753CB"/>
    <w:rsid w:val="00082363"/>
    <w:rsid w:val="000828BC"/>
    <w:rsid w:val="00082951"/>
    <w:rsid w:val="000A3AB2"/>
    <w:rsid w:val="000A4CA1"/>
    <w:rsid w:val="000C710F"/>
    <w:rsid w:val="000D7084"/>
    <w:rsid w:val="000E02C1"/>
    <w:rsid w:val="000E5298"/>
    <w:rsid w:val="000F0FB1"/>
    <w:rsid w:val="000F7616"/>
    <w:rsid w:val="00100196"/>
    <w:rsid w:val="001049AE"/>
    <w:rsid w:val="00131FD0"/>
    <w:rsid w:val="001328DD"/>
    <w:rsid w:val="00135222"/>
    <w:rsid w:val="00136037"/>
    <w:rsid w:val="001511AC"/>
    <w:rsid w:val="00152CD8"/>
    <w:rsid w:val="00163D65"/>
    <w:rsid w:val="00175A72"/>
    <w:rsid w:val="00176A04"/>
    <w:rsid w:val="00184C5E"/>
    <w:rsid w:val="00190F47"/>
    <w:rsid w:val="001A5707"/>
    <w:rsid w:val="001D29B1"/>
    <w:rsid w:val="001D7099"/>
    <w:rsid w:val="001E2CF4"/>
    <w:rsid w:val="001F0A26"/>
    <w:rsid w:val="001F5C90"/>
    <w:rsid w:val="001F6602"/>
    <w:rsid w:val="002056CF"/>
    <w:rsid w:val="00206625"/>
    <w:rsid w:val="002130F4"/>
    <w:rsid w:val="002215CC"/>
    <w:rsid w:val="00221B50"/>
    <w:rsid w:val="00224727"/>
    <w:rsid w:val="00241CC2"/>
    <w:rsid w:val="002437EA"/>
    <w:rsid w:val="00257AC9"/>
    <w:rsid w:val="00276C38"/>
    <w:rsid w:val="0028678D"/>
    <w:rsid w:val="00286B40"/>
    <w:rsid w:val="00293DFE"/>
    <w:rsid w:val="002942AD"/>
    <w:rsid w:val="002A5BAE"/>
    <w:rsid w:val="002C43AF"/>
    <w:rsid w:val="002E368A"/>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864E5"/>
    <w:rsid w:val="003874B7"/>
    <w:rsid w:val="00390F36"/>
    <w:rsid w:val="00392996"/>
    <w:rsid w:val="003A0BD8"/>
    <w:rsid w:val="003A45FA"/>
    <w:rsid w:val="003A5023"/>
    <w:rsid w:val="003B1374"/>
    <w:rsid w:val="003B2D14"/>
    <w:rsid w:val="003B30F7"/>
    <w:rsid w:val="003B5979"/>
    <w:rsid w:val="003D05E9"/>
    <w:rsid w:val="003D269B"/>
    <w:rsid w:val="003E3FDF"/>
    <w:rsid w:val="0040122C"/>
    <w:rsid w:val="00401D9B"/>
    <w:rsid w:val="0040550C"/>
    <w:rsid w:val="00406252"/>
    <w:rsid w:val="00425B60"/>
    <w:rsid w:val="004321C4"/>
    <w:rsid w:val="00453F9F"/>
    <w:rsid w:val="00463ADF"/>
    <w:rsid w:val="00480176"/>
    <w:rsid w:val="00481D45"/>
    <w:rsid w:val="00490E5A"/>
    <w:rsid w:val="00492455"/>
    <w:rsid w:val="00492B82"/>
    <w:rsid w:val="004A2807"/>
    <w:rsid w:val="004A2959"/>
    <w:rsid w:val="004A29D1"/>
    <w:rsid w:val="004B1F6E"/>
    <w:rsid w:val="004C0DFB"/>
    <w:rsid w:val="004C5967"/>
    <w:rsid w:val="004D1CD7"/>
    <w:rsid w:val="004D2090"/>
    <w:rsid w:val="004D40A4"/>
    <w:rsid w:val="004D431B"/>
    <w:rsid w:val="004E532D"/>
    <w:rsid w:val="004F2D4D"/>
    <w:rsid w:val="00503598"/>
    <w:rsid w:val="00510826"/>
    <w:rsid w:val="005153C3"/>
    <w:rsid w:val="005160D9"/>
    <w:rsid w:val="00516B55"/>
    <w:rsid w:val="00534218"/>
    <w:rsid w:val="00541A72"/>
    <w:rsid w:val="0054383B"/>
    <w:rsid w:val="005445F6"/>
    <w:rsid w:val="00544A1C"/>
    <w:rsid w:val="00555E97"/>
    <w:rsid w:val="0057586D"/>
    <w:rsid w:val="00575AFB"/>
    <w:rsid w:val="00577794"/>
    <w:rsid w:val="00582CE3"/>
    <w:rsid w:val="0059036E"/>
    <w:rsid w:val="005923C0"/>
    <w:rsid w:val="00596D2A"/>
    <w:rsid w:val="005A2D1C"/>
    <w:rsid w:val="005A347F"/>
    <w:rsid w:val="005C63A3"/>
    <w:rsid w:val="005D1A9E"/>
    <w:rsid w:val="005D2F5A"/>
    <w:rsid w:val="005E17EA"/>
    <w:rsid w:val="005E36ED"/>
    <w:rsid w:val="005F0EE0"/>
    <w:rsid w:val="0060265D"/>
    <w:rsid w:val="00612103"/>
    <w:rsid w:val="006145AB"/>
    <w:rsid w:val="006169B4"/>
    <w:rsid w:val="00633A35"/>
    <w:rsid w:val="006427FA"/>
    <w:rsid w:val="006428D7"/>
    <w:rsid w:val="00647366"/>
    <w:rsid w:val="00655E48"/>
    <w:rsid w:val="0066132E"/>
    <w:rsid w:val="006662F4"/>
    <w:rsid w:val="00667006"/>
    <w:rsid w:val="0067001C"/>
    <w:rsid w:val="0067042C"/>
    <w:rsid w:val="006823C1"/>
    <w:rsid w:val="00682B3F"/>
    <w:rsid w:val="006919C5"/>
    <w:rsid w:val="00693AA8"/>
    <w:rsid w:val="00695947"/>
    <w:rsid w:val="00697EF6"/>
    <w:rsid w:val="006A1B61"/>
    <w:rsid w:val="006A4452"/>
    <w:rsid w:val="006B505B"/>
    <w:rsid w:val="006B75CB"/>
    <w:rsid w:val="006C2996"/>
    <w:rsid w:val="006D36FF"/>
    <w:rsid w:val="006D40CF"/>
    <w:rsid w:val="006D4E07"/>
    <w:rsid w:val="006E3FB4"/>
    <w:rsid w:val="006F4A2D"/>
    <w:rsid w:val="007021E4"/>
    <w:rsid w:val="00703DEB"/>
    <w:rsid w:val="00705861"/>
    <w:rsid w:val="0070744B"/>
    <w:rsid w:val="00725DE2"/>
    <w:rsid w:val="00750FB9"/>
    <w:rsid w:val="007552E5"/>
    <w:rsid w:val="00756CFF"/>
    <w:rsid w:val="007645B2"/>
    <w:rsid w:val="00766CCE"/>
    <w:rsid w:val="00771129"/>
    <w:rsid w:val="00782310"/>
    <w:rsid w:val="00787912"/>
    <w:rsid w:val="007C5B4F"/>
    <w:rsid w:val="007D0481"/>
    <w:rsid w:val="007D57DF"/>
    <w:rsid w:val="007E0B8C"/>
    <w:rsid w:val="007E2748"/>
    <w:rsid w:val="007F040E"/>
    <w:rsid w:val="007F200C"/>
    <w:rsid w:val="007F74C2"/>
    <w:rsid w:val="00805361"/>
    <w:rsid w:val="008107BE"/>
    <w:rsid w:val="00810D42"/>
    <w:rsid w:val="00834110"/>
    <w:rsid w:val="00851A56"/>
    <w:rsid w:val="0085346A"/>
    <w:rsid w:val="00855F01"/>
    <w:rsid w:val="00865503"/>
    <w:rsid w:val="00866234"/>
    <w:rsid w:val="00867487"/>
    <w:rsid w:val="00870EB7"/>
    <w:rsid w:val="0088244F"/>
    <w:rsid w:val="00884076"/>
    <w:rsid w:val="008844E2"/>
    <w:rsid w:val="00886F06"/>
    <w:rsid w:val="008C1F17"/>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6C2B"/>
    <w:rsid w:val="0093176D"/>
    <w:rsid w:val="00937879"/>
    <w:rsid w:val="009477B9"/>
    <w:rsid w:val="00953953"/>
    <w:rsid w:val="00955D9A"/>
    <w:rsid w:val="00960881"/>
    <w:rsid w:val="00965922"/>
    <w:rsid w:val="00972E29"/>
    <w:rsid w:val="00973900"/>
    <w:rsid w:val="009A2BA9"/>
    <w:rsid w:val="009A6F36"/>
    <w:rsid w:val="009B29A9"/>
    <w:rsid w:val="009B4572"/>
    <w:rsid w:val="009B7D5B"/>
    <w:rsid w:val="009C31E6"/>
    <w:rsid w:val="009E5349"/>
    <w:rsid w:val="009F2DCA"/>
    <w:rsid w:val="009F42B3"/>
    <w:rsid w:val="009F4589"/>
    <w:rsid w:val="00A00C10"/>
    <w:rsid w:val="00A0538B"/>
    <w:rsid w:val="00A115E2"/>
    <w:rsid w:val="00A2336A"/>
    <w:rsid w:val="00A24C03"/>
    <w:rsid w:val="00A30ADB"/>
    <w:rsid w:val="00A32239"/>
    <w:rsid w:val="00A334AB"/>
    <w:rsid w:val="00A34790"/>
    <w:rsid w:val="00A537DC"/>
    <w:rsid w:val="00A65304"/>
    <w:rsid w:val="00A716AF"/>
    <w:rsid w:val="00A8388B"/>
    <w:rsid w:val="00A857B1"/>
    <w:rsid w:val="00A91FBA"/>
    <w:rsid w:val="00A930C9"/>
    <w:rsid w:val="00AA74F3"/>
    <w:rsid w:val="00AC2542"/>
    <w:rsid w:val="00AD1F28"/>
    <w:rsid w:val="00AD7F95"/>
    <w:rsid w:val="00B0225E"/>
    <w:rsid w:val="00B1311E"/>
    <w:rsid w:val="00B3115F"/>
    <w:rsid w:val="00B34713"/>
    <w:rsid w:val="00B36349"/>
    <w:rsid w:val="00B41790"/>
    <w:rsid w:val="00B452DE"/>
    <w:rsid w:val="00B768ED"/>
    <w:rsid w:val="00B87682"/>
    <w:rsid w:val="00B90313"/>
    <w:rsid w:val="00B957CA"/>
    <w:rsid w:val="00BA1EF8"/>
    <w:rsid w:val="00BA2DB7"/>
    <w:rsid w:val="00BA4D6B"/>
    <w:rsid w:val="00BB0733"/>
    <w:rsid w:val="00BC2808"/>
    <w:rsid w:val="00BD3583"/>
    <w:rsid w:val="00BD4A69"/>
    <w:rsid w:val="00BE22EE"/>
    <w:rsid w:val="00BE31DB"/>
    <w:rsid w:val="00BE34FF"/>
    <w:rsid w:val="00BF3481"/>
    <w:rsid w:val="00BF45EC"/>
    <w:rsid w:val="00BF7303"/>
    <w:rsid w:val="00C01829"/>
    <w:rsid w:val="00C045EC"/>
    <w:rsid w:val="00C25D96"/>
    <w:rsid w:val="00C30176"/>
    <w:rsid w:val="00C304D1"/>
    <w:rsid w:val="00C3606A"/>
    <w:rsid w:val="00C3695C"/>
    <w:rsid w:val="00C417AC"/>
    <w:rsid w:val="00C44162"/>
    <w:rsid w:val="00C4493E"/>
    <w:rsid w:val="00C45E99"/>
    <w:rsid w:val="00C62C26"/>
    <w:rsid w:val="00C81D57"/>
    <w:rsid w:val="00C84F39"/>
    <w:rsid w:val="00C952A7"/>
    <w:rsid w:val="00CA066E"/>
    <w:rsid w:val="00CA0C74"/>
    <w:rsid w:val="00CB5506"/>
    <w:rsid w:val="00CC15C8"/>
    <w:rsid w:val="00CD4DB0"/>
    <w:rsid w:val="00CD561E"/>
    <w:rsid w:val="00CD78BB"/>
    <w:rsid w:val="00CE0812"/>
    <w:rsid w:val="00CE08DA"/>
    <w:rsid w:val="00CE5493"/>
    <w:rsid w:val="00CE5972"/>
    <w:rsid w:val="00CF02B3"/>
    <w:rsid w:val="00CF787A"/>
    <w:rsid w:val="00D0698E"/>
    <w:rsid w:val="00D20119"/>
    <w:rsid w:val="00D201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55875"/>
    <w:rsid w:val="00E5727C"/>
    <w:rsid w:val="00E57498"/>
    <w:rsid w:val="00E706A9"/>
    <w:rsid w:val="00E764B0"/>
    <w:rsid w:val="00E77DD8"/>
    <w:rsid w:val="00E81130"/>
    <w:rsid w:val="00E8648A"/>
    <w:rsid w:val="00EA0C86"/>
    <w:rsid w:val="00EA5450"/>
    <w:rsid w:val="00EB44BA"/>
    <w:rsid w:val="00EC6EEE"/>
    <w:rsid w:val="00ED049B"/>
    <w:rsid w:val="00ED423C"/>
    <w:rsid w:val="00ED6A81"/>
    <w:rsid w:val="00ED6B85"/>
    <w:rsid w:val="00ED7984"/>
    <w:rsid w:val="00EE49F6"/>
    <w:rsid w:val="00EE68F9"/>
    <w:rsid w:val="00EF524B"/>
    <w:rsid w:val="00F02723"/>
    <w:rsid w:val="00F05ACA"/>
    <w:rsid w:val="00F12887"/>
    <w:rsid w:val="00F17C42"/>
    <w:rsid w:val="00F21E77"/>
    <w:rsid w:val="00F248C9"/>
    <w:rsid w:val="00F266F3"/>
    <w:rsid w:val="00F301D9"/>
    <w:rsid w:val="00F32621"/>
    <w:rsid w:val="00F4240C"/>
    <w:rsid w:val="00F44300"/>
    <w:rsid w:val="00F4781C"/>
    <w:rsid w:val="00F65403"/>
    <w:rsid w:val="00F732C5"/>
    <w:rsid w:val="00F7399E"/>
    <w:rsid w:val="00F8178F"/>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2631</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Dausacker</cp:lastModifiedBy>
  <cp:revision>99</cp:revision>
  <cp:lastPrinted>2019-09-26T10:12:00Z</cp:lastPrinted>
  <dcterms:created xsi:type="dcterms:W3CDTF">2016-10-12T14:07:00Z</dcterms:created>
  <dcterms:modified xsi:type="dcterms:W3CDTF">2023-01-24T14:52:00Z</dcterms:modified>
</cp:coreProperties>
</file>