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98C8" w14:textId="7859FF28" w:rsidR="00EA090A" w:rsidRPr="00EA090A" w:rsidRDefault="00EA090A" w:rsidP="00EA090A">
      <w:pPr>
        <w:pStyle w:val="Textkrper"/>
        <w:spacing w:after="0"/>
        <w:rPr>
          <w:rFonts w:ascii="Verdana" w:hAnsi="Verdana"/>
          <w:b w:val="0"/>
          <w:i w:val="0"/>
          <w:sz w:val="28"/>
          <w:szCs w:val="28"/>
        </w:rPr>
      </w:pPr>
      <w:r w:rsidRPr="00EA090A">
        <w:rPr>
          <w:rFonts w:ascii="Verdana" w:hAnsi="Verdana"/>
          <w:b w:val="0"/>
          <w:i w:val="0"/>
          <w:sz w:val="28"/>
          <w:szCs w:val="28"/>
        </w:rPr>
        <w:t xml:space="preserve">Cellulose-Dämmstoff ist gegen Schimmel immun </w:t>
      </w:r>
    </w:p>
    <w:p w14:paraId="0B96198F" w14:textId="1413C968" w:rsidR="00EA090A" w:rsidRPr="00EA090A" w:rsidRDefault="00EA090A" w:rsidP="00EA090A">
      <w:pPr>
        <w:pStyle w:val="Textkrper"/>
        <w:spacing w:after="0"/>
        <w:rPr>
          <w:rFonts w:ascii="Verdana" w:hAnsi="Verdana"/>
          <w:b w:val="0"/>
          <w:i w:val="0"/>
          <w:sz w:val="24"/>
          <w:szCs w:val="24"/>
        </w:rPr>
      </w:pPr>
      <w:r w:rsidRPr="00EA090A">
        <w:rPr>
          <w:rFonts w:ascii="Verdana" w:hAnsi="Verdana"/>
          <w:b w:val="0"/>
          <w:i w:val="0"/>
          <w:sz w:val="24"/>
          <w:szCs w:val="24"/>
        </w:rPr>
        <w:t>Im Labor getestet: Sporen zeigen auf Pflanzenfaser</w:t>
      </w:r>
      <w:r w:rsidR="00EE5CDB">
        <w:rPr>
          <w:rFonts w:ascii="Verdana" w:hAnsi="Verdana"/>
          <w:b w:val="0"/>
          <w:i w:val="0"/>
          <w:sz w:val="24"/>
          <w:szCs w:val="24"/>
        </w:rPr>
        <w:t>m</w:t>
      </w:r>
      <w:r w:rsidRPr="00EA090A">
        <w:rPr>
          <w:rFonts w:ascii="Verdana" w:hAnsi="Verdana"/>
          <w:b w:val="0"/>
          <w:i w:val="0"/>
          <w:sz w:val="24"/>
          <w:szCs w:val="24"/>
        </w:rPr>
        <w:t>aterial keinerlei Wachstum</w:t>
      </w:r>
    </w:p>
    <w:p w14:paraId="7882A684" w14:textId="77777777" w:rsidR="00EA090A" w:rsidRDefault="00EA090A" w:rsidP="00EA090A">
      <w:pPr>
        <w:pStyle w:val="Textkrper"/>
        <w:spacing w:after="0"/>
        <w:rPr>
          <w:rFonts w:ascii="Verdana" w:hAnsi="Verdana"/>
          <w:b w:val="0"/>
          <w:i w:val="0"/>
          <w:sz w:val="20"/>
        </w:rPr>
      </w:pPr>
    </w:p>
    <w:p w14:paraId="185F41D1" w14:textId="471FB023" w:rsidR="00EA090A" w:rsidRPr="00EA090A" w:rsidRDefault="00730CE0" w:rsidP="009E1912">
      <w:pPr>
        <w:pStyle w:val="Textkrper"/>
        <w:spacing w:after="120" w:line="300" w:lineRule="atLeast"/>
        <w:rPr>
          <w:rFonts w:ascii="Verdana" w:hAnsi="Verdana"/>
          <w:b w:val="0"/>
          <w:i w:val="0"/>
          <w:sz w:val="20"/>
        </w:rPr>
      </w:pPr>
      <w:r w:rsidRPr="00730CE0">
        <w:rPr>
          <w:rFonts w:ascii="Verdana" w:hAnsi="Verdana"/>
          <w:b w:val="0"/>
          <w:sz w:val="20"/>
        </w:rPr>
        <w:t>(</w:t>
      </w:r>
      <w:proofErr w:type="spellStart"/>
      <w:r w:rsidRPr="00730CE0">
        <w:rPr>
          <w:rFonts w:ascii="Verdana" w:hAnsi="Verdana"/>
          <w:b w:val="0"/>
          <w:sz w:val="20"/>
        </w:rPr>
        <w:t>pr</w:t>
      </w:r>
      <w:proofErr w:type="spellEnd"/>
      <w:r w:rsidRPr="00730CE0">
        <w:rPr>
          <w:rFonts w:ascii="Verdana" w:hAnsi="Verdana"/>
          <w:b w:val="0"/>
          <w:sz w:val="20"/>
        </w:rPr>
        <w:t xml:space="preserve"> </w:t>
      </w:r>
      <w:proofErr w:type="spellStart"/>
      <w:r w:rsidRPr="00730CE0">
        <w:rPr>
          <w:rFonts w:ascii="Verdana" w:hAnsi="Verdana"/>
          <w:b w:val="0"/>
          <w:sz w:val="20"/>
        </w:rPr>
        <w:t>jaeger</w:t>
      </w:r>
      <w:proofErr w:type="spellEnd"/>
      <w:r w:rsidRPr="00730CE0">
        <w:rPr>
          <w:rFonts w:ascii="Verdana" w:hAnsi="Verdana"/>
          <w:b w:val="0"/>
          <w:sz w:val="20"/>
        </w:rPr>
        <w:t>)</w:t>
      </w:r>
      <w:r>
        <w:rPr>
          <w:rFonts w:ascii="Verdana" w:hAnsi="Verdana"/>
          <w:b w:val="0"/>
          <w:i w:val="0"/>
          <w:sz w:val="20"/>
        </w:rPr>
        <w:t xml:space="preserve"> </w:t>
      </w:r>
      <w:r w:rsidR="00EA090A" w:rsidRPr="00EA090A">
        <w:rPr>
          <w:rFonts w:ascii="Verdana" w:hAnsi="Verdana"/>
          <w:b w:val="0"/>
          <w:i w:val="0"/>
          <w:sz w:val="20"/>
        </w:rPr>
        <w:t>Es wird weniger geheizt. Doch mit einer niedrigen Raumtemperatur steigt die Gefahr, dass sich Schimmel bildet. Umso wichtiger ist es, dass die verwendeten Baumaterialien das Schimmelwachstum nicht noch zusätzlich begünstigen. Das gilt auch für Dämmstoffe – vor allem, wenn sie aus Pflanzenfasern hergestellt werden.</w:t>
      </w:r>
    </w:p>
    <w:p w14:paraId="196CB19D" w14:textId="3D333543" w:rsidR="00EA090A" w:rsidRPr="00EA090A" w:rsidRDefault="00EA090A" w:rsidP="00BF49CB">
      <w:pPr>
        <w:pStyle w:val="Textkrper"/>
        <w:spacing w:after="120" w:line="300" w:lineRule="atLeast"/>
        <w:rPr>
          <w:rFonts w:ascii="Verdana" w:hAnsi="Verdana"/>
          <w:b w:val="0"/>
          <w:i w:val="0"/>
          <w:sz w:val="20"/>
        </w:rPr>
      </w:pPr>
      <w:r w:rsidRPr="00EA090A">
        <w:rPr>
          <w:rFonts w:ascii="Verdana" w:hAnsi="Verdana"/>
          <w:b w:val="0"/>
          <w:i w:val="0"/>
          <w:sz w:val="20"/>
        </w:rPr>
        <w:t xml:space="preserve">Das </w:t>
      </w:r>
      <w:proofErr w:type="spellStart"/>
      <w:r w:rsidRPr="00EA090A">
        <w:rPr>
          <w:rFonts w:ascii="Verdana" w:hAnsi="Verdana"/>
          <w:b w:val="0"/>
          <w:i w:val="0"/>
          <w:sz w:val="20"/>
        </w:rPr>
        <w:t>Cellulose</w:t>
      </w:r>
      <w:r w:rsidR="009E1912">
        <w:rPr>
          <w:rFonts w:ascii="Verdana" w:hAnsi="Verdana"/>
          <w:b w:val="0"/>
          <w:i w:val="0"/>
          <w:sz w:val="20"/>
        </w:rPr>
        <w:t>w</w:t>
      </w:r>
      <w:r w:rsidRPr="00EA090A">
        <w:rPr>
          <w:rFonts w:ascii="Verdana" w:hAnsi="Verdana"/>
          <w:b w:val="0"/>
          <w:i w:val="0"/>
          <w:sz w:val="20"/>
        </w:rPr>
        <w:t>erk</w:t>
      </w:r>
      <w:proofErr w:type="spellEnd"/>
      <w:r w:rsidR="009E1912">
        <w:rPr>
          <w:rFonts w:ascii="Verdana" w:hAnsi="Verdana"/>
          <w:b w:val="0"/>
          <w:i w:val="0"/>
          <w:sz w:val="20"/>
        </w:rPr>
        <w:t xml:space="preserve"> Angelbachtal (CWA)</w:t>
      </w:r>
      <w:r w:rsidRPr="00EA090A">
        <w:rPr>
          <w:rFonts w:ascii="Verdana" w:hAnsi="Verdana"/>
          <w:b w:val="0"/>
          <w:i w:val="0"/>
          <w:sz w:val="20"/>
        </w:rPr>
        <w:t xml:space="preserve"> macht</w:t>
      </w:r>
      <w:r w:rsidR="00012975">
        <w:rPr>
          <w:rFonts w:ascii="Verdana" w:hAnsi="Verdana"/>
          <w:b w:val="0"/>
          <w:i w:val="0"/>
          <w:sz w:val="20"/>
        </w:rPr>
        <w:t xml:space="preserve"> jedes </w:t>
      </w:r>
      <w:r w:rsidRPr="00EA090A">
        <w:rPr>
          <w:rFonts w:ascii="Verdana" w:hAnsi="Verdana"/>
          <w:b w:val="0"/>
          <w:i w:val="0"/>
          <w:sz w:val="20"/>
        </w:rPr>
        <w:t>Jahr die Probe aufs Exempel: Es l</w:t>
      </w:r>
      <w:r w:rsidR="00012975">
        <w:rPr>
          <w:rFonts w:ascii="Verdana" w:hAnsi="Verdana"/>
          <w:b w:val="0"/>
          <w:i w:val="0"/>
          <w:sz w:val="20"/>
        </w:rPr>
        <w:t xml:space="preserve">ässt </w:t>
      </w:r>
      <w:r w:rsidRPr="00EA090A">
        <w:rPr>
          <w:rFonts w:ascii="Verdana" w:hAnsi="Verdana"/>
          <w:b w:val="0"/>
          <w:i w:val="0"/>
          <w:sz w:val="20"/>
        </w:rPr>
        <w:t xml:space="preserve">seine Dämmstoffe, die zu 100 Prozent aus </w:t>
      </w:r>
      <w:r w:rsidR="009E1912">
        <w:rPr>
          <w:rFonts w:ascii="Verdana" w:hAnsi="Verdana"/>
          <w:b w:val="0"/>
          <w:i w:val="0"/>
          <w:sz w:val="20"/>
        </w:rPr>
        <w:t xml:space="preserve">hochwertigem </w:t>
      </w:r>
      <w:r w:rsidRPr="00EA090A">
        <w:rPr>
          <w:rFonts w:ascii="Verdana" w:hAnsi="Verdana"/>
          <w:b w:val="0"/>
          <w:i w:val="0"/>
          <w:sz w:val="20"/>
        </w:rPr>
        <w:t xml:space="preserve">Altpapier bestehen, auf Schimmelresistenz prüfen. Für die europaweit gültige Bewertung ist das Deutsche Institut für Bautechnik (DIBt) zuständig. Das Ergebnis: </w:t>
      </w:r>
      <w:r w:rsidR="00BF49CB" w:rsidRPr="00BF49CB">
        <w:rPr>
          <w:rFonts w:ascii="Verdana" w:hAnsi="Verdana"/>
          <w:b w:val="0"/>
          <w:i w:val="0"/>
          <w:sz w:val="20"/>
        </w:rPr>
        <w:t>Bewertungsstufe 0 nach EN ISO 846:1997</w:t>
      </w:r>
      <w:r w:rsidR="00BF49CB">
        <w:rPr>
          <w:rFonts w:ascii="Verdana" w:hAnsi="Verdana"/>
          <w:b w:val="0"/>
          <w:i w:val="0"/>
          <w:sz w:val="20"/>
        </w:rPr>
        <w:t xml:space="preserve">. Das heißt: </w:t>
      </w:r>
      <w:r w:rsidRPr="00EA090A">
        <w:rPr>
          <w:rFonts w:ascii="Verdana" w:hAnsi="Verdana"/>
          <w:b w:val="0"/>
          <w:i w:val="0"/>
          <w:sz w:val="20"/>
        </w:rPr>
        <w:t xml:space="preserve">Bei sämtlichen </w:t>
      </w:r>
      <w:proofErr w:type="spellStart"/>
      <w:r w:rsidRPr="00EA090A">
        <w:rPr>
          <w:rFonts w:ascii="Verdana" w:hAnsi="Verdana"/>
          <w:b w:val="0"/>
          <w:i w:val="0"/>
          <w:sz w:val="20"/>
        </w:rPr>
        <w:t>Climacell</w:t>
      </w:r>
      <w:proofErr w:type="spellEnd"/>
      <w:r w:rsidRPr="00EA090A">
        <w:rPr>
          <w:rFonts w:ascii="Verdana" w:hAnsi="Verdana"/>
          <w:b w:val="0"/>
          <w:i w:val="0"/>
          <w:sz w:val="20"/>
        </w:rPr>
        <w:t>-Produkten aus dem baden-württembergischen Angelbachtal hat Schimmel keine Chance.</w:t>
      </w:r>
    </w:p>
    <w:p w14:paraId="79E6A0D5" w14:textId="005E2BCD" w:rsidR="00EA090A" w:rsidRPr="00EA090A" w:rsidRDefault="00EA090A" w:rsidP="009E1912">
      <w:pPr>
        <w:pStyle w:val="Textkrper"/>
        <w:spacing w:after="120" w:line="300" w:lineRule="atLeast"/>
        <w:rPr>
          <w:rFonts w:ascii="Verdana" w:hAnsi="Verdana"/>
          <w:b w:val="0"/>
          <w:i w:val="0"/>
          <w:sz w:val="20"/>
        </w:rPr>
      </w:pPr>
      <w:r w:rsidRPr="00EA090A">
        <w:rPr>
          <w:rFonts w:ascii="Verdana" w:hAnsi="Verdana"/>
          <w:b w:val="0"/>
          <w:i w:val="0"/>
          <w:sz w:val="20"/>
        </w:rPr>
        <w:t xml:space="preserve">Bei der Untersuchung wurden Schimmelsporen im Labor gezielt auf die </w:t>
      </w:r>
      <w:proofErr w:type="spellStart"/>
      <w:r w:rsidR="006659BF">
        <w:rPr>
          <w:rFonts w:ascii="Verdana" w:hAnsi="Verdana"/>
          <w:b w:val="0"/>
          <w:i w:val="0"/>
          <w:sz w:val="20"/>
        </w:rPr>
        <w:t>Cell</w:t>
      </w:r>
      <w:r w:rsidRPr="00EA090A">
        <w:rPr>
          <w:rFonts w:ascii="Verdana" w:hAnsi="Verdana"/>
          <w:b w:val="0"/>
          <w:i w:val="0"/>
          <w:sz w:val="20"/>
        </w:rPr>
        <w:t>uloseflocken</w:t>
      </w:r>
      <w:proofErr w:type="spellEnd"/>
      <w:r w:rsidRPr="00EA090A">
        <w:rPr>
          <w:rFonts w:ascii="Verdana" w:hAnsi="Verdana"/>
          <w:b w:val="0"/>
          <w:i w:val="0"/>
          <w:sz w:val="20"/>
        </w:rPr>
        <w:t xml:space="preserve"> aufgebracht. Doch egal, wie sehr </w:t>
      </w:r>
      <w:r w:rsidR="00012975">
        <w:rPr>
          <w:rFonts w:ascii="Verdana" w:hAnsi="Verdana"/>
          <w:b w:val="0"/>
          <w:i w:val="0"/>
          <w:sz w:val="20"/>
        </w:rPr>
        <w:t xml:space="preserve">man die </w:t>
      </w:r>
      <w:r w:rsidRPr="00EA090A">
        <w:rPr>
          <w:rFonts w:ascii="Verdana" w:hAnsi="Verdana"/>
          <w:b w:val="0"/>
          <w:i w:val="0"/>
          <w:sz w:val="20"/>
        </w:rPr>
        <w:t xml:space="preserve">Sporen hegt und pflegt: Auf der </w:t>
      </w:r>
      <w:r w:rsidR="00EE5CDB">
        <w:rPr>
          <w:rFonts w:ascii="Verdana" w:hAnsi="Verdana"/>
          <w:b w:val="0"/>
          <w:i w:val="0"/>
          <w:sz w:val="20"/>
        </w:rPr>
        <w:t>C</w:t>
      </w:r>
      <w:r w:rsidRPr="00EA090A">
        <w:rPr>
          <w:rFonts w:ascii="Verdana" w:hAnsi="Verdana"/>
          <w:b w:val="0"/>
          <w:i w:val="0"/>
          <w:sz w:val="20"/>
        </w:rPr>
        <w:t>ellulose zeigten sie keinerlei Wachstum.</w:t>
      </w:r>
    </w:p>
    <w:p w14:paraId="009578C7" w14:textId="78A59B88" w:rsidR="00EA090A" w:rsidRPr="00EA090A" w:rsidRDefault="00EA090A" w:rsidP="009E1912">
      <w:pPr>
        <w:pStyle w:val="Textkrper"/>
        <w:spacing w:after="120" w:line="300" w:lineRule="atLeast"/>
        <w:rPr>
          <w:rFonts w:ascii="Verdana" w:hAnsi="Verdana"/>
          <w:b w:val="0"/>
          <w:i w:val="0"/>
          <w:sz w:val="20"/>
        </w:rPr>
      </w:pPr>
      <w:r w:rsidRPr="00EA090A">
        <w:rPr>
          <w:rFonts w:ascii="Verdana" w:hAnsi="Verdana"/>
          <w:b w:val="0"/>
          <w:i w:val="0"/>
          <w:sz w:val="20"/>
        </w:rPr>
        <w:t>„</w:t>
      </w:r>
      <w:r w:rsidR="009E1912">
        <w:rPr>
          <w:rFonts w:ascii="Verdana" w:hAnsi="Verdana"/>
          <w:b w:val="0"/>
          <w:i w:val="0"/>
          <w:sz w:val="20"/>
        </w:rPr>
        <w:t>C</w:t>
      </w:r>
      <w:r w:rsidRPr="00EA090A">
        <w:rPr>
          <w:rFonts w:ascii="Verdana" w:hAnsi="Verdana"/>
          <w:b w:val="0"/>
          <w:i w:val="0"/>
          <w:sz w:val="20"/>
        </w:rPr>
        <w:t xml:space="preserve">ellulose-Dämmstoffe sind nicht nur selbst gegen Schimmel resistent, sie können auch die angrenzende Wand vor Schimmel schützen“, sagt Marcel Bailey, Geschäftsführer des CWA Cellulose Werk Angelbachtal. Denn die Flocken sind diffusionsoffen, können also Feuchtigkeit in einem gewissen Maß aufnehmen und damit die Luftfeuchte im Raum regulieren. „Dämmstoffe aus Cellulose sind prädestiniert für Innenräume wie auch für nicht begehbare Dachböden. Bei Dachschrägen finden sie als Zwischensparren-Dämmung Verwendung. </w:t>
      </w:r>
    </w:p>
    <w:p w14:paraId="01471DB3" w14:textId="4F17EE81" w:rsidR="00EA090A" w:rsidRPr="00EA090A" w:rsidRDefault="00EA090A" w:rsidP="009E1912">
      <w:pPr>
        <w:pStyle w:val="Textkrper"/>
        <w:spacing w:after="120" w:line="300" w:lineRule="atLeast"/>
        <w:rPr>
          <w:rFonts w:ascii="Verdana" w:hAnsi="Verdana"/>
          <w:b w:val="0"/>
          <w:i w:val="0"/>
          <w:sz w:val="20"/>
        </w:rPr>
      </w:pPr>
      <w:r w:rsidRPr="00EA090A">
        <w:rPr>
          <w:rFonts w:ascii="Verdana" w:hAnsi="Verdana"/>
          <w:b w:val="0"/>
          <w:i w:val="0"/>
          <w:sz w:val="20"/>
        </w:rPr>
        <w:t xml:space="preserve">Denn gerade Hohlräume lassen sich mit den </w:t>
      </w:r>
      <w:proofErr w:type="spellStart"/>
      <w:r w:rsidR="006659BF">
        <w:rPr>
          <w:rFonts w:ascii="Verdana" w:hAnsi="Verdana"/>
          <w:b w:val="0"/>
          <w:i w:val="0"/>
          <w:sz w:val="20"/>
        </w:rPr>
        <w:t>Cell</w:t>
      </w:r>
      <w:r w:rsidRPr="00EA090A">
        <w:rPr>
          <w:rFonts w:ascii="Verdana" w:hAnsi="Verdana"/>
          <w:b w:val="0"/>
          <w:i w:val="0"/>
          <w:sz w:val="20"/>
        </w:rPr>
        <w:t>uloseflocken</w:t>
      </w:r>
      <w:proofErr w:type="spellEnd"/>
      <w:r w:rsidRPr="00EA090A">
        <w:rPr>
          <w:rFonts w:ascii="Verdana" w:hAnsi="Verdana"/>
          <w:b w:val="0"/>
          <w:i w:val="0"/>
          <w:sz w:val="20"/>
        </w:rPr>
        <w:t xml:space="preserve"> unkompliziert ausfüllen. Sie werden dazu einfach über einen Schlauch eingeblasen. Bei Gebäuden mit Holzrahmenbau kann das Material auch für die Fassadendämmung eingesetzt werden. Denn dabei werden von beiden Seiten Werkstoffplatten auf die Konstruktion aufgebracht, so dass auch hier trockene Hohlräume entstehen.</w:t>
      </w:r>
    </w:p>
    <w:p w14:paraId="347B2012" w14:textId="213A8B09" w:rsidR="00D71224" w:rsidRPr="00731677" w:rsidRDefault="00D71224" w:rsidP="00D71224">
      <w:pPr>
        <w:spacing w:before="120" w:line="300" w:lineRule="atLeast"/>
        <w:rPr>
          <w:rFonts w:ascii="Verdana" w:hAnsi="Verdana"/>
        </w:rPr>
      </w:pPr>
    </w:p>
    <w:p w14:paraId="4EDAA717" w14:textId="0BDE30E8" w:rsidR="00257B07" w:rsidRDefault="00D71224" w:rsidP="0008477A">
      <w:pPr>
        <w:overflowPunct/>
        <w:autoSpaceDE/>
        <w:adjustRightInd/>
        <w:spacing w:line="280" w:lineRule="atLeast"/>
        <w:rPr>
          <w:rFonts w:ascii="Verdana" w:eastAsia="Calibri" w:hAnsi="Verdana"/>
          <w:i/>
          <w:lang w:val="de-AT" w:eastAsia="en-US"/>
        </w:rPr>
      </w:pPr>
      <w:r>
        <w:rPr>
          <w:rFonts w:ascii="Verdana" w:eastAsia="Calibri" w:hAnsi="Verdana"/>
          <w:i/>
          <w:lang w:val="de-AT" w:eastAsia="en-US"/>
        </w:rPr>
        <w:t>(</w:t>
      </w:r>
      <w:r w:rsidR="00BF49CB">
        <w:rPr>
          <w:rFonts w:ascii="Verdana" w:eastAsia="Calibri" w:hAnsi="Verdana"/>
          <w:i/>
          <w:lang w:val="de-AT" w:eastAsia="en-US"/>
        </w:rPr>
        <w:t>1</w:t>
      </w:r>
      <w:r>
        <w:rPr>
          <w:rFonts w:ascii="Verdana" w:eastAsia="Calibri" w:hAnsi="Verdana"/>
          <w:i/>
          <w:lang w:val="de-AT" w:eastAsia="en-US"/>
        </w:rPr>
        <w:t>.</w:t>
      </w:r>
      <w:r w:rsidR="00BF49CB">
        <w:rPr>
          <w:rFonts w:ascii="Verdana" w:eastAsia="Calibri" w:hAnsi="Verdana"/>
          <w:i/>
          <w:lang w:val="de-AT" w:eastAsia="en-US"/>
        </w:rPr>
        <w:t>9</w:t>
      </w:r>
      <w:r w:rsidR="00730CE0">
        <w:rPr>
          <w:rFonts w:ascii="Verdana" w:eastAsia="Calibri" w:hAnsi="Verdana"/>
          <w:i/>
          <w:lang w:val="de-AT" w:eastAsia="en-US"/>
        </w:rPr>
        <w:t>9</w:t>
      </w:r>
      <w:r w:rsidR="00150A29">
        <w:rPr>
          <w:rFonts w:ascii="Verdana" w:eastAsia="Calibri" w:hAnsi="Verdana"/>
          <w:i/>
          <w:lang w:val="de-AT" w:eastAsia="en-US"/>
        </w:rPr>
        <w:t>2</w:t>
      </w:r>
      <w:r w:rsidR="00696D74">
        <w:rPr>
          <w:rFonts w:ascii="Verdana" w:eastAsia="Calibri" w:hAnsi="Verdana"/>
          <w:i/>
          <w:lang w:val="de-AT" w:eastAsia="en-US"/>
        </w:rPr>
        <w:t xml:space="preserve"> </w:t>
      </w:r>
      <w:r>
        <w:rPr>
          <w:rFonts w:ascii="Verdana" w:eastAsia="Calibri" w:hAnsi="Verdana"/>
          <w:i/>
          <w:lang w:val="de-AT" w:eastAsia="en-US"/>
        </w:rPr>
        <w:t>Zeichen inklusive Leerzeichen)</w:t>
      </w:r>
    </w:p>
    <w:p w14:paraId="3548F985" w14:textId="5D3BF275" w:rsidR="00257B07" w:rsidRDefault="00257B07" w:rsidP="00257B07">
      <w:pPr>
        <w:overflowPunct/>
        <w:autoSpaceDE/>
        <w:adjustRightInd/>
        <w:rPr>
          <w:rFonts w:ascii="Verdana" w:eastAsia="Calibri" w:hAnsi="Verdana"/>
          <w:i/>
          <w:lang w:val="de-AT" w:eastAsia="en-US"/>
        </w:rPr>
      </w:pPr>
    </w:p>
    <w:p w14:paraId="1E962B79" w14:textId="128F98AF" w:rsidR="00850B75" w:rsidRDefault="009E1912" w:rsidP="00257B07">
      <w:pPr>
        <w:overflowPunct/>
        <w:autoSpaceDE/>
        <w:adjustRightInd/>
        <w:rPr>
          <w:rFonts w:ascii="Verdana" w:eastAsia="Calibri" w:hAnsi="Verdana"/>
          <w:i/>
          <w:lang w:val="de-AT" w:eastAsia="en-US"/>
        </w:rPr>
      </w:pPr>
      <w:r>
        <w:rPr>
          <w:rFonts w:ascii="Verdana" w:eastAsia="Calibri" w:hAnsi="Verdana"/>
          <w:i/>
          <w:lang w:val="de-AT" w:eastAsia="en-US"/>
        </w:rPr>
        <w:t xml:space="preserve">----------------------------------- </w:t>
      </w:r>
    </w:p>
    <w:p w14:paraId="4B9926D4" w14:textId="77777777" w:rsidR="009C3DCF" w:rsidRDefault="009C3DCF" w:rsidP="00257B07">
      <w:pPr>
        <w:overflowPunct/>
        <w:autoSpaceDE/>
        <w:adjustRightInd/>
        <w:rPr>
          <w:rFonts w:ascii="Verdana" w:eastAsia="Calibri" w:hAnsi="Verdana"/>
          <w:i/>
          <w:lang w:val="de-AT" w:eastAsia="en-US"/>
        </w:rPr>
      </w:pPr>
    </w:p>
    <w:p w14:paraId="0FEA2818" w14:textId="77777777" w:rsidR="00E17CA2" w:rsidRDefault="00E17CA2" w:rsidP="00E17CA2">
      <w:pPr>
        <w:pStyle w:val="Textkrper3"/>
        <w:spacing w:after="0"/>
        <w:rPr>
          <w:i/>
          <w:color w:val="000000"/>
          <w:u w:val="single"/>
        </w:rPr>
      </w:pPr>
      <w:r>
        <w:rPr>
          <w:i/>
          <w:color w:val="000000"/>
          <w:u w:val="single"/>
        </w:rPr>
        <w:t>Bildtexte</w:t>
      </w:r>
    </w:p>
    <w:p w14:paraId="2510D372" w14:textId="2C9DC463" w:rsidR="00E17CA2" w:rsidRPr="00EE5CDB" w:rsidRDefault="00DE3835" w:rsidP="00827A88">
      <w:pPr>
        <w:pStyle w:val="Textkrper"/>
        <w:spacing w:before="120" w:after="0"/>
        <w:rPr>
          <w:rFonts w:ascii="Verdana" w:hAnsi="Verdana"/>
          <w:b w:val="0"/>
          <w:color w:val="000000"/>
          <w:sz w:val="20"/>
        </w:rPr>
      </w:pPr>
      <w:r w:rsidRPr="002775F2">
        <w:rPr>
          <w:rFonts w:ascii="Verdana" w:hAnsi="Verdana"/>
          <w:color w:val="000000"/>
          <w:sz w:val="20"/>
        </w:rPr>
        <w:t>Einblasdaemmung_Climacell_1</w:t>
      </w:r>
      <w:r w:rsidR="00E17CA2" w:rsidRPr="002775F2">
        <w:rPr>
          <w:rFonts w:ascii="Verdana" w:hAnsi="Verdana"/>
          <w:color w:val="000000"/>
          <w:sz w:val="20"/>
        </w:rPr>
        <w:t>:</w:t>
      </w:r>
      <w:r w:rsidR="00E17CA2">
        <w:rPr>
          <w:b w:val="0"/>
          <w:color w:val="000000"/>
        </w:rPr>
        <w:t xml:space="preserve"> </w:t>
      </w:r>
      <w:r w:rsidR="00EE5CDB" w:rsidRPr="00EE5CDB">
        <w:rPr>
          <w:rFonts w:ascii="Verdana" w:hAnsi="Verdana"/>
          <w:b w:val="0"/>
          <w:color w:val="000000"/>
          <w:sz w:val="20"/>
        </w:rPr>
        <w:t xml:space="preserve">Der Labortest beweist: </w:t>
      </w:r>
      <w:proofErr w:type="spellStart"/>
      <w:r w:rsidR="00EE5CDB" w:rsidRPr="00EE5CDB">
        <w:rPr>
          <w:rFonts w:ascii="Verdana" w:hAnsi="Verdana"/>
          <w:b w:val="0"/>
          <w:sz w:val="20"/>
        </w:rPr>
        <w:t>Cellulose</w:t>
      </w:r>
      <w:r w:rsidR="00827A88">
        <w:rPr>
          <w:rFonts w:ascii="Verdana" w:hAnsi="Verdana"/>
          <w:b w:val="0"/>
          <w:sz w:val="20"/>
        </w:rPr>
        <w:t>d</w:t>
      </w:r>
      <w:r w:rsidR="00EE5CDB" w:rsidRPr="00EE5CDB">
        <w:rPr>
          <w:rFonts w:ascii="Verdana" w:hAnsi="Verdana"/>
          <w:b w:val="0"/>
          <w:sz w:val="20"/>
        </w:rPr>
        <w:t>ämmstoff</w:t>
      </w:r>
      <w:proofErr w:type="spellEnd"/>
      <w:r w:rsidR="00EE5CDB" w:rsidRPr="00EE5CDB">
        <w:rPr>
          <w:rFonts w:ascii="Verdana" w:hAnsi="Verdana"/>
          <w:b w:val="0"/>
          <w:sz w:val="20"/>
        </w:rPr>
        <w:t xml:space="preserve"> ist gegen Schimmel immun. Die Sporen zeigen auf </w:t>
      </w:r>
      <w:r w:rsidR="00EE5CDB">
        <w:rPr>
          <w:rFonts w:ascii="Verdana" w:hAnsi="Verdana"/>
          <w:b w:val="0"/>
          <w:sz w:val="20"/>
        </w:rPr>
        <w:t>d</w:t>
      </w:r>
      <w:r w:rsidR="00EE5CDB" w:rsidRPr="00EE5CDB">
        <w:rPr>
          <w:rFonts w:ascii="Verdana" w:hAnsi="Verdana"/>
          <w:b w:val="0"/>
          <w:sz w:val="20"/>
        </w:rPr>
        <w:t>em Pflanzenfasermaterial keinerlei Wachstum</w:t>
      </w:r>
      <w:r w:rsidR="00903597" w:rsidRPr="00EE5CDB">
        <w:rPr>
          <w:rFonts w:ascii="Verdana" w:hAnsi="Verdana"/>
          <w:b w:val="0"/>
          <w:sz w:val="20"/>
        </w:rPr>
        <w:t>.</w:t>
      </w:r>
      <w:r w:rsidR="00E17CA2" w:rsidRPr="00EE5CDB">
        <w:rPr>
          <w:rFonts w:ascii="Verdana" w:hAnsi="Verdana"/>
          <w:b w:val="0"/>
          <w:sz w:val="20"/>
        </w:rPr>
        <w:t xml:space="preserve"> (Bild: </w:t>
      </w:r>
      <w:proofErr w:type="spellStart"/>
      <w:r w:rsidR="00E17CA2" w:rsidRPr="00EE5CDB">
        <w:rPr>
          <w:rFonts w:ascii="Verdana" w:hAnsi="Verdana"/>
          <w:b w:val="0"/>
          <w:sz w:val="20"/>
        </w:rPr>
        <w:t>Climacell</w:t>
      </w:r>
      <w:proofErr w:type="spellEnd"/>
      <w:r w:rsidR="00E17CA2" w:rsidRPr="00EE5CDB">
        <w:rPr>
          <w:rFonts w:ascii="Verdana" w:hAnsi="Verdana"/>
          <w:b w:val="0"/>
          <w:sz w:val="20"/>
        </w:rPr>
        <w:t>)</w:t>
      </w:r>
    </w:p>
    <w:p w14:paraId="118C9522" w14:textId="77777777" w:rsidR="00E17CA2" w:rsidRDefault="00E17CA2" w:rsidP="00E17CA2">
      <w:pPr>
        <w:pStyle w:val="Textkrper3"/>
        <w:spacing w:after="0"/>
        <w:rPr>
          <w:color w:val="000000"/>
        </w:rPr>
      </w:pPr>
    </w:p>
    <w:p w14:paraId="5941EF39" w14:textId="50009BA5" w:rsidR="00E17CA2" w:rsidRPr="002775F2" w:rsidRDefault="00DE3835" w:rsidP="00E17CA2">
      <w:pPr>
        <w:pStyle w:val="Textkrper3"/>
        <w:spacing w:after="0"/>
        <w:rPr>
          <w:b w:val="0"/>
          <w:i/>
          <w:color w:val="000000"/>
        </w:rPr>
      </w:pPr>
      <w:r>
        <w:rPr>
          <w:i/>
          <w:color w:val="000000"/>
        </w:rPr>
        <w:t>Einblasdaemmung_Climacell_</w:t>
      </w:r>
      <w:r w:rsidR="00E17CA2">
        <w:rPr>
          <w:i/>
          <w:color w:val="000000"/>
        </w:rPr>
        <w:t>2</w:t>
      </w:r>
      <w:r w:rsidR="00E17CA2">
        <w:rPr>
          <w:color w:val="000000"/>
        </w:rPr>
        <w:t>:</w:t>
      </w:r>
      <w:r w:rsidR="00EE5CDB">
        <w:rPr>
          <w:color w:val="000000"/>
        </w:rPr>
        <w:t xml:space="preserve"> </w:t>
      </w:r>
      <w:r w:rsidR="002775F2" w:rsidRPr="002775F2">
        <w:rPr>
          <w:b w:val="0"/>
          <w:i/>
          <w:color w:val="000000"/>
        </w:rPr>
        <w:t>D</w:t>
      </w:r>
      <w:r w:rsidR="00EE5CDB" w:rsidRPr="002775F2">
        <w:rPr>
          <w:b w:val="0"/>
          <w:i/>
        </w:rPr>
        <w:t>ie</w:t>
      </w:r>
      <w:r w:rsidR="00827A88">
        <w:rPr>
          <w:b w:val="0"/>
          <w:i/>
        </w:rPr>
        <w:t xml:space="preserve"> diffusionsoffenen</w:t>
      </w:r>
      <w:r w:rsidR="00EE5CDB" w:rsidRPr="002775F2">
        <w:rPr>
          <w:b w:val="0"/>
          <w:i/>
        </w:rPr>
        <w:t xml:space="preserve"> Flocken können Feuchtigkeit aufnehmen und damit die Luftfeuchte im Raum regulieren</w:t>
      </w:r>
      <w:r w:rsidR="00E17CA2" w:rsidRPr="002775F2">
        <w:rPr>
          <w:b w:val="0"/>
          <w:i/>
        </w:rPr>
        <w:t xml:space="preserve">. (Bild: </w:t>
      </w:r>
      <w:proofErr w:type="spellStart"/>
      <w:r w:rsidR="00E17CA2" w:rsidRPr="002775F2">
        <w:rPr>
          <w:b w:val="0"/>
          <w:i/>
        </w:rPr>
        <w:t>Climacell</w:t>
      </w:r>
      <w:proofErr w:type="spellEnd"/>
      <w:r w:rsidR="00E17CA2" w:rsidRPr="002775F2">
        <w:rPr>
          <w:b w:val="0"/>
          <w:i/>
        </w:rPr>
        <w:t>)</w:t>
      </w:r>
    </w:p>
    <w:p w14:paraId="51834E8C" w14:textId="77777777" w:rsidR="00E17CA2" w:rsidRDefault="00E17CA2" w:rsidP="00E17CA2">
      <w:pPr>
        <w:pStyle w:val="Textkrper3"/>
        <w:spacing w:after="0"/>
        <w:rPr>
          <w:b w:val="0"/>
          <w:i/>
          <w:color w:val="000000"/>
        </w:rPr>
      </w:pPr>
    </w:p>
    <w:p w14:paraId="35693FD4" w14:textId="4051F778" w:rsidR="00E17CA2" w:rsidRDefault="00DE3835" w:rsidP="00E17CA2">
      <w:pPr>
        <w:pStyle w:val="Textkrper3"/>
        <w:spacing w:after="0"/>
        <w:rPr>
          <w:b w:val="0"/>
          <w:i/>
          <w:lang w:eastAsia="ar-SA"/>
        </w:rPr>
      </w:pPr>
      <w:r>
        <w:rPr>
          <w:i/>
          <w:color w:val="000000"/>
        </w:rPr>
        <w:t>Einblasdaemmung_Climacell_</w:t>
      </w:r>
      <w:r w:rsidR="00E17CA2">
        <w:rPr>
          <w:i/>
          <w:color w:val="000000"/>
        </w:rPr>
        <w:t>3:</w:t>
      </w:r>
      <w:r w:rsidR="00E17CA2">
        <w:rPr>
          <w:b w:val="0"/>
          <w:i/>
          <w:color w:val="000000"/>
        </w:rPr>
        <w:t xml:space="preserve"> </w:t>
      </w:r>
      <w:r w:rsidR="002775F2" w:rsidRPr="00827A88">
        <w:rPr>
          <w:b w:val="0"/>
          <w:i/>
        </w:rPr>
        <w:t xml:space="preserve">Die </w:t>
      </w:r>
      <w:proofErr w:type="spellStart"/>
      <w:r w:rsidR="002775F2" w:rsidRPr="00827A88">
        <w:rPr>
          <w:b w:val="0"/>
          <w:i/>
        </w:rPr>
        <w:t>Celluloseflocken</w:t>
      </w:r>
      <w:proofErr w:type="spellEnd"/>
      <w:r w:rsidR="002775F2" w:rsidRPr="00827A88">
        <w:rPr>
          <w:b w:val="0"/>
          <w:i/>
        </w:rPr>
        <w:t xml:space="preserve"> werden über einen Schlauch in die Hohlräume eingeblasen</w:t>
      </w:r>
      <w:r w:rsidR="00E17CA2" w:rsidRPr="00827A88">
        <w:rPr>
          <w:b w:val="0"/>
          <w:i/>
        </w:rPr>
        <w:t>.</w:t>
      </w:r>
      <w:r w:rsidR="00827A88">
        <w:rPr>
          <w:b w:val="0"/>
        </w:rPr>
        <w:t xml:space="preserve"> </w:t>
      </w:r>
      <w:r w:rsidR="00827A88">
        <w:rPr>
          <w:b w:val="0"/>
          <w:i/>
        </w:rPr>
        <w:t>Es</w:t>
      </w:r>
      <w:r w:rsidR="00827A88" w:rsidRPr="002775F2">
        <w:rPr>
          <w:b w:val="0"/>
          <w:i/>
        </w:rPr>
        <w:t xml:space="preserve"> lassen sich selbst starke Dämmschichten - wie etwa bei Passivhäusern – erreichen</w:t>
      </w:r>
      <w:r w:rsidR="00827A88">
        <w:rPr>
          <w:b w:val="0"/>
          <w:i/>
        </w:rPr>
        <w:t xml:space="preserve">. </w:t>
      </w:r>
      <w:r w:rsidR="00E17CA2" w:rsidRPr="00827A88">
        <w:rPr>
          <w:b w:val="0"/>
          <w:i/>
          <w:color w:val="000000"/>
        </w:rPr>
        <w:t xml:space="preserve">(Bild: </w:t>
      </w:r>
      <w:proofErr w:type="spellStart"/>
      <w:r w:rsidR="00E17CA2" w:rsidRPr="00827A88">
        <w:rPr>
          <w:b w:val="0"/>
          <w:i/>
          <w:color w:val="000000"/>
        </w:rPr>
        <w:t>Climacell</w:t>
      </w:r>
      <w:proofErr w:type="spellEnd"/>
      <w:r w:rsidR="00E17CA2" w:rsidRPr="00827A88">
        <w:rPr>
          <w:b w:val="0"/>
          <w:i/>
          <w:color w:val="000000"/>
        </w:rPr>
        <w:t>)</w:t>
      </w:r>
    </w:p>
    <w:p w14:paraId="21C2823B" w14:textId="77777777" w:rsidR="00E17CA2" w:rsidRDefault="00E17CA2" w:rsidP="00E17CA2">
      <w:pPr>
        <w:pStyle w:val="Textkrper3"/>
        <w:spacing w:after="0"/>
        <w:rPr>
          <w:b w:val="0"/>
          <w:i/>
          <w:lang w:eastAsia="ar-SA"/>
        </w:rPr>
      </w:pPr>
    </w:p>
    <w:p w14:paraId="3E0ADF96" w14:textId="7BB7B6B7" w:rsidR="00E17CA2" w:rsidRDefault="00DE3835" w:rsidP="00E17CA2">
      <w:pPr>
        <w:pStyle w:val="Textkrper3"/>
        <w:spacing w:after="0"/>
        <w:rPr>
          <w:b w:val="0"/>
          <w:i/>
        </w:rPr>
      </w:pPr>
      <w:r>
        <w:rPr>
          <w:i/>
          <w:color w:val="000000"/>
        </w:rPr>
        <w:t>Einblasdaemmung_Climacell_</w:t>
      </w:r>
      <w:r w:rsidR="00E17CA2">
        <w:rPr>
          <w:i/>
          <w:color w:val="000000"/>
        </w:rPr>
        <w:t>4:</w:t>
      </w:r>
      <w:r w:rsidR="00E17CA2">
        <w:rPr>
          <w:b w:val="0"/>
          <w:i/>
          <w:color w:val="000000"/>
        </w:rPr>
        <w:t xml:space="preserve"> </w:t>
      </w:r>
      <w:r w:rsidR="00827A88">
        <w:rPr>
          <w:b w:val="0"/>
          <w:i/>
          <w:color w:val="000000"/>
        </w:rPr>
        <w:t>D</w:t>
      </w:r>
      <w:r w:rsidR="00827A88">
        <w:rPr>
          <w:b w:val="0"/>
          <w:i/>
        </w:rPr>
        <w:t>er flockige Dämmstoff gelangt bis in die kleinsten Ritzen und beugt somit der Bildung von Wärmebrücken vor</w:t>
      </w:r>
      <w:r w:rsidR="009B5C34" w:rsidRPr="002775F2">
        <w:rPr>
          <w:b w:val="0"/>
          <w:i/>
        </w:rPr>
        <w:t>.</w:t>
      </w:r>
      <w:r w:rsidR="009B5C34">
        <w:rPr>
          <w:b w:val="0"/>
          <w:i/>
        </w:rPr>
        <w:t xml:space="preserve"> </w:t>
      </w:r>
      <w:r w:rsidR="00E17CA2">
        <w:rPr>
          <w:b w:val="0"/>
          <w:i/>
        </w:rPr>
        <w:t xml:space="preserve">(Bild: </w:t>
      </w:r>
      <w:proofErr w:type="spellStart"/>
      <w:r w:rsidR="00E17CA2">
        <w:rPr>
          <w:b w:val="0"/>
          <w:i/>
        </w:rPr>
        <w:t>Climacell</w:t>
      </w:r>
      <w:proofErr w:type="spellEnd"/>
      <w:r w:rsidR="00E17CA2">
        <w:rPr>
          <w:b w:val="0"/>
          <w:i/>
        </w:rPr>
        <w:t>)</w:t>
      </w:r>
    </w:p>
    <w:p w14:paraId="1AC7DC6E" w14:textId="77777777" w:rsidR="009B5C34" w:rsidRDefault="009B5C34" w:rsidP="00E17CA2">
      <w:pPr>
        <w:pStyle w:val="Textkrper3"/>
        <w:spacing w:after="0"/>
        <w:rPr>
          <w:i/>
          <w:color w:val="000000"/>
        </w:rPr>
      </w:pPr>
    </w:p>
    <w:p w14:paraId="05272AF5" w14:textId="06CEACBF" w:rsidR="009B5C34" w:rsidRDefault="009B5C34" w:rsidP="00E17CA2">
      <w:pPr>
        <w:pStyle w:val="Textkrper3"/>
        <w:spacing w:after="0"/>
        <w:rPr>
          <w:b w:val="0"/>
          <w:i/>
          <w:color w:val="000000"/>
        </w:rPr>
      </w:pPr>
      <w:r>
        <w:rPr>
          <w:i/>
          <w:color w:val="000000"/>
        </w:rPr>
        <w:lastRenderedPageBreak/>
        <w:t>Einblasdaemmung_Climacell_5:</w:t>
      </w:r>
      <w:r>
        <w:rPr>
          <w:b w:val="0"/>
          <w:i/>
          <w:color w:val="000000"/>
        </w:rPr>
        <w:t xml:space="preserve"> </w:t>
      </w:r>
      <w:r w:rsidR="00827A88" w:rsidRPr="00827A88">
        <w:rPr>
          <w:b w:val="0"/>
          <w:i/>
        </w:rPr>
        <w:t xml:space="preserve">Bei Gebäuden mit Holzrahmenbau kann das Material </w:t>
      </w:r>
      <w:r w:rsidR="00827A88">
        <w:rPr>
          <w:b w:val="0"/>
          <w:i/>
        </w:rPr>
        <w:t xml:space="preserve">als </w:t>
      </w:r>
      <w:r w:rsidR="00827A88" w:rsidRPr="00827A88">
        <w:rPr>
          <w:b w:val="0"/>
          <w:i/>
        </w:rPr>
        <w:t xml:space="preserve">Fassadendämmung eingesetzt werden. </w:t>
      </w:r>
      <w:r w:rsidR="00827A88">
        <w:rPr>
          <w:b w:val="0"/>
          <w:i/>
        </w:rPr>
        <w:t xml:space="preserve">Dazu </w:t>
      </w:r>
      <w:r w:rsidR="00827A88" w:rsidRPr="00827A88">
        <w:rPr>
          <w:b w:val="0"/>
          <w:i/>
        </w:rPr>
        <w:t>werden von beiden Seiten Werkstoffplatten auf die Konstruktion aufgebracht, so dass trockene Hohlräume</w:t>
      </w:r>
      <w:r w:rsidR="00827A88">
        <w:rPr>
          <w:b w:val="0"/>
          <w:i/>
        </w:rPr>
        <w:t xml:space="preserve"> entstehen</w:t>
      </w:r>
      <w:r w:rsidR="00827A88" w:rsidRPr="00827A88">
        <w:rPr>
          <w:b w:val="0"/>
          <w:i/>
        </w:rPr>
        <w:t>.</w:t>
      </w:r>
      <w:r>
        <w:rPr>
          <w:b w:val="0"/>
          <w:i/>
        </w:rPr>
        <w:t xml:space="preserve"> (Bild: </w:t>
      </w:r>
      <w:proofErr w:type="spellStart"/>
      <w:r>
        <w:rPr>
          <w:b w:val="0"/>
          <w:i/>
        </w:rPr>
        <w:t>Climacell</w:t>
      </w:r>
      <w:proofErr w:type="spellEnd"/>
      <w:r>
        <w:rPr>
          <w:b w:val="0"/>
          <w:i/>
        </w:rPr>
        <w:t>)</w:t>
      </w:r>
    </w:p>
    <w:p w14:paraId="42304247" w14:textId="77777777" w:rsidR="00E17CA2" w:rsidRDefault="00E17CA2" w:rsidP="00E17CA2">
      <w:pPr>
        <w:pStyle w:val="Textkrper3"/>
        <w:spacing w:after="0"/>
        <w:rPr>
          <w:color w:val="000000"/>
        </w:rPr>
      </w:pPr>
    </w:p>
    <w:p w14:paraId="3DDFCE68" w14:textId="090D7CC7" w:rsidR="0071256F" w:rsidRPr="009B5C34" w:rsidRDefault="00DE3835" w:rsidP="00E17CA2">
      <w:pPr>
        <w:pStyle w:val="Textkrper3"/>
        <w:spacing w:after="0"/>
        <w:rPr>
          <w:b w:val="0"/>
          <w:i/>
          <w:color w:val="000000"/>
        </w:rPr>
      </w:pPr>
      <w:r>
        <w:rPr>
          <w:i/>
          <w:color w:val="000000"/>
        </w:rPr>
        <w:t>Einblasdaemmung_Climacell_</w:t>
      </w:r>
      <w:r w:rsidR="009B5C34">
        <w:rPr>
          <w:i/>
          <w:color w:val="000000"/>
        </w:rPr>
        <w:t>6</w:t>
      </w:r>
      <w:r w:rsidR="00E17CA2" w:rsidRPr="009B5C34">
        <w:rPr>
          <w:i/>
          <w:color w:val="000000"/>
        </w:rPr>
        <w:t xml:space="preserve">: </w:t>
      </w:r>
      <w:r w:rsidR="00827A88">
        <w:rPr>
          <w:b w:val="0"/>
          <w:i/>
          <w:color w:val="000000"/>
        </w:rPr>
        <w:t>D</w:t>
      </w:r>
      <w:r w:rsidR="00827A88" w:rsidRPr="00903597">
        <w:rPr>
          <w:b w:val="0"/>
          <w:i/>
        </w:rPr>
        <w:t>ie Dämmung nicht begehbarer Dachböden</w:t>
      </w:r>
      <w:r w:rsidR="00827A88">
        <w:rPr>
          <w:b w:val="0"/>
          <w:i/>
        </w:rPr>
        <w:t xml:space="preserve"> ist besonders einfach. D</w:t>
      </w:r>
      <w:r w:rsidR="00827A88" w:rsidRPr="00903597">
        <w:rPr>
          <w:b w:val="0"/>
          <w:i/>
        </w:rPr>
        <w:t xml:space="preserve">ie Cellulose-Dämmflocken </w:t>
      </w:r>
      <w:r w:rsidR="00827A88">
        <w:rPr>
          <w:b w:val="0"/>
          <w:i/>
        </w:rPr>
        <w:t xml:space="preserve">werden </w:t>
      </w:r>
      <w:r w:rsidR="00827A88" w:rsidRPr="00903597">
        <w:rPr>
          <w:b w:val="0"/>
          <w:i/>
        </w:rPr>
        <w:t>lose über die oberste Geschossdecke verteilt</w:t>
      </w:r>
      <w:r w:rsidR="00827A88">
        <w:rPr>
          <w:b w:val="0"/>
          <w:i/>
        </w:rPr>
        <w:t>.</w:t>
      </w:r>
      <w:r w:rsidR="00827A88" w:rsidRPr="009B5C34">
        <w:rPr>
          <w:b w:val="0"/>
          <w:i/>
          <w:color w:val="000000"/>
        </w:rPr>
        <w:t xml:space="preserve"> </w:t>
      </w:r>
      <w:r w:rsidR="00E17CA2" w:rsidRPr="009B5C34">
        <w:rPr>
          <w:b w:val="0"/>
          <w:i/>
          <w:color w:val="000000"/>
        </w:rPr>
        <w:t xml:space="preserve">(Bild: </w:t>
      </w:r>
      <w:proofErr w:type="spellStart"/>
      <w:r w:rsidR="00E17CA2" w:rsidRPr="009B5C34">
        <w:rPr>
          <w:b w:val="0"/>
          <w:i/>
          <w:color w:val="000000"/>
        </w:rPr>
        <w:t>Climacell</w:t>
      </w:r>
      <w:proofErr w:type="spellEnd"/>
      <w:r w:rsidR="00E17CA2" w:rsidRPr="009B5C34">
        <w:rPr>
          <w:b w:val="0"/>
          <w:i/>
          <w:color w:val="000000"/>
        </w:rPr>
        <w:t>)</w:t>
      </w:r>
    </w:p>
    <w:p w14:paraId="341F82D7" w14:textId="5DC20122" w:rsidR="00DE3835" w:rsidRDefault="00DE3835" w:rsidP="00E17CA2">
      <w:pPr>
        <w:pStyle w:val="Textkrper3"/>
        <w:spacing w:after="0"/>
        <w:rPr>
          <w:b w:val="0"/>
          <w:i/>
          <w:color w:val="000000"/>
        </w:rPr>
      </w:pPr>
    </w:p>
    <w:p w14:paraId="0C75C207" w14:textId="77777777"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 xml:space="preserve">CWA </w:t>
      </w:r>
      <w:proofErr w:type="spellStart"/>
      <w:r>
        <w:rPr>
          <w:rFonts w:ascii="Verdana" w:hAnsi="Verdana"/>
          <w:color w:val="000000"/>
        </w:rPr>
        <w:t>Cellulosewerk</w:t>
      </w:r>
      <w:proofErr w:type="spellEnd"/>
      <w:r>
        <w:rPr>
          <w:rFonts w:ascii="Verdana" w:hAnsi="Verdana"/>
          <w:color w:val="000000"/>
        </w:rPr>
        <w:t xml:space="preserve"> Angelbachtal GmbH</w:t>
      </w:r>
    </w:p>
    <w:p w14:paraId="0BC1EFE1" w14:textId="77777777" w:rsidR="00CA49D0" w:rsidRDefault="00CA49D0" w:rsidP="00CA49D0">
      <w:pPr>
        <w:adjustRightInd/>
        <w:rPr>
          <w:rFonts w:ascii="Verdana" w:hAnsi="Verdana"/>
          <w:color w:val="000000"/>
        </w:rPr>
      </w:pPr>
      <w:proofErr w:type="spellStart"/>
      <w:r>
        <w:rPr>
          <w:rFonts w:ascii="Verdana" w:hAnsi="Verdana"/>
          <w:color w:val="000000"/>
        </w:rPr>
        <w:t>Etzwiesenstraße</w:t>
      </w:r>
      <w:proofErr w:type="spellEnd"/>
      <w:r>
        <w:rPr>
          <w:rFonts w:ascii="Verdana" w:hAnsi="Verdana"/>
          <w:color w:val="000000"/>
        </w:rPr>
        <w:t xml:space="preserv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77777777"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+49 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7" w:history="1"/>
    </w:p>
    <w:p w14:paraId="7B5D2034" w14:textId="77777777" w:rsidR="00CA49D0" w:rsidRDefault="00CA49D0" w:rsidP="00CA49D0">
      <w:pPr>
        <w:adjustRightInd/>
        <w:rPr>
          <w:rFonts w:ascii="Verdana" w:hAnsi="Verdana"/>
          <w:i/>
          <w:color w:val="000000"/>
        </w:rPr>
      </w:pPr>
    </w:p>
    <w:p w14:paraId="3EA95404" w14:textId="77777777" w:rsidR="00CA49D0" w:rsidRDefault="00CA49D0" w:rsidP="00CA49D0">
      <w:pPr>
        <w:pStyle w:val="StandardWeb"/>
        <w:spacing w:before="0" w:beforeAutospacing="0" w:after="0" w:afterAutospacing="0"/>
        <w:rPr>
          <w:rFonts w:ascii="Arial" w:hAnsi="Arial" w:cs="Arial"/>
          <w:sz w:val="20"/>
          <w:szCs w:val="20"/>
        </w:rPr>
      </w:pPr>
      <w:r>
        <w:rPr>
          <w:rFonts w:ascii="Arial" w:hAnsi="Arial" w:cs="Arial"/>
          <w:sz w:val="20"/>
          <w:szCs w:val="20"/>
        </w:rPr>
        <w:t>------------------------------------------------------------------------------------------------------------------------</w:t>
      </w:r>
    </w:p>
    <w:p w14:paraId="0108F14D" w14:textId="77777777" w:rsidR="00CA49D0" w:rsidRDefault="00CA49D0" w:rsidP="00CA49D0">
      <w:pPr>
        <w:pStyle w:val="StandardWeb"/>
        <w:spacing w:before="0" w:beforeAutospacing="0" w:after="0" w:afterAutospacing="0"/>
        <w:rPr>
          <w:rFonts w:ascii="Arial" w:hAnsi="Arial" w:cs="Arial"/>
          <w:sz w:val="20"/>
          <w:szCs w:val="20"/>
        </w:rPr>
      </w:pPr>
    </w:p>
    <w:p w14:paraId="4664FE82" w14:textId="77777777" w:rsidR="00CA49D0" w:rsidRDefault="00CA49D0" w:rsidP="00CA49D0">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2B84A34F" w14:textId="4A3CE1A4" w:rsidR="00CA49D0" w:rsidRPr="006A0B56" w:rsidRDefault="00CC25DD" w:rsidP="00CA49D0">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 Jäger</w:t>
      </w:r>
      <w:proofErr w:type="gramEnd"/>
    </w:p>
    <w:p w14:paraId="1A79DEA0" w14:textId="77777777" w:rsidR="00CA49D0" w:rsidRPr="006A0B56" w:rsidRDefault="00CA49D0" w:rsidP="00CA49D0">
      <w:pPr>
        <w:pStyle w:val="StandardWeb"/>
        <w:spacing w:before="0" w:beforeAutospacing="0" w:after="0" w:afterAutospacing="0"/>
        <w:rPr>
          <w:rFonts w:ascii="Verdana" w:hAnsi="Verdana" w:cs="Arial"/>
          <w:bCs/>
          <w:sz w:val="21"/>
          <w:szCs w:val="21"/>
        </w:rPr>
      </w:pPr>
      <w:proofErr w:type="spellStart"/>
      <w:r w:rsidRPr="006A0B56">
        <w:rPr>
          <w:rFonts w:ascii="Verdana" w:hAnsi="Verdana" w:cs="Arial"/>
          <w:bCs/>
          <w:sz w:val="21"/>
          <w:szCs w:val="21"/>
        </w:rPr>
        <w:t>Kettelerstraße</w:t>
      </w:r>
      <w:proofErr w:type="spellEnd"/>
      <w:r w:rsidRPr="006A0B56">
        <w:rPr>
          <w:rFonts w:ascii="Verdana" w:hAnsi="Verdana" w:cs="Arial"/>
          <w:bCs/>
          <w:sz w:val="21"/>
          <w:szCs w:val="21"/>
        </w:rPr>
        <w:t xml:space="preserve"> 31</w:t>
      </w:r>
    </w:p>
    <w:p w14:paraId="505E5A32" w14:textId="77777777"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97222 Rimpar</w:t>
      </w:r>
    </w:p>
    <w:p w14:paraId="5B7EBF73" w14:textId="5482C1A5" w:rsidR="00D60FC9" w:rsidRPr="00436325" w:rsidRDefault="00CA49D0" w:rsidP="00436325">
      <w:pPr>
        <w:pStyle w:val="StandardWeb"/>
        <w:spacing w:before="0" w:beforeAutospacing="0" w:after="0" w:afterAutospacing="0"/>
        <w:rPr>
          <w:rFonts w:ascii="Verdana" w:hAnsi="Verdana" w:cs="Arial"/>
          <w:b/>
          <w:bCs/>
          <w:sz w:val="21"/>
          <w:szCs w:val="21"/>
        </w:rPr>
      </w:pPr>
      <w:r w:rsidRPr="006A0B56">
        <w:rPr>
          <w:rFonts w:ascii="Verdana" w:hAnsi="Verdana" w:cs="Arial"/>
          <w:bCs/>
          <w:sz w:val="21"/>
          <w:szCs w:val="21"/>
        </w:rPr>
        <w:t>mail@pr-jaeger.de</w:t>
      </w:r>
    </w:p>
    <w:sectPr w:rsidR="00D60FC9" w:rsidRPr="00436325" w:rsidSect="00C01A23">
      <w:headerReference w:type="default" r:id="rId8"/>
      <w:footerReference w:type="default" r:id="rId9"/>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67D" w14:textId="77777777" w:rsidR="0033178D" w:rsidRDefault="0033178D">
      <w:r>
        <w:separator/>
      </w:r>
    </w:p>
  </w:endnote>
  <w:endnote w:type="continuationSeparator" w:id="0">
    <w:p w14:paraId="0FC55B8B" w14:textId="77777777" w:rsidR="0033178D" w:rsidRDefault="003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5D34FAA4"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8DE6" w14:textId="77777777" w:rsidR="0033178D" w:rsidRDefault="0033178D">
      <w:r>
        <w:separator/>
      </w:r>
    </w:p>
  </w:footnote>
  <w:footnote w:type="continuationSeparator" w:id="0">
    <w:p w14:paraId="1F1A5FE1" w14:textId="77777777" w:rsidR="0033178D" w:rsidRDefault="0033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6025034">
    <w:abstractNumId w:val="1"/>
  </w:num>
  <w:num w:numId="2" w16cid:durableId="1206287728">
    <w:abstractNumId w:val="0"/>
  </w:num>
  <w:num w:numId="3" w16cid:durableId="208153172">
    <w:abstractNumId w:val="2"/>
  </w:num>
  <w:num w:numId="4" w16cid:durableId="948004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2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975"/>
    <w:rsid w:val="00023A1B"/>
    <w:rsid w:val="000313E3"/>
    <w:rsid w:val="0003470D"/>
    <w:rsid w:val="00037636"/>
    <w:rsid w:val="00037998"/>
    <w:rsid w:val="00050A66"/>
    <w:rsid w:val="00050E4A"/>
    <w:rsid w:val="0005470F"/>
    <w:rsid w:val="000714A5"/>
    <w:rsid w:val="000804F0"/>
    <w:rsid w:val="0008477A"/>
    <w:rsid w:val="00093A87"/>
    <w:rsid w:val="00095CE1"/>
    <w:rsid w:val="000C3BF3"/>
    <w:rsid w:val="000C7855"/>
    <w:rsid w:val="000E0EF4"/>
    <w:rsid w:val="000E78AE"/>
    <w:rsid w:val="000F67DA"/>
    <w:rsid w:val="0010772A"/>
    <w:rsid w:val="00120FD1"/>
    <w:rsid w:val="00150A29"/>
    <w:rsid w:val="00152CD8"/>
    <w:rsid w:val="00155BD2"/>
    <w:rsid w:val="00164164"/>
    <w:rsid w:val="00181929"/>
    <w:rsid w:val="00193A64"/>
    <w:rsid w:val="001A2F60"/>
    <w:rsid w:val="001A452F"/>
    <w:rsid w:val="001C05A7"/>
    <w:rsid w:val="001D3E50"/>
    <w:rsid w:val="001F0F25"/>
    <w:rsid w:val="00201E4B"/>
    <w:rsid w:val="00216325"/>
    <w:rsid w:val="002263AF"/>
    <w:rsid w:val="00227A5C"/>
    <w:rsid w:val="0024384C"/>
    <w:rsid w:val="00244C57"/>
    <w:rsid w:val="00257B07"/>
    <w:rsid w:val="0026049F"/>
    <w:rsid w:val="00264D7A"/>
    <w:rsid w:val="002677A5"/>
    <w:rsid w:val="002775F2"/>
    <w:rsid w:val="0028631A"/>
    <w:rsid w:val="002946E0"/>
    <w:rsid w:val="00295BCB"/>
    <w:rsid w:val="002B283E"/>
    <w:rsid w:val="002B6CFD"/>
    <w:rsid w:val="002C60A5"/>
    <w:rsid w:val="002D5FCD"/>
    <w:rsid w:val="002D614B"/>
    <w:rsid w:val="002E7316"/>
    <w:rsid w:val="002F7293"/>
    <w:rsid w:val="00301EF2"/>
    <w:rsid w:val="00317539"/>
    <w:rsid w:val="0033178D"/>
    <w:rsid w:val="003354BC"/>
    <w:rsid w:val="00385DB1"/>
    <w:rsid w:val="003874B7"/>
    <w:rsid w:val="003A0210"/>
    <w:rsid w:val="003A5D66"/>
    <w:rsid w:val="003A7156"/>
    <w:rsid w:val="003B5979"/>
    <w:rsid w:val="003D1543"/>
    <w:rsid w:val="003D3725"/>
    <w:rsid w:val="003D7601"/>
    <w:rsid w:val="003F711A"/>
    <w:rsid w:val="00400476"/>
    <w:rsid w:val="004016A5"/>
    <w:rsid w:val="00403195"/>
    <w:rsid w:val="00407AC7"/>
    <w:rsid w:val="00415D6D"/>
    <w:rsid w:val="00435DA4"/>
    <w:rsid w:val="00436325"/>
    <w:rsid w:val="00440825"/>
    <w:rsid w:val="00445281"/>
    <w:rsid w:val="00463ADF"/>
    <w:rsid w:val="00480041"/>
    <w:rsid w:val="00485D43"/>
    <w:rsid w:val="00493C7C"/>
    <w:rsid w:val="00495EF5"/>
    <w:rsid w:val="00497436"/>
    <w:rsid w:val="004B1A3E"/>
    <w:rsid w:val="004B4225"/>
    <w:rsid w:val="004B483A"/>
    <w:rsid w:val="004C056A"/>
    <w:rsid w:val="004C642E"/>
    <w:rsid w:val="004D7215"/>
    <w:rsid w:val="004E25B1"/>
    <w:rsid w:val="004F1CFE"/>
    <w:rsid w:val="004F4062"/>
    <w:rsid w:val="00503CE7"/>
    <w:rsid w:val="00506C7C"/>
    <w:rsid w:val="00514866"/>
    <w:rsid w:val="00516B55"/>
    <w:rsid w:val="00562F00"/>
    <w:rsid w:val="00585830"/>
    <w:rsid w:val="00590432"/>
    <w:rsid w:val="005913A4"/>
    <w:rsid w:val="005A5ACE"/>
    <w:rsid w:val="005B2F06"/>
    <w:rsid w:val="005B6B6B"/>
    <w:rsid w:val="005C1DB6"/>
    <w:rsid w:val="005D03D6"/>
    <w:rsid w:val="005D2EC3"/>
    <w:rsid w:val="00607841"/>
    <w:rsid w:val="00611CF7"/>
    <w:rsid w:val="0062213E"/>
    <w:rsid w:val="006324C3"/>
    <w:rsid w:val="00633FB1"/>
    <w:rsid w:val="006415C6"/>
    <w:rsid w:val="006427FA"/>
    <w:rsid w:val="00644579"/>
    <w:rsid w:val="006449A7"/>
    <w:rsid w:val="006601B3"/>
    <w:rsid w:val="00660686"/>
    <w:rsid w:val="00662711"/>
    <w:rsid w:val="006659BF"/>
    <w:rsid w:val="006662F4"/>
    <w:rsid w:val="0068274F"/>
    <w:rsid w:val="006828F9"/>
    <w:rsid w:val="006919C5"/>
    <w:rsid w:val="006921EF"/>
    <w:rsid w:val="006944B0"/>
    <w:rsid w:val="00696D74"/>
    <w:rsid w:val="00697EF6"/>
    <w:rsid w:val="006A5AA5"/>
    <w:rsid w:val="006A6C24"/>
    <w:rsid w:val="006B32EF"/>
    <w:rsid w:val="006C0D65"/>
    <w:rsid w:val="006D28D1"/>
    <w:rsid w:val="006D3D9A"/>
    <w:rsid w:val="0071256F"/>
    <w:rsid w:val="00714B66"/>
    <w:rsid w:val="007178E1"/>
    <w:rsid w:val="00720B87"/>
    <w:rsid w:val="00723FDA"/>
    <w:rsid w:val="0072659F"/>
    <w:rsid w:val="00726EE8"/>
    <w:rsid w:val="00730CE0"/>
    <w:rsid w:val="00731677"/>
    <w:rsid w:val="00750A78"/>
    <w:rsid w:val="00750DD1"/>
    <w:rsid w:val="0075189F"/>
    <w:rsid w:val="007543FE"/>
    <w:rsid w:val="00756CFF"/>
    <w:rsid w:val="007677F5"/>
    <w:rsid w:val="007825F9"/>
    <w:rsid w:val="007848D0"/>
    <w:rsid w:val="0078628B"/>
    <w:rsid w:val="00792527"/>
    <w:rsid w:val="00795AA5"/>
    <w:rsid w:val="007A19B7"/>
    <w:rsid w:val="007A714F"/>
    <w:rsid w:val="007A7D85"/>
    <w:rsid w:val="007B2EF4"/>
    <w:rsid w:val="007B317C"/>
    <w:rsid w:val="007B520F"/>
    <w:rsid w:val="007B728C"/>
    <w:rsid w:val="007C150C"/>
    <w:rsid w:val="007C4D94"/>
    <w:rsid w:val="007D57DF"/>
    <w:rsid w:val="007E1A81"/>
    <w:rsid w:val="007E3C45"/>
    <w:rsid w:val="007E4495"/>
    <w:rsid w:val="007E7288"/>
    <w:rsid w:val="007F5A49"/>
    <w:rsid w:val="00803464"/>
    <w:rsid w:val="00806697"/>
    <w:rsid w:val="00816398"/>
    <w:rsid w:val="008209FA"/>
    <w:rsid w:val="0082409A"/>
    <w:rsid w:val="00827A88"/>
    <w:rsid w:val="00831CF6"/>
    <w:rsid w:val="008378D9"/>
    <w:rsid w:val="0084131F"/>
    <w:rsid w:val="008435F9"/>
    <w:rsid w:val="00850B75"/>
    <w:rsid w:val="00867A0D"/>
    <w:rsid w:val="00873D72"/>
    <w:rsid w:val="0087683E"/>
    <w:rsid w:val="00892871"/>
    <w:rsid w:val="008935F2"/>
    <w:rsid w:val="008A3D7F"/>
    <w:rsid w:val="008A671E"/>
    <w:rsid w:val="008B1DAB"/>
    <w:rsid w:val="008B34AD"/>
    <w:rsid w:val="008B6B3B"/>
    <w:rsid w:val="008B74FD"/>
    <w:rsid w:val="008D011A"/>
    <w:rsid w:val="008D272B"/>
    <w:rsid w:val="008D694C"/>
    <w:rsid w:val="008E0427"/>
    <w:rsid w:val="008E66DF"/>
    <w:rsid w:val="008F0B29"/>
    <w:rsid w:val="008F5957"/>
    <w:rsid w:val="00903597"/>
    <w:rsid w:val="009060AE"/>
    <w:rsid w:val="00920026"/>
    <w:rsid w:val="009325DA"/>
    <w:rsid w:val="00943960"/>
    <w:rsid w:val="00947751"/>
    <w:rsid w:val="00950C99"/>
    <w:rsid w:val="0096090E"/>
    <w:rsid w:val="00963D56"/>
    <w:rsid w:val="009828BC"/>
    <w:rsid w:val="00984BF2"/>
    <w:rsid w:val="009A183D"/>
    <w:rsid w:val="009B5C34"/>
    <w:rsid w:val="009C2E9B"/>
    <w:rsid w:val="009C3DCF"/>
    <w:rsid w:val="009C4F6F"/>
    <w:rsid w:val="009C574C"/>
    <w:rsid w:val="009D0E40"/>
    <w:rsid w:val="009D306D"/>
    <w:rsid w:val="009E1912"/>
    <w:rsid w:val="009E3909"/>
    <w:rsid w:val="009E481C"/>
    <w:rsid w:val="009E53B3"/>
    <w:rsid w:val="009F4659"/>
    <w:rsid w:val="009F7C92"/>
    <w:rsid w:val="00A020EE"/>
    <w:rsid w:val="00A10758"/>
    <w:rsid w:val="00A11EB2"/>
    <w:rsid w:val="00A134E5"/>
    <w:rsid w:val="00A208C5"/>
    <w:rsid w:val="00A213E4"/>
    <w:rsid w:val="00A23423"/>
    <w:rsid w:val="00A416FF"/>
    <w:rsid w:val="00A425C5"/>
    <w:rsid w:val="00A52B91"/>
    <w:rsid w:val="00A55F85"/>
    <w:rsid w:val="00A65096"/>
    <w:rsid w:val="00A706B2"/>
    <w:rsid w:val="00A70806"/>
    <w:rsid w:val="00A70C7C"/>
    <w:rsid w:val="00A71D07"/>
    <w:rsid w:val="00A72C78"/>
    <w:rsid w:val="00A75B22"/>
    <w:rsid w:val="00A777F2"/>
    <w:rsid w:val="00A95ADE"/>
    <w:rsid w:val="00A964B9"/>
    <w:rsid w:val="00AA6265"/>
    <w:rsid w:val="00AB2F51"/>
    <w:rsid w:val="00AB439B"/>
    <w:rsid w:val="00AB6D52"/>
    <w:rsid w:val="00AC1FBE"/>
    <w:rsid w:val="00AC2F3D"/>
    <w:rsid w:val="00AD1F5F"/>
    <w:rsid w:val="00AE0147"/>
    <w:rsid w:val="00AE13B0"/>
    <w:rsid w:val="00AF2BFA"/>
    <w:rsid w:val="00AF7E61"/>
    <w:rsid w:val="00B018CA"/>
    <w:rsid w:val="00B11933"/>
    <w:rsid w:val="00B11BC5"/>
    <w:rsid w:val="00B121B6"/>
    <w:rsid w:val="00B12D3A"/>
    <w:rsid w:val="00B20D14"/>
    <w:rsid w:val="00B23CF6"/>
    <w:rsid w:val="00B42873"/>
    <w:rsid w:val="00B448F8"/>
    <w:rsid w:val="00B811A8"/>
    <w:rsid w:val="00B83102"/>
    <w:rsid w:val="00B84BDF"/>
    <w:rsid w:val="00B87B13"/>
    <w:rsid w:val="00B922AE"/>
    <w:rsid w:val="00BA2862"/>
    <w:rsid w:val="00BB40F7"/>
    <w:rsid w:val="00BB6B9E"/>
    <w:rsid w:val="00BF49CB"/>
    <w:rsid w:val="00BF7303"/>
    <w:rsid w:val="00C01A23"/>
    <w:rsid w:val="00C03D0C"/>
    <w:rsid w:val="00C40A0B"/>
    <w:rsid w:val="00C40C18"/>
    <w:rsid w:val="00C417AC"/>
    <w:rsid w:val="00C45E99"/>
    <w:rsid w:val="00C5548A"/>
    <w:rsid w:val="00C600E1"/>
    <w:rsid w:val="00C612DB"/>
    <w:rsid w:val="00C733ED"/>
    <w:rsid w:val="00C737BD"/>
    <w:rsid w:val="00CA03F0"/>
    <w:rsid w:val="00CA048B"/>
    <w:rsid w:val="00CA49D0"/>
    <w:rsid w:val="00CB36B3"/>
    <w:rsid w:val="00CC25DD"/>
    <w:rsid w:val="00CC432C"/>
    <w:rsid w:val="00CF451C"/>
    <w:rsid w:val="00CF55CE"/>
    <w:rsid w:val="00D017EC"/>
    <w:rsid w:val="00D07421"/>
    <w:rsid w:val="00D32176"/>
    <w:rsid w:val="00D3555F"/>
    <w:rsid w:val="00D6024E"/>
    <w:rsid w:val="00D6044D"/>
    <w:rsid w:val="00D60FC9"/>
    <w:rsid w:val="00D638CC"/>
    <w:rsid w:val="00D63DD2"/>
    <w:rsid w:val="00D71224"/>
    <w:rsid w:val="00D83F7E"/>
    <w:rsid w:val="00DA303B"/>
    <w:rsid w:val="00DA41E7"/>
    <w:rsid w:val="00DA6337"/>
    <w:rsid w:val="00DA6E39"/>
    <w:rsid w:val="00DA74F6"/>
    <w:rsid w:val="00DA752D"/>
    <w:rsid w:val="00DB2686"/>
    <w:rsid w:val="00DB499D"/>
    <w:rsid w:val="00DD1719"/>
    <w:rsid w:val="00DE3835"/>
    <w:rsid w:val="00E030E5"/>
    <w:rsid w:val="00E046BA"/>
    <w:rsid w:val="00E11186"/>
    <w:rsid w:val="00E11B70"/>
    <w:rsid w:val="00E17CA2"/>
    <w:rsid w:val="00E26C7D"/>
    <w:rsid w:val="00E30B5F"/>
    <w:rsid w:val="00E42D01"/>
    <w:rsid w:val="00E57498"/>
    <w:rsid w:val="00E641D9"/>
    <w:rsid w:val="00E930A1"/>
    <w:rsid w:val="00EA090A"/>
    <w:rsid w:val="00EB2C1D"/>
    <w:rsid w:val="00EB7885"/>
    <w:rsid w:val="00EC2593"/>
    <w:rsid w:val="00EC3886"/>
    <w:rsid w:val="00EC3C18"/>
    <w:rsid w:val="00EC5FC1"/>
    <w:rsid w:val="00EC77A0"/>
    <w:rsid w:val="00ED70E7"/>
    <w:rsid w:val="00ED71F6"/>
    <w:rsid w:val="00EE5CDB"/>
    <w:rsid w:val="00EE7511"/>
    <w:rsid w:val="00EF3780"/>
    <w:rsid w:val="00EF524B"/>
    <w:rsid w:val="00EF57EE"/>
    <w:rsid w:val="00EF65C3"/>
    <w:rsid w:val="00F0638A"/>
    <w:rsid w:val="00F0718A"/>
    <w:rsid w:val="00F147B0"/>
    <w:rsid w:val="00F25763"/>
    <w:rsid w:val="00F41994"/>
    <w:rsid w:val="00F66F70"/>
    <w:rsid w:val="00F834BC"/>
    <w:rsid w:val="00F84FE5"/>
    <w:rsid w:val="00F87391"/>
    <w:rsid w:val="00F87BEB"/>
    <w:rsid w:val="00FA04CA"/>
    <w:rsid w:val="00FA5505"/>
    <w:rsid w:val="00FB58F9"/>
    <w:rsid w:val="00FC6E4A"/>
    <w:rsid w:val="00FD320D"/>
    <w:rsid w:val="00FF78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31195269">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47759454">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09950061">
      <w:bodyDiv w:val="1"/>
      <w:marLeft w:val="0"/>
      <w:marRight w:val="0"/>
      <w:marTop w:val="0"/>
      <w:marBottom w:val="0"/>
      <w:divBdr>
        <w:top w:val="none" w:sz="0" w:space="0" w:color="auto"/>
        <w:left w:val="none" w:sz="0" w:space="0" w:color="auto"/>
        <w:bottom w:val="none" w:sz="0" w:space="0" w:color="auto"/>
        <w:right w:val="none" w:sz="0" w:space="0" w:color="auto"/>
      </w:divBdr>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limacel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3729</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84</cp:revision>
  <cp:lastPrinted>2013-01-18T11:59:00Z</cp:lastPrinted>
  <dcterms:created xsi:type="dcterms:W3CDTF">2016-10-07T09:16:00Z</dcterms:created>
  <dcterms:modified xsi:type="dcterms:W3CDTF">2023-02-15T11:23:00Z</dcterms:modified>
</cp:coreProperties>
</file>