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AFC7F" w14:textId="2185619D" w:rsidR="0090480C" w:rsidRPr="00DC1F1A" w:rsidRDefault="0090480C" w:rsidP="0090480C">
      <w:pPr>
        <w:pStyle w:val="Textkrper"/>
        <w:spacing w:after="0"/>
        <w:rPr>
          <w:rFonts w:ascii="Verdana" w:hAnsi="Verdana"/>
          <w:b w:val="0"/>
          <w:bCs/>
          <w:i w:val="0"/>
          <w:sz w:val="28"/>
          <w:szCs w:val="28"/>
        </w:rPr>
      </w:pPr>
      <w:bookmarkStart w:id="0" w:name="_Hlk30510670"/>
      <w:r w:rsidRPr="00DC1F1A">
        <w:rPr>
          <w:rFonts w:ascii="Verdana" w:hAnsi="Verdana"/>
          <w:b w:val="0"/>
          <w:bCs/>
          <w:i w:val="0"/>
          <w:sz w:val="28"/>
          <w:szCs w:val="28"/>
        </w:rPr>
        <w:t>Altes Fachwerkhaus wird zum Treffpunkt fürs ganze Dorf</w:t>
      </w:r>
    </w:p>
    <w:p w14:paraId="64F554CC" w14:textId="77777777" w:rsidR="0090480C" w:rsidRPr="00DC1F1A" w:rsidRDefault="0090480C" w:rsidP="0090480C">
      <w:pPr>
        <w:rPr>
          <w:rFonts w:ascii="Verdana" w:hAnsi="Verdana"/>
          <w:sz w:val="24"/>
          <w:szCs w:val="24"/>
        </w:rPr>
      </w:pPr>
      <w:r w:rsidRPr="00DC1F1A">
        <w:rPr>
          <w:rFonts w:ascii="Verdana" w:hAnsi="Verdana"/>
          <w:sz w:val="24"/>
          <w:szCs w:val="24"/>
        </w:rPr>
        <w:t>Gemeinschaftshaus in Schorfheide mit ökologischen Baustoffen saniert / Natur-Klimadecken aus Lehm</w:t>
      </w:r>
    </w:p>
    <w:p w14:paraId="32C30CF2" w14:textId="77777777" w:rsidR="0090480C" w:rsidRPr="00DC1F1A" w:rsidRDefault="0090480C" w:rsidP="0090480C">
      <w:pPr>
        <w:rPr>
          <w:rFonts w:ascii="Verdana" w:hAnsi="Verdana"/>
        </w:rPr>
      </w:pPr>
    </w:p>
    <w:p w14:paraId="7FD47CE6" w14:textId="2FB7D43F" w:rsidR="0090480C" w:rsidRDefault="00E906F2" w:rsidP="0090480C">
      <w:pPr>
        <w:spacing w:line="300" w:lineRule="atLeast"/>
        <w:rPr>
          <w:rFonts w:ascii="Verdana" w:hAnsi="Verdana"/>
        </w:rPr>
      </w:pPr>
      <w:r>
        <w:rPr>
          <w:rFonts w:ascii="Verdana" w:hAnsi="Verdana"/>
        </w:rPr>
        <w:t>I</w:t>
      </w:r>
      <w:r w:rsidR="005350B0">
        <w:rPr>
          <w:rFonts w:ascii="Verdana" w:hAnsi="Verdana"/>
        </w:rPr>
        <w:t xml:space="preserve">n </w:t>
      </w:r>
      <w:r w:rsidR="0090480C" w:rsidRPr="00DC1F1A">
        <w:rPr>
          <w:rFonts w:ascii="Verdana" w:hAnsi="Verdana"/>
        </w:rPr>
        <w:t>Schorfheide</w:t>
      </w:r>
      <w:r>
        <w:rPr>
          <w:rFonts w:ascii="Verdana" w:hAnsi="Verdana"/>
        </w:rPr>
        <w:t xml:space="preserve"> </w:t>
      </w:r>
      <w:r w:rsidR="005350B0">
        <w:rPr>
          <w:rFonts w:ascii="Verdana" w:hAnsi="Verdana"/>
        </w:rPr>
        <w:t xml:space="preserve">(Brandenburg) </w:t>
      </w:r>
      <w:r>
        <w:rPr>
          <w:rFonts w:ascii="Verdana" w:hAnsi="Verdana"/>
        </w:rPr>
        <w:t xml:space="preserve">wurde ein historisches Fachwerkhaus aufwendig saniert und </w:t>
      </w:r>
      <w:r w:rsidR="005350B0">
        <w:rPr>
          <w:rFonts w:ascii="Verdana" w:hAnsi="Verdana"/>
        </w:rPr>
        <w:t xml:space="preserve">zum Dorfgemeinschaftshaus umfunktioniert. </w:t>
      </w:r>
      <w:r w:rsidR="005350B0" w:rsidRPr="00DC1F1A">
        <w:rPr>
          <w:rFonts w:ascii="Verdana" w:hAnsi="Verdana"/>
        </w:rPr>
        <w:t>Das Haus stand nie leer, trotzdem hatte sich der Hausschwamm eingenistet. Entsprechend aufwendig war die Sanierung</w:t>
      </w:r>
      <w:r w:rsidR="005350B0">
        <w:rPr>
          <w:rFonts w:ascii="Verdana" w:hAnsi="Verdana"/>
        </w:rPr>
        <w:t>.</w:t>
      </w:r>
    </w:p>
    <w:p w14:paraId="4CFF20A1" w14:textId="313E2CE4" w:rsidR="005350B0" w:rsidRDefault="005350B0" w:rsidP="0090480C">
      <w:pPr>
        <w:spacing w:before="120" w:line="300" w:lineRule="atLeast"/>
        <w:rPr>
          <w:rFonts w:ascii="Verdana" w:hAnsi="Verdana"/>
        </w:rPr>
      </w:pPr>
      <w:r w:rsidRPr="00DC1F1A">
        <w:rPr>
          <w:rFonts w:ascii="Verdana" w:hAnsi="Verdana"/>
        </w:rPr>
        <w:t>„</w:t>
      </w:r>
      <w:r w:rsidR="000B3FEB">
        <w:rPr>
          <w:rFonts w:ascii="Verdana" w:hAnsi="Verdana"/>
        </w:rPr>
        <w:t xml:space="preserve">Die Finanzierung </w:t>
      </w:r>
      <w:r w:rsidR="000B3FEB" w:rsidRPr="004E67B7">
        <w:rPr>
          <w:rFonts w:ascii="Verdana" w:hAnsi="Verdana"/>
        </w:rPr>
        <w:t>war nur mithilfe öffentlicher Fördermittel machbar</w:t>
      </w:r>
      <w:r w:rsidRPr="004E67B7">
        <w:rPr>
          <w:rFonts w:ascii="Verdana" w:hAnsi="Verdana"/>
        </w:rPr>
        <w:t xml:space="preserve">“, sagt Manuela Mathäs, </w:t>
      </w:r>
      <w:r w:rsidRPr="004E67B7">
        <w:rPr>
          <w:rFonts w:ascii="Verdana" w:hAnsi="Verdana"/>
          <w:color w:val="000000"/>
        </w:rPr>
        <w:t>projektleitende Architektin der Spreeplan Projekt UG, die als Generalplaner für das Bauvorhaben fungiert</w:t>
      </w:r>
      <w:r w:rsidRPr="004E67B7">
        <w:rPr>
          <w:rFonts w:ascii="Verdana" w:hAnsi="Verdana"/>
        </w:rPr>
        <w:t xml:space="preserve">. </w:t>
      </w:r>
      <w:r w:rsidR="000B3FEB">
        <w:rPr>
          <w:rFonts w:ascii="Verdana" w:hAnsi="Verdana"/>
        </w:rPr>
        <w:t xml:space="preserve">Das </w:t>
      </w:r>
      <w:r w:rsidRPr="004E67B7">
        <w:rPr>
          <w:rFonts w:ascii="Verdana" w:hAnsi="Verdana"/>
        </w:rPr>
        <w:t>anderthalbstöckige Gebäude mit einer Grundfläche von 200 Quadratmetern</w:t>
      </w:r>
      <w:r w:rsidR="000B3FEB">
        <w:rPr>
          <w:rFonts w:ascii="Verdana" w:hAnsi="Verdana"/>
        </w:rPr>
        <w:t xml:space="preserve"> </w:t>
      </w:r>
      <w:r w:rsidRPr="004E67B7">
        <w:rPr>
          <w:rFonts w:ascii="Verdana" w:hAnsi="Verdana"/>
        </w:rPr>
        <w:t>bietet heute 410 Quadratmeter Nutzfläche auf zwei Etagen</w:t>
      </w:r>
      <w:r>
        <w:rPr>
          <w:rFonts w:ascii="Verdana" w:hAnsi="Verdana"/>
        </w:rPr>
        <w:t>.</w:t>
      </w:r>
    </w:p>
    <w:p w14:paraId="092C4296" w14:textId="52E8B932" w:rsidR="0090480C" w:rsidRPr="00DC1F1A" w:rsidRDefault="0090480C" w:rsidP="0090480C">
      <w:pPr>
        <w:spacing w:before="120" w:line="300" w:lineRule="atLeast"/>
        <w:rPr>
          <w:rFonts w:ascii="Verdana" w:hAnsi="Verdana"/>
        </w:rPr>
      </w:pPr>
      <w:r w:rsidRPr="004E67B7">
        <w:rPr>
          <w:rFonts w:ascii="Verdana" w:hAnsi="Verdana"/>
        </w:rPr>
        <w:t>„Wir haben bei der Sanierung ausschließlich auf ökologische Materialien gesetzt“, so die Architektin, die auf Baubiologie und Bauschäden spezialisiert ist. Die Innen</w:t>
      </w:r>
      <w:r w:rsidR="0028050D" w:rsidRPr="004E67B7">
        <w:rPr>
          <w:rFonts w:ascii="Verdana" w:hAnsi="Verdana"/>
        </w:rPr>
        <w:t>seiten der Außen</w:t>
      </w:r>
      <w:r w:rsidRPr="004E67B7">
        <w:rPr>
          <w:rFonts w:ascii="Verdana" w:hAnsi="Verdana"/>
        </w:rPr>
        <w:t>wände sind mit diffusionsoffenen und kapillaraktiven Platten aus</w:t>
      </w:r>
      <w:r w:rsidRPr="00DC1F1A">
        <w:rPr>
          <w:rFonts w:ascii="Verdana" w:hAnsi="Verdana"/>
        </w:rPr>
        <w:t xml:space="preserve"> expandiertem, natürlichem Perlitgestein gedämmt. In Böden und Decken fungieren Schaumglas-Schotter und Blähglas-Granulat aus recyceltem Altglas als kapillarbrechende, feuchteresistente Dämmlage.</w:t>
      </w:r>
    </w:p>
    <w:p w14:paraId="4BBCE250" w14:textId="0F73AA28" w:rsidR="0090480C" w:rsidRPr="00DC1F1A" w:rsidRDefault="0090480C" w:rsidP="0090480C">
      <w:pPr>
        <w:spacing w:before="120" w:line="300" w:lineRule="atLeast"/>
        <w:rPr>
          <w:rFonts w:ascii="Verdana" w:hAnsi="Verdana"/>
        </w:rPr>
      </w:pPr>
      <w:r w:rsidRPr="00DC1F1A">
        <w:rPr>
          <w:rFonts w:ascii="Verdana" w:hAnsi="Verdana"/>
        </w:rPr>
        <w:t xml:space="preserve">Das Herzstück bilden </w:t>
      </w:r>
      <w:r w:rsidR="000B3FEB">
        <w:rPr>
          <w:rFonts w:ascii="Verdana" w:hAnsi="Verdana"/>
        </w:rPr>
        <w:t xml:space="preserve">ArgillaTherm </w:t>
      </w:r>
      <w:r w:rsidRPr="00DC1F1A">
        <w:rPr>
          <w:rFonts w:ascii="Verdana" w:hAnsi="Verdana"/>
        </w:rPr>
        <w:t xml:space="preserve">Natur-Klimadecken aus Lehm. Mit ihnen wurden 380 Quadratmeter der insgesamt 410 Quadratmeter Nutzfläche ausgestattet. In die </w:t>
      </w:r>
      <w:r w:rsidR="00446C6F" w:rsidRPr="00DC1F1A">
        <w:rPr>
          <w:rFonts w:ascii="Verdana" w:hAnsi="Verdana"/>
        </w:rPr>
        <w:t>H</w:t>
      </w:r>
      <w:r w:rsidRPr="00DC1F1A">
        <w:rPr>
          <w:rFonts w:ascii="Verdana" w:hAnsi="Verdana"/>
        </w:rPr>
        <w:t>ochleistungs-</w:t>
      </w:r>
      <w:r w:rsidR="00446C6F" w:rsidRPr="00DC1F1A">
        <w:rPr>
          <w:rFonts w:ascii="Verdana" w:hAnsi="Verdana"/>
        </w:rPr>
        <w:t>L</w:t>
      </w:r>
      <w:r w:rsidRPr="00DC1F1A">
        <w:rPr>
          <w:rFonts w:ascii="Verdana" w:hAnsi="Verdana"/>
        </w:rPr>
        <w:t xml:space="preserve">ehmmodule </w:t>
      </w:r>
      <w:r w:rsidR="003B3F8A" w:rsidRPr="00DC1F1A">
        <w:rPr>
          <w:rFonts w:ascii="Verdana" w:hAnsi="Verdana"/>
        </w:rPr>
        <w:t>werden anschließend</w:t>
      </w:r>
      <w:r w:rsidRPr="00DC1F1A">
        <w:rPr>
          <w:rFonts w:ascii="Verdana" w:hAnsi="Verdana"/>
        </w:rPr>
        <w:t xml:space="preserve"> wasserführende Schlauchleitungen integriert. So lassen sich Räume von oben heizen und kühlen.</w:t>
      </w:r>
    </w:p>
    <w:p w14:paraId="2F8D66F6" w14:textId="4B31DC94" w:rsidR="0090480C" w:rsidRPr="00DC1F1A" w:rsidRDefault="0090480C" w:rsidP="0090480C">
      <w:pPr>
        <w:spacing w:before="120" w:line="300" w:lineRule="atLeast"/>
        <w:rPr>
          <w:rFonts w:ascii="Verdana" w:hAnsi="Verdana"/>
        </w:rPr>
      </w:pPr>
      <w:r w:rsidRPr="002451DF">
        <w:rPr>
          <w:rFonts w:ascii="Verdana" w:hAnsi="Verdana"/>
        </w:rPr>
        <w:t xml:space="preserve">Eine separate </w:t>
      </w:r>
      <w:r w:rsidR="004E67B7" w:rsidRPr="002451DF">
        <w:rPr>
          <w:rFonts w:ascii="Verdana" w:hAnsi="Verdana"/>
        </w:rPr>
        <w:t>Zwangsl</w:t>
      </w:r>
      <w:r w:rsidRPr="002451DF">
        <w:rPr>
          <w:rFonts w:ascii="Verdana" w:hAnsi="Verdana"/>
        </w:rPr>
        <w:t>üftung</w:t>
      </w:r>
      <w:r w:rsidR="004E67B7" w:rsidRPr="002451DF">
        <w:rPr>
          <w:rFonts w:ascii="Verdana" w:hAnsi="Verdana"/>
        </w:rPr>
        <w:t>sanlage</w:t>
      </w:r>
      <w:r w:rsidRPr="002451DF">
        <w:rPr>
          <w:rFonts w:ascii="Verdana" w:hAnsi="Verdana"/>
        </w:rPr>
        <w:t xml:space="preserve"> ist nicht nötig</w:t>
      </w:r>
      <w:r w:rsidR="004E67B7" w:rsidRPr="002451DF">
        <w:rPr>
          <w:rFonts w:ascii="Verdana" w:hAnsi="Verdana"/>
        </w:rPr>
        <w:t xml:space="preserve"> – die Lüftung erfolgt frei.</w:t>
      </w:r>
      <w:r w:rsidRPr="00DC1F1A">
        <w:rPr>
          <w:rFonts w:ascii="Verdana" w:hAnsi="Verdana"/>
        </w:rPr>
        <w:t xml:space="preserve"> </w:t>
      </w:r>
      <w:r w:rsidR="00446C6F" w:rsidRPr="00DC1F1A">
        <w:rPr>
          <w:rFonts w:ascii="Verdana" w:hAnsi="Verdana"/>
        </w:rPr>
        <w:t xml:space="preserve">Das </w:t>
      </w:r>
      <w:r w:rsidRPr="00DC1F1A">
        <w:rPr>
          <w:rFonts w:ascii="Verdana" w:hAnsi="Verdana"/>
        </w:rPr>
        <w:t>Lehm</w:t>
      </w:r>
      <w:r w:rsidR="00DC1F1A" w:rsidRPr="00DC1F1A">
        <w:rPr>
          <w:rFonts w:ascii="Verdana" w:hAnsi="Verdana"/>
        </w:rPr>
        <w:t>-</w:t>
      </w:r>
      <w:r w:rsidR="00446C6F" w:rsidRPr="00DC1F1A">
        <w:rPr>
          <w:rFonts w:ascii="Verdana" w:hAnsi="Verdana"/>
        </w:rPr>
        <w:t>/Ton</w:t>
      </w:r>
      <w:r w:rsidR="00DC1F1A">
        <w:rPr>
          <w:rFonts w:ascii="Verdana" w:hAnsi="Verdana"/>
        </w:rPr>
        <w:t>g</w:t>
      </w:r>
      <w:r w:rsidR="00446C6F" w:rsidRPr="00DC1F1A">
        <w:rPr>
          <w:rFonts w:ascii="Verdana" w:hAnsi="Verdana"/>
        </w:rPr>
        <w:t>emisch in den Modulen</w:t>
      </w:r>
      <w:r w:rsidRPr="00DC1F1A">
        <w:rPr>
          <w:rFonts w:ascii="Verdana" w:hAnsi="Verdana"/>
        </w:rPr>
        <w:t xml:space="preserve"> regelt die Luftfeuchtigkeit von </w:t>
      </w:r>
      <w:r w:rsidR="00F610B2" w:rsidRPr="00DC1F1A">
        <w:rPr>
          <w:rFonts w:ascii="Verdana" w:hAnsi="Verdana"/>
        </w:rPr>
        <w:t>allein</w:t>
      </w:r>
      <w:r w:rsidRPr="00DC1F1A">
        <w:rPr>
          <w:rFonts w:ascii="Verdana" w:hAnsi="Verdana"/>
        </w:rPr>
        <w:t>. Das Material wird bei der Herstellung unter enormem Druck trocken verpresst. Der Werkstoff kann so bis zu 1,7 Liter Wasser pro Quadratmeter aufnehmen ohne zu quellen. Ist die Luft im Inneren wieder weniger gesättigt, g</w:t>
      </w:r>
      <w:r w:rsidR="00446C6F" w:rsidRPr="00DC1F1A">
        <w:rPr>
          <w:rFonts w:ascii="Verdana" w:hAnsi="Verdana"/>
        </w:rPr>
        <w:t>eben die Module</w:t>
      </w:r>
      <w:r w:rsidRPr="00DC1F1A">
        <w:rPr>
          <w:rFonts w:ascii="Verdana" w:hAnsi="Verdana"/>
        </w:rPr>
        <w:t xml:space="preserve"> diese Feuchte sukzessive </w:t>
      </w:r>
      <w:r w:rsidR="00446C6F" w:rsidRPr="00DC1F1A">
        <w:rPr>
          <w:rFonts w:ascii="Verdana" w:hAnsi="Verdana"/>
        </w:rPr>
        <w:t xml:space="preserve">wieder </w:t>
      </w:r>
      <w:r w:rsidRPr="00DC1F1A">
        <w:rPr>
          <w:rFonts w:ascii="Verdana" w:hAnsi="Verdana"/>
        </w:rPr>
        <w:t xml:space="preserve">ab. Durch das Anheben des Holzdachs ist im Obergeschoss ein großer Saal entstanden, der sich über die ganze Fläche erstreckt. Gemeindeversammlungen, Trauungen, Seminare, Vorträge oder kulturelle Veranstaltungen finden dort statt. </w:t>
      </w:r>
      <w:r w:rsidR="000B3FEB" w:rsidRPr="0090480C">
        <w:rPr>
          <w:rFonts w:ascii="Verdana" w:hAnsi="Verdana"/>
        </w:rPr>
        <w:t>Im Erdgeschoß finden sich Büros und Räume für den Ortsvorsteher, den Dorfchronisten, die Schiedsstelle</w:t>
      </w:r>
      <w:r w:rsidR="000B3FEB">
        <w:rPr>
          <w:rFonts w:ascii="Verdana" w:hAnsi="Verdana"/>
        </w:rPr>
        <w:t>, de</w:t>
      </w:r>
      <w:r w:rsidR="000B3FEB" w:rsidRPr="0090480C">
        <w:rPr>
          <w:rFonts w:ascii="Verdana" w:hAnsi="Verdana"/>
        </w:rPr>
        <w:t>n Personalrat der Gemeinde</w:t>
      </w:r>
      <w:r w:rsidR="000B3FEB">
        <w:rPr>
          <w:rFonts w:ascii="Verdana" w:hAnsi="Verdana"/>
        </w:rPr>
        <w:t xml:space="preserve"> und </w:t>
      </w:r>
      <w:r w:rsidR="000B3FEB" w:rsidRPr="0090480C">
        <w:rPr>
          <w:rFonts w:ascii="Verdana" w:hAnsi="Verdana"/>
        </w:rPr>
        <w:t xml:space="preserve">eine </w:t>
      </w:r>
      <w:r w:rsidR="000B3FEB">
        <w:rPr>
          <w:rFonts w:ascii="Verdana" w:hAnsi="Verdana"/>
        </w:rPr>
        <w:t>B</w:t>
      </w:r>
      <w:r w:rsidR="000B3FEB" w:rsidRPr="0090480C">
        <w:rPr>
          <w:rFonts w:ascii="Verdana" w:hAnsi="Verdana"/>
        </w:rPr>
        <w:t>ibliothek</w:t>
      </w:r>
      <w:r w:rsidR="000B3FEB">
        <w:rPr>
          <w:rFonts w:ascii="Verdana" w:hAnsi="Verdana"/>
        </w:rPr>
        <w:t>.</w:t>
      </w:r>
    </w:p>
    <w:p w14:paraId="3BDA76BD" w14:textId="52E80284" w:rsidR="001C6322" w:rsidRPr="00DC1F1A" w:rsidRDefault="0090480C" w:rsidP="001C6322">
      <w:pPr>
        <w:spacing w:before="120" w:line="300" w:lineRule="atLeast"/>
        <w:rPr>
          <w:rFonts w:ascii="Verdana" w:hAnsi="Verdana"/>
        </w:rPr>
      </w:pPr>
      <w:r w:rsidRPr="00DC1F1A">
        <w:rPr>
          <w:rFonts w:ascii="Verdana" w:hAnsi="Verdana"/>
        </w:rPr>
        <w:t xml:space="preserve">Gerade die Saaldecke stellte </w:t>
      </w:r>
      <w:r w:rsidR="001C6322" w:rsidRPr="00DC1F1A">
        <w:rPr>
          <w:rFonts w:ascii="Verdana" w:hAnsi="Verdana"/>
        </w:rPr>
        <w:t>bei der Planung der aktiven Heiz-</w:t>
      </w:r>
      <w:r w:rsidR="00DC1F1A" w:rsidRPr="00DC1F1A">
        <w:rPr>
          <w:rFonts w:ascii="Verdana" w:hAnsi="Verdana"/>
        </w:rPr>
        <w:t xml:space="preserve"> bzw. </w:t>
      </w:r>
      <w:r w:rsidR="001C6322" w:rsidRPr="00DC1F1A">
        <w:rPr>
          <w:rFonts w:ascii="Verdana" w:hAnsi="Verdana"/>
        </w:rPr>
        <w:t>Kühlflächen</w:t>
      </w:r>
      <w:r w:rsidRPr="00DC1F1A">
        <w:rPr>
          <w:rFonts w:ascii="Verdana" w:hAnsi="Verdana"/>
        </w:rPr>
        <w:t xml:space="preserve"> eine besondere Herausforderung dar. D</w:t>
      </w:r>
      <w:r w:rsidR="000B3FEB">
        <w:rPr>
          <w:rFonts w:ascii="Verdana" w:hAnsi="Verdana"/>
        </w:rPr>
        <w:t xml:space="preserve">enn die </w:t>
      </w:r>
      <w:r w:rsidRPr="00DC1F1A">
        <w:rPr>
          <w:rFonts w:ascii="Verdana" w:hAnsi="Verdana"/>
        </w:rPr>
        <w:t>sichtbare Stahlrahmenkonstruktion, auf</w:t>
      </w:r>
      <w:r w:rsidR="001C6322" w:rsidRPr="00DC1F1A">
        <w:rPr>
          <w:rFonts w:ascii="Verdana" w:hAnsi="Verdana"/>
        </w:rPr>
        <w:t xml:space="preserve"> </w:t>
      </w:r>
      <w:r w:rsidRPr="00DC1F1A">
        <w:rPr>
          <w:rFonts w:ascii="Verdana" w:hAnsi="Verdana"/>
        </w:rPr>
        <w:t xml:space="preserve">der das Dach lagert, unterbricht die Deckenfläche. </w:t>
      </w:r>
      <w:r w:rsidR="00446C6F" w:rsidRPr="00DC1F1A">
        <w:rPr>
          <w:rFonts w:ascii="Verdana" w:hAnsi="Verdana"/>
        </w:rPr>
        <w:t>Die so</w:t>
      </w:r>
      <w:r w:rsidR="00A67811" w:rsidRPr="00DC1F1A">
        <w:rPr>
          <w:rFonts w:ascii="Verdana" w:hAnsi="Verdana"/>
        </w:rPr>
        <w:t xml:space="preserve"> </w:t>
      </w:r>
      <w:r w:rsidR="00446C6F" w:rsidRPr="00DC1F1A">
        <w:rPr>
          <w:rFonts w:ascii="Verdana" w:hAnsi="Verdana"/>
        </w:rPr>
        <w:t xml:space="preserve">entstandenen </w:t>
      </w:r>
      <w:r w:rsidR="001C6322" w:rsidRPr="00DC1F1A">
        <w:rPr>
          <w:rFonts w:ascii="Verdana" w:hAnsi="Verdana"/>
        </w:rPr>
        <w:t xml:space="preserve">einzelnen </w:t>
      </w:r>
      <w:r w:rsidR="00446C6F" w:rsidRPr="00DC1F1A">
        <w:rPr>
          <w:rFonts w:ascii="Verdana" w:hAnsi="Verdana"/>
        </w:rPr>
        <w:t>Decken</w:t>
      </w:r>
      <w:r w:rsidR="001C6322" w:rsidRPr="00DC1F1A">
        <w:rPr>
          <w:rFonts w:ascii="Verdana" w:hAnsi="Verdana"/>
        </w:rPr>
        <w:t xml:space="preserve">felder wurden </w:t>
      </w:r>
      <w:r w:rsidR="00A67811" w:rsidRPr="00DC1F1A">
        <w:rPr>
          <w:rFonts w:ascii="Verdana" w:hAnsi="Verdana"/>
        </w:rPr>
        <w:t>mit den notwendigen Heizkreisen jeweils einzeln am</w:t>
      </w:r>
      <w:r w:rsidR="001C6322" w:rsidRPr="00DC1F1A">
        <w:rPr>
          <w:rFonts w:ascii="Verdana" w:hAnsi="Verdana"/>
        </w:rPr>
        <w:t xml:space="preserve"> Heizkreisverteiler </w:t>
      </w:r>
      <w:r w:rsidR="00A67811" w:rsidRPr="00DC1F1A">
        <w:rPr>
          <w:rFonts w:ascii="Verdana" w:hAnsi="Verdana"/>
        </w:rPr>
        <w:t xml:space="preserve">angebunden, was wiederum eine </w:t>
      </w:r>
      <w:r w:rsidR="00DC1F1A">
        <w:rPr>
          <w:rFonts w:ascii="Verdana" w:hAnsi="Verdana"/>
        </w:rPr>
        <w:t>f</w:t>
      </w:r>
      <w:r w:rsidR="00A67811" w:rsidRPr="00DC1F1A">
        <w:rPr>
          <w:rFonts w:ascii="Verdana" w:hAnsi="Verdana"/>
        </w:rPr>
        <w:t xml:space="preserve">elderspezifische Regelung ermöglicht. </w:t>
      </w:r>
      <w:r w:rsidR="001C6322" w:rsidRPr="00DC1F1A">
        <w:rPr>
          <w:rFonts w:ascii="Verdana" w:hAnsi="Verdana"/>
        </w:rPr>
        <w:t xml:space="preserve">Auf Grund der modular offenen Bauweise </w:t>
      </w:r>
      <w:r w:rsidR="00DC1F1A">
        <w:rPr>
          <w:rFonts w:ascii="Verdana" w:hAnsi="Verdana"/>
        </w:rPr>
        <w:t>des</w:t>
      </w:r>
      <w:r w:rsidR="001C6322" w:rsidRPr="00DC1F1A">
        <w:rPr>
          <w:rFonts w:ascii="Verdana" w:hAnsi="Verdana"/>
        </w:rPr>
        <w:t xml:space="preserve"> System</w:t>
      </w:r>
      <w:r w:rsidR="00DC1F1A">
        <w:rPr>
          <w:rFonts w:ascii="Verdana" w:hAnsi="Verdana"/>
        </w:rPr>
        <w:t>s</w:t>
      </w:r>
      <w:r w:rsidR="001C6322" w:rsidRPr="00DC1F1A">
        <w:rPr>
          <w:rFonts w:ascii="Verdana" w:hAnsi="Verdana"/>
        </w:rPr>
        <w:t xml:space="preserve"> konnten alle Deckenfelder komplett aktiviert werden.</w:t>
      </w:r>
    </w:p>
    <w:p w14:paraId="2AD6F830" w14:textId="072FFA5A" w:rsidR="004504F1" w:rsidRDefault="0090480C" w:rsidP="000B3FEB">
      <w:pPr>
        <w:spacing w:line="300" w:lineRule="atLeast"/>
        <w:rPr>
          <w:rFonts w:ascii="Verdana" w:hAnsi="Verdana"/>
          <w:b/>
        </w:rPr>
      </w:pPr>
      <w:r w:rsidRPr="0090480C">
        <w:rPr>
          <w:rFonts w:ascii="Verdana" w:hAnsi="Verdana"/>
        </w:rPr>
        <w:t xml:space="preserve"> </w:t>
      </w:r>
    </w:p>
    <w:p w14:paraId="663E3858" w14:textId="2D2D90D1" w:rsidR="007E28E7" w:rsidRPr="0045232E" w:rsidRDefault="0045232E" w:rsidP="004504F1">
      <w:pPr>
        <w:pStyle w:val="Textkrper"/>
        <w:spacing w:after="0" w:line="300" w:lineRule="atLeast"/>
        <w:rPr>
          <w:rFonts w:ascii="Verdana" w:hAnsi="Verdana"/>
          <w:b w:val="0"/>
          <w:sz w:val="20"/>
        </w:rPr>
      </w:pPr>
      <w:r>
        <w:rPr>
          <w:rFonts w:ascii="Verdana" w:hAnsi="Verdana"/>
          <w:b w:val="0"/>
          <w:sz w:val="20"/>
        </w:rPr>
        <w:t>(</w:t>
      </w:r>
      <w:r w:rsidR="005350B0">
        <w:rPr>
          <w:rFonts w:ascii="Verdana" w:hAnsi="Verdana"/>
          <w:b w:val="0"/>
          <w:sz w:val="20"/>
        </w:rPr>
        <w:t>2</w:t>
      </w:r>
      <w:r w:rsidRPr="0045232E">
        <w:rPr>
          <w:rFonts w:ascii="Verdana" w:hAnsi="Verdana"/>
          <w:b w:val="0"/>
          <w:sz w:val="20"/>
        </w:rPr>
        <w:t>.</w:t>
      </w:r>
      <w:r w:rsidR="000B3FEB">
        <w:rPr>
          <w:rFonts w:ascii="Verdana" w:hAnsi="Verdana"/>
          <w:b w:val="0"/>
          <w:sz w:val="20"/>
        </w:rPr>
        <w:t>77</w:t>
      </w:r>
      <w:r w:rsidR="00F610B2">
        <w:rPr>
          <w:rFonts w:ascii="Verdana" w:hAnsi="Verdana"/>
          <w:b w:val="0"/>
          <w:sz w:val="20"/>
        </w:rPr>
        <w:t>3</w:t>
      </w:r>
      <w:r w:rsidRPr="0045232E">
        <w:rPr>
          <w:rFonts w:ascii="Verdana" w:hAnsi="Verdana"/>
          <w:b w:val="0"/>
          <w:sz w:val="20"/>
        </w:rPr>
        <w:t xml:space="preserve"> Zeichen inkl. Leerzeichen</w:t>
      </w:r>
      <w:r>
        <w:rPr>
          <w:rFonts w:ascii="Verdana" w:hAnsi="Verdana"/>
          <w:b w:val="0"/>
          <w:sz w:val="20"/>
        </w:rPr>
        <w:t>)</w:t>
      </w:r>
    </w:p>
    <w:bookmarkEnd w:id="0"/>
    <w:p w14:paraId="6C5B140A" w14:textId="77777777" w:rsidR="0090480C" w:rsidRDefault="0090480C" w:rsidP="007313B4">
      <w:pPr>
        <w:rPr>
          <w:rFonts w:ascii="Verdana" w:hAnsi="Verdana"/>
          <w:i/>
          <w:u w:val="single"/>
        </w:rPr>
      </w:pPr>
    </w:p>
    <w:p w14:paraId="25AB89E1" w14:textId="77777777" w:rsidR="007313B4" w:rsidRDefault="007313B4" w:rsidP="007313B4">
      <w:pPr>
        <w:rPr>
          <w:rFonts w:ascii="Verdana" w:hAnsi="Verdana"/>
          <w:i/>
          <w:u w:val="single"/>
        </w:rPr>
      </w:pPr>
      <w:r>
        <w:rPr>
          <w:rFonts w:ascii="Verdana" w:hAnsi="Verdana"/>
          <w:i/>
          <w:u w:val="single"/>
        </w:rPr>
        <w:t>Zum Unternehmen:</w:t>
      </w:r>
    </w:p>
    <w:p w14:paraId="7B1FB83F" w14:textId="54F44576" w:rsidR="007313B4" w:rsidRPr="004B4776" w:rsidRDefault="007313B4" w:rsidP="007313B4">
      <w:pPr>
        <w:spacing w:before="120"/>
        <w:rPr>
          <w:rStyle w:val="fliess1"/>
          <w:bCs/>
          <w:i/>
          <w:iCs/>
          <w:sz w:val="20"/>
        </w:rPr>
      </w:pPr>
      <w:r w:rsidRPr="004B4776">
        <w:rPr>
          <w:rFonts w:ascii="Verdana" w:hAnsi="Verdana"/>
          <w:i/>
        </w:rPr>
        <w:t xml:space="preserve">ArgillaTherm GmbH aus Göttingen ist ein Joint Venture aus Industrieunternehmen und dem Land Niedersachsen. Das Unternehmen entwickelt und produziert modulare </w:t>
      </w:r>
      <w:r w:rsidR="007E28E7" w:rsidRPr="004B4776">
        <w:rPr>
          <w:rFonts w:ascii="Verdana" w:hAnsi="Verdana"/>
          <w:i/>
        </w:rPr>
        <w:t>Natur</w:t>
      </w:r>
      <w:r w:rsidRPr="004B4776">
        <w:rPr>
          <w:rFonts w:ascii="Verdana" w:hAnsi="Verdana"/>
          <w:i/>
        </w:rPr>
        <w:t>klima-Systeme zu</w:t>
      </w:r>
      <w:r w:rsidR="007E28E7" w:rsidRPr="004B4776">
        <w:rPr>
          <w:rFonts w:ascii="Verdana" w:hAnsi="Verdana"/>
          <w:i/>
        </w:rPr>
        <w:t xml:space="preserve">r nachhaltigen und energieeffizienten </w:t>
      </w:r>
      <w:r w:rsidRPr="004B4776">
        <w:rPr>
          <w:rFonts w:ascii="Verdana" w:hAnsi="Verdana"/>
          <w:i/>
        </w:rPr>
        <w:t>Gebäude</w:t>
      </w:r>
      <w:r w:rsidR="007E28E7" w:rsidRPr="004B4776">
        <w:rPr>
          <w:rFonts w:ascii="Verdana" w:hAnsi="Verdana"/>
          <w:i/>
        </w:rPr>
        <w:t>klimatisierung</w:t>
      </w:r>
      <w:r w:rsidRPr="004B4776">
        <w:rPr>
          <w:rFonts w:ascii="Verdana" w:hAnsi="Verdana"/>
          <w:i/>
        </w:rPr>
        <w:t>.</w:t>
      </w:r>
    </w:p>
    <w:p w14:paraId="7571C9B8" w14:textId="77777777" w:rsidR="004504F1" w:rsidRDefault="004504F1" w:rsidP="002451DF">
      <w:pPr>
        <w:rPr>
          <w:rStyle w:val="fliess1"/>
          <w:bCs/>
          <w:iCs/>
          <w:sz w:val="20"/>
        </w:rPr>
      </w:pPr>
    </w:p>
    <w:p w14:paraId="65CD005F" w14:textId="77777777" w:rsidR="00E5218B" w:rsidRDefault="00E5218B" w:rsidP="00E5218B">
      <w:pPr>
        <w:pStyle w:val="Textkrper3"/>
        <w:spacing w:after="0" w:line="240" w:lineRule="auto"/>
        <w:rPr>
          <w:rFonts w:ascii="Verdana" w:hAnsi="Verdana"/>
          <w:i/>
          <w:color w:val="000000"/>
          <w:sz w:val="20"/>
          <w:u w:val="single"/>
          <w:lang w:val="de-DE"/>
        </w:rPr>
      </w:pPr>
      <w:r>
        <w:rPr>
          <w:rFonts w:ascii="Verdana" w:hAnsi="Verdana"/>
          <w:b/>
          <w:i/>
          <w:color w:val="000000"/>
          <w:sz w:val="20"/>
          <w:u w:val="single"/>
          <w:lang w:val="de-DE"/>
        </w:rPr>
        <w:lastRenderedPageBreak/>
        <w:t>Bildtexte</w:t>
      </w:r>
      <w:r>
        <w:rPr>
          <w:rFonts w:ascii="Verdana" w:hAnsi="Verdana"/>
          <w:i/>
          <w:color w:val="000000"/>
          <w:sz w:val="20"/>
          <w:lang w:val="de-DE"/>
        </w:rPr>
        <w:t xml:space="preserve">  </w:t>
      </w:r>
    </w:p>
    <w:p w14:paraId="049418AD" w14:textId="77777777" w:rsidR="00E5218B" w:rsidRPr="008C5AD5" w:rsidRDefault="00E5218B" w:rsidP="00E5218B">
      <w:pPr>
        <w:pStyle w:val="Textkrper3"/>
        <w:spacing w:before="120" w:after="0" w:line="240" w:lineRule="auto"/>
        <w:rPr>
          <w:rFonts w:ascii="Verdana" w:hAnsi="Verdana"/>
          <w:bCs/>
          <w:i/>
          <w:sz w:val="20"/>
          <w:lang w:val="de-DE"/>
        </w:rPr>
      </w:pPr>
      <w:r>
        <w:rPr>
          <w:rFonts w:ascii="Verdana" w:hAnsi="Verdana"/>
          <w:b/>
          <w:i/>
          <w:sz w:val="20"/>
          <w:lang w:val="de-DE"/>
        </w:rPr>
        <w:t xml:space="preserve">Dorfgemeinschaftshaus-Schorfheide-1: </w:t>
      </w:r>
      <w:r w:rsidRPr="008C5AD5">
        <w:rPr>
          <w:rFonts w:ascii="Verdana" w:hAnsi="Verdana"/>
          <w:i/>
          <w:sz w:val="20"/>
          <w:lang w:val="de-DE"/>
        </w:rPr>
        <w:t>Das</w:t>
      </w:r>
      <w:r w:rsidRPr="008C5AD5">
        <w:rPr>
          <w:rFonts w:ascii="Verdana" w:hAnsi="Verdana"/>
          <w:b/>
          <w:i/>
          <w:sz w:val="20"/>
          <w:lang w:val="de-DE"/>
        </w:rPr>
        <w:t xml:space="preserve"> </w:t>
      </w:r>
      <w:r w:rsidRPr="008C5AD5">
        <w:rPr>
          <w:rFonts w:ascii="Verdana" w:hAnsi="Verdana"/>
          <w:i/>
          <w:sz w:val="20"/>
          <w:lang w:val="de-DE"/>
        </w:rPr>
        <w:t>ortsprägende Fachwerkhau</w:t>
      </w:r>
      <w:r>
        <w:rPr>
          <w:rFonts w:ascii="Verdana" w:hAnsi="Verdana"/>
          <w:i/>
          <w:sz w:val="20"/>
          <w:lang w:val="de-DE"/>
        </w:rPr>
        <w:t>s</w:t>
      </w:r>
      <w:r w:rsidRPr="008C5AD5">
        <w:rPr>
          <w:rFonts w:ascii="Verdana" w:hAnsi="Verdana"/>
          <w:i/>
          <w:sz w:val="20"/>
          <w:lang w:val="de-DE"/>
        </w:rPr>
        <w:t xml:space="preserve"> wurde saniert und ist nun als Dorfgemeinschaftshaus Treffpunkt für den ganzen Ort. </w:t>
      </w:r>
      <w:r w:rsidRPr="008C5AD5">
        <w:rPr>
          <w:rFonts w:ascii="Verdana" w:hAnsi="Verdana"/>
          <w:bCs/>
          <w:i/>
          <w:sz w:val="20"/>
          <w:lang w:val="de-DE"/>
        </w:rPr>
        <w:t>(Bild: Gemeinde Schorfheide)</w:t>
      </w:r>
    </w:p>
    <w:p w14:paraId="4083685C" w14:textId="77777777" w:rsidR="00E5218B" w:rsidRDefault="00E5218B" w:rsidP="00E5218B">
      <w:pPr>
        <w:pStyle w:val="Textkrper3"/>
        <w:spacing w:after="0" w:line="240" w:lineRule="auto"/>
        <w:rPr>
          <w:rFonts w:ascii="Verdana" w:hAnsi="Verdana"/>
          <w:b/>
          <w:i/>
          <w:sz w:val="20"/>
          <w:lang w:val="de-DE"/>
        </w:rPr>
      </w:pPr>
    </w:p>
    <w:p w14:paraId="0C475E27" w14:textId="35E078B5" w:rsidR="00E5218B" w:rsidRPr="008C5AD5" w:rsidRDefault="00E5218B" w:rsidP="00E5218B">
      <w:pPr>
        <w:pStyle w:val="Textkrper3"/>
        <w:spacing w:after="0" w:line="240" w:lineRule="auto"/>
        <w:rPr>
          <w:rFonts w:ascii="Verdana" w:hAnsi="Verdana"/>
          <w:i/>
          <w:sz w:val="20"/>
          <w:lang w:val="de-DE"/>
        </w:rPr>
      </w:pPr>
      <w:r>
        <w:rPr>
          <w:rFonts w:ascii="Verdana" w:hAnsi="Verdana"/>
          <w:b/>
          <w:i/>
          <w:sz w:val="20"/>
          <w:lang w:val="de-DE"/>
        </w:rPr>
        <w:t xml:space="preserve">Dorfgemeinschaftshaus-Schorfheide-2: </w:t>
      </w:r>
      <w:r>
        <w:rPr>
          <w:rFonts w:ascii="Verdana" w:hAnsi="Verdana"/>
          <w:i/>
          <w:sz w:val="20"/>
          <w:lang w:val="de-DE"/>
        </w:rPr>
        <w:t>B</w:t>
      </w:r>
      <w:r w:rsidRPr="005C3F96">
        <w:rPr>
          <w:rFonts w:ascii="Verdana" w:hAnsi="Verdana"/>
          <w:i/>
          <w:sz w:val="20"/>
          <w:lang w:val="de-DE"/>
        </w:rPr>
        <w:t xml:space="preserve">ei der Sanierung </w:t>
      </w:r>
      <w:r>
        <w:rPr>
          <w:rFonts w:ascii="Verdana" w:hAnsi="Verdana"/>
          <w:i/>
          <w:sz w:val="20"/>
          <w:lang w:val="de-DE"/>
        </w:rPr>
        <w:t xml:space="preserve">wurde </w:t>
      </w:r>
      <w:r w:rsidRPr="005C3F96">
        <w:rPr>
          <w:rFonts w:ascii="Verdana" w:hAnsi="Verdana"/>
          <w:i/>
          <w:sz w:val="20"/>
          <w:lang w:val="de-DE"/>
        </w:rPr>
        <w:t>ausschließlich auf ökologische Materialien gesetzt</w:t>
      </w:r>
      <w:r>
        <w:rPr>
          <w:rFonts w:ascii="Verdana" w:hAnsi="Verdana"/>
          <w:i/>
          <w:sz w:val="20"/>
          <w:lang w:val="de-DE"/>
        </w:rPr>
        <w:t>.</w:t>
      </w:r>
      <w:r w:rsidRPr="008C5AD5">
        <w:rPr>
          <w:rFonts w:ascii="Verdana" w:hAnsi="Verdana"/>
          <w:i/>
          <w:sz w:val="20"/>
          <w:lang w:val="de-DE"/>
        </w:rPr>
        <w:t xml:space="preserve"> Für die</w:t>
      </w:r>
      <w:r>
        <w:rPr>
          <w:rFonts w:ascii="Verdana" w:hAnsi="Verdana"/>
          <w:b/>
          <w:i/>
          <w:sz w:val="20"/>
          <w:lang w:val="de-DE"/>
        </w:rPr>
        <w:t xml:space="preserve"> </w:t>
      </w:r>
      <w:r w:rsidRPr="008C5AD5">
        <w:rPr>
          <w:rFonts w:ascii="Verdana" w:hAnsi="Verdana"/>
          <w:i/>
          <w:sz w:val="20"/>
          <w:lang w:val="de-DE"/>
        </w:rPr>
        <w:t xml:space="preserve">5000-Seelen-Gemeinde </w:t>
      </w:r>
      <w:r>
        <w:rPr>
          <w:rFonts w:ascii="Verdana" w:hAnsi="Verdana"/>
          <w:i/>
          <w:sz w:val="20"/>
          <w:lang w:val="de-DE"/>
        </w:rPr>
        <w:t xml:space="preserve">war die Sanierung nur mithilfe </w:t>
      </w:r>
      <w:r w:rsidRPr="008C5AD5">
        <w:rPr>
          <w:rFonts w:ascii="Verdana" w:hAnsi="Verdana"/>
          <w:i/>
          <w:sz w:val="20"/>
          <w:lang w:val="de-DE"/>
        </w:rPr>
        <w:t xml:space="preserve">öffentlicher Fördermittel machbar. (Bild: </w:t>
      </w:r>
      <w:r w:rsidR="00413897">
        <w:rPr>
          <w:rFonts w:ascii="Verdana" w:hAnsi="Verdana"/>
          <w:i/>
          <w:sz w:val="20"/>
          <w:lang w:val="de-DE"/>
        </w:rPr>
        <w:t>Spreeplan Projekt UG</w:t>
      </w:r>
      <w:r w:rsidRPr="008C5AD5">
        <w:rPr>
          <w:rFonts w:ascii="Verdana" w:hAnsi="Verdana"/>
          <w:i/>
          <w:sz w:val="20"/>
          <w:lang w:val="de-DE"/>
        </w:rPr>
        <w:t>)</w:t>
      </w:r>
    </w:p>
    <w:p w14:paraId="28F3B1A5" w14:textId="77777777" w:rsidR="00E5218B" w:rsidRDefault="00E5218B" w:rsidP="00E5218B">
      <w:pPr>
        <w:pStyle w:val="Textkrper3"/>
        <w:spacing w:after="0" w:line="240" w:lineRule="auto"/>
        <w:rPr>
          <w:rFonts w:ascii="Verdana" w:hAnsi="Verdana"/>
          <w:b/>
          <w:i/>
          <w:sz w:val="20"/>
          <w:lang w:val="de-DE"/>
        </w:rPr>
      </w:pPr>
    </w:p>
    <w:p w14:paraId="27F2D89D" w14:textId="77777777" w:rsidR="00E5218B" w:rsidRDefault="00E5218B" w:rsidP="00E5218B">
      <w:pPr>
        <w:pStyle w:val="Textkrper3"/>
        <w:spacing w:after="0" w:line="240" w:lineRule="auto"/>
        <w:rPr>
          <w:rFonts w:ascii="Verdana" w:hAnsi="Verdana"/>
          <w:i/>
          <w:sz w:val="20"/>
          <w:lang w:val="de-DE"/>
        </w:rPr>
      </w:pPr>
      <w:r>
        <w:rPr>
          <w:rFonts w:ascii="Verdana" w:hAnsi="Verdana"/>
          <w:b/>
          <w:i/>
          <w:sz w:val="20"/>
          <w:lang w:val="de-DE"/>
        </w:rPr>
        <w:t>Dorfgemeinschaftshaus-Schorfheide-3:</w:t>
      </w:r>
      <w:r w:rsidRPr="005C3F96">
        <w:rPr>
          <w:rFonts w:ascii="Verdana" w:hAnsi="Verdana"/>
          <w:i/>
          <w:sz w:val="20"/>
          <w:lang w:val="de-DE"/>
        </w:rPr>
        <w:t xml:space="preserve"> Das Herzstück bilden </w:t>
      </w:r>
      <w:r>
        <w:rPr>
          <w:rFonts w:ascii="Verdana" w:hAnsi="Verdana"/>
          <w:i/>
          <w:sz w:val="20"/>
          <w:lang w:val="de-DE"/>
        </w:rPr>
        <w:t xml:space="preserve">Argillatherm </w:t>
      </w:r>
      <w:r w:rsidRPr="005C3F96">
        <w:rPr>
          <w:rFonts w:ascii="Verdana" w:hAnsi="Verdana"/>
          <w:i/>
          <w:sz w:val="20"/>
          <w:lang w:val="de-DE"/>
        </w:rPr>
        <w:t>Natur-Klimadecken aus Lehm. Mit ihnen wurden 380 Quadratmeter der insgesamt 410 Quadratmeter Nutzfläche ausgestattet</w:t>
      </w:r>
      <w:r>
        <w:rPr>
          <w:rFonts w:ascii="Verdana" w:hAnsi="Verdana"/>
          <w:i/>
          <w:sz w:val="20"/>
          <w:lang w:val="de-DE"/>
        </w:rPr>
        <w:t>.</w:t>
      </w:r>
      <w:r w:rsidRPr="005C3F96">
        <w:rPr>
          <w:rFonts w:ascii="Verdana" w:hAnsi="Verdana"/>
          <w:i/>
          <w:sz w:val="20"/>
          <w:lang w:val="de-DE"/>
        </w:rPr>
        <w:t xml:space="preserve"> </w:t>
      </w:r>
      <w:r>
        <w:rPr>
          <w:rFonts w:ascii="Verdana" w:hAnsi="Verdana"/>
          <w:i/>
          <w:sz w:val="20"/>
          <w:lang w:val="de-DE"/>
        </w:rPr>
        <w:t xml:space="preserve">(Bild: Spreeplan Projekt UG) </w:t>
      </w:r>
    </w:p>
    <w:p w14:paraId="2A6CD86D" w14:textId="77777777" w:rsidR="00E5218B" w:rsidRDefault="00E5218B" w:rsidP="00E5218B">
      <w:pPr>
        <w:pStyle w:val="Textkrper3"/>
        <w:spacing w:after="0" w:line="240" w:lineRule="auto"/>
        <w:rPr>
          <w:rFonts w:ascii="Verdana" w:hAnsi="Verdana"/>
          <w:i/>
          <w:sz w:val="20"/>
          <w:lang w:val="de-DE"/>
        </w:rPr>
      </w:pPr>
    </w:p>
    <w:p w14:paraId="2CB79BD3" w14:textId="77777777" w:rsidR="00E5218B" w:rsidRDefault="00E5218B" w:rsidP="00E5218B">
      <w:pPr>
        <w:pStyle w:val="Textkrper3"/>
        <w:spacing w:after="0" w:line="240" w:lineRule="auto"/>
        <w:rPr>
          <w:rFonts w:ascii="Verdana" w:hAnsi="Verdana"/>
          <w:b/>
          <w:i/>
          <w:sz w:val="20"/>
          <w:lang w:val="de-DE"/>
        </w:rPr>
      </w:pPr>
      <w:r>
        <w:rPr>
          <w:rFonts w:ascii="Verdana" w:hAnsi="Verdana"/>
          <w:b/>
          <w:i/>
          <w:sz w:val="20"/>
          <w:lang w:val="de-DE"/>
        </w:rPr>
        <w:t>Dorfgemeinschaftshaus-Schorfheide-4:</w:t>
      </w:r>
      <w:r>
        <w:rPr>
          <w:rFonts w:ascii="Verdana" w:hAnsi="Verdana"/>
          <w:i/>
          <w:sz w:val="20"/>
          <w:lang w:val="de-DE"/>
        </w:rPr>
        <w:t xml:space="preserve"> </w:t>
      </w:r>
      <w:r w:rsidRPr="005C3F96">
        <w:rPr>
          <w:rFonts w:ascii="Verdana" w:hAnsi="Verdana"/>
          <w:i/>
          <w:sz w:val="20"/>
          <w:lang w:val="de-DE"/>
        </w:rPr>
        <w:t xml:space="preserve">In die Lehmmodule </w:t>
      </w:r>
      <w:r>
        <w:rPr>
          <w:rFonts w:ascii="Verdana" w:hAnsi="Verdana"/>
          <w:i/>
          <w:sz w:val="20"/>
          <w:lang w:val="de-DE"/>
        </w:rPr>
        <w:t>sind</w:t>
      </w:r>
      <w:r w:rsidRPr="005C3F96">
        <w:rPr>
          <w:rFonts w:ascii="Verdana" w:hAnsi="Verdana"/>
          <w:i/>
          <w:sz w:val="20"/>
          <w:lang w:val="de-DE"/>
        </w:rPr>
        <w:t xml:space="preserve"> wasserführende Schlauchleitungen integriert. So lassen sich Räume von oben heizen und kühlen.</w:t>
      </w:r>
      <w:r>
        <w:rPr>
          <w:rFonts w:ascii="Verdana" w:hAnsi="Verdana"/>
          <w:i/>
          <w:sz w:val="20"/>
          <w:lang w:val="de-DE"/>
        </w:rPr>
        <w:t xml:space="preserve"> (Bild: Spreeplan Projekt UG)</w:t>
      </w:r>
    </w:p>
    <w:p w14:paraId="1AE1B968" w14:textId="77777777" w:rsidR="00E5218B" w:rsidRDefault="00E5218B" w:rsidP="00E5218B">
      <w:pPr>
        <w:pStyle w:val="Textkrper3"/>
        <w:spacing w:after="0" w:line="240" w:lineRule="auto"/>
        <w:rPr>
          <w:rFonts w:ascii="Verdana" w:hAnsi="Verdana"/>
          <w:b/>
          <w:i/>
          <w:sz w:val="20"/>
          <w:lang w:val="de-DE"/>
        </w:rPr>
      </w:pPr>
    </w:p>
    <w:p w14:paraId="609296C2" w14:textId="77777777" w:rsidR="00E5218B" w:rsidRDefault="00E5218B" w:rsidP="00E5218B">
      <w:pPr>
        <w:pStyle w:val="Textkrper3"/>
        <w:spacing w:after="0" w:line="240" w:lineRule="auto"/>
        <w:rPr>
          <w:rFonts w:ascii="Verdana" w:hAnsi="Verdana"/>
          <w:bCs/>
          <w:i/>
          <w:sz w:val="20"/>
          <w:lang w:val="de-DE"/>
        </w:rPr>
      </w:pPr>
      <w:r>
        <w:rPr>
          <w:rFonts w:ascii="Verdana" w:hAnsi="Verdana"/>
          <w:b/>
          <w:i/>
          <w:sz w:val="20"/>
          <w:lang w:val="de-DE"/>
        </w:rPr>
        <w:t xml:space="preserve">Dorfgemeinschaftshaus-Schorfheide-5: </w:t>
      </w:r>
      <w:r w:rsidRPr="005D11A9">
        <w:rPr>
          <w:rFonts w:ascii="Verdana" w:hAnsi="Verdana"/>
          <w:i/>
          <w:sz w:val="20"/>
          <w:lang w:val="de-DE"/>
        </w:rPr>
        <w:t>Die Saaldecke stellte bei der Planung der aktiven Heiz- bzw. Kühlflächen eine besondere Herausforderung da</w:t>
      </w:r>
      <w:r>
        <w:rPr>
          <w:rFonts w:ascii="Verdana" w:hAnsi="Verdana"/>
          <w:i/>
          <w:sz w:val="20"/>
          <w:lang w:val="de-DE"/>
        </w:rPr>
        <w:t>r, da d</w:t>
      </w:r>
      <w:r w:rsidRPr="005D11A9">
        <w:rPr>
          <w:rFonts w:ascii="Verdana" w:hAnsi="Verdana"/>
          <w:i/>
          <w:sz w:val="20"/>
          <w:lang w:val="de-DE"/>
        </w:rPr>
        <w:t>ie sichtbare Stahlrahmenkonstruktion die Deckenfläche</w:t>
      </w:r>
      <w:r>
        <w:rPr>
          <w:rFonts w:ascii="Verdana" w:hAnsi="Verdana"/>
          <w:i/>
          <w:sz w:val="20"/>
          <w:lang w:val="de-DE"/>
        </w:rPr>
        <w:t xml:space="preserve"> unterbricht</w:t>
      </w:r>
      <w:r w:rsidRPr="005D11A9">
        <w:rPr>
          <w:rFonts w:ascii="Verdana" w:hAnsi="Verdana"/>
          <w:i/>
          <w:sz w:val="20"/>
          <w:lang w:val="de-DE"/>
        </w:rPr>
        <w:t>.</w:t>
      </w:r>
      <w:r>
        <w:rPr>
          <w:rFonts w:ascii="Verdana" w:hAnsi="Verdana"/>
          <w:bCs/>
          <w:i/>
          <w:sz w:val="20"/>
          <w:lang w:val="de-DE"/>
        </w:rPr>
        <w:t xml:space="preserve"> (</w:t>
      </w:r>
      <w:r>
        <w:rPr>
          <w:rFonts w:ascii="Verdana" w:hAnsi="Verdana"/>
          <w:i/>
          <w:sz w:val="20"/>
          <w:lang w:val="de-DE"/>
        </w:rPr>
        <w:t xml:space="preserve">Bild: </w:t>
      </w:r>
      <w:r w:rsidRPr="008C5AD5">
        <w:rPr>
          <w:rFonts w:ascii="Verdana" w:hAnsi="Verdana"/>
          <w:i/>
          <w:sz w:val="20"/>
          <w:lang w:val="de-DE"/>
        </w:rPr>
        <w:t>Gemeinde Schorfheide</w:t>
      </w:r>
      <w:r>
        <w:rPr>
          <w:rFonts w:ascii="Verdana" w:hAnsi="Verdana"/>
          <w:bCs/>
          <w:i/>
          <w:sz w:val="20"/>
          <w:lang w:val="de-DE"/>
        </w:rPr>
        <w:t>)</w:t>
      </w:r>
    </w:p>
    <w:p w14:paraId="72AE715B" w14:textId="77777777" w:rsidR="00E5218B" w:rsidRDefault="00E5218B" w:rsidP="00E5218B">
      <w:pPr>
        <w:pStyle w:val="Textkrper3"/>
        <w:spacing w:after="0" w:line="240" w:lineRule="auto"/>
        <w:rPr>
          <w:rFonts w:ascii="Verdana" w:hAnsi="Verdana"/>
          <w:b/>
          <w:i/>
          <w:sz w:val="20"/>
          <w:lang w:val="de-DE"/>
        </w:rPr>
      </w:pPr>
    </w:p>
    <w:p w14:paraId="293FAAF1" w14:textId="77777777" w:rsidR="00E5218B" w:rsidRDefault="00E5218B" w:rsidP="00E5218B">
      <w:pPr>
        <w:pStyle w:val="Textkrper3"/>
        <w:spacing w:after="0" w:line="240" w:lineRule="auto"/>
        <w:rPr>
          <w:rFonts w:ascii="Verdana" w:hAnsi="Verdana"/>
          <w:b/>
          <w:i/>
          <w:sz w:val="20"/>
          <w:lang w:val="de-DE"/>
        </w:rPr>
      </w:pPr>
      <w:r>
        <w:rPr>
          <w:rFonts w:ascii="Verdana" w:hAnsi="Verdana"/>
          <w:b/>
          <w:i/>
          <w:sz w:val="20"/>
          <w:lang w:val="de-DE"/>
        </w:rPr>
        <w:t xml:space="preserve">Dorfgemeinschaftshaus-Schorfheide-6: </w:t>
      </w:r>
      <w:r w:rsidRPr="005D11A9">
        <w:rPr>
          <w:rFonts w:ascii="Verdana" w:hAnsi="Verdana"/>
          <w:i/>
          <w:sz w:val="20"/>
          <w:lang w:val="de-DE"/>
        </w:rPr>
        <w:t>Die einzelnen Deckenfelder wurden mit den notwendigen Heizkreisen jeweils einzeln am Heizkreisverteiler angebunden, was eine felderspezifische Regelung ermöglicht</w:t>
      </w:r>
      <w:r>
        <w:rPr>
          <w:rFonts w:ascii="Verdana" w:hAnsi="Verdana"/>
          <w:i/>
          <w:sz w:val="20"/>
          <w:lang w:val="de-DE"/>
        </w:rPr>
        <w:t>. (Bild: Spreeplan Projekt UG)</w:t>
      </w:r>
    </w:p>
    <w:p w14:paraId="0A8DB533" w14:textId="77777777" w:rsidR="00E5218B" w:rsidRDefault="00E5218B" w:rsidP="00E5218B">
      <w:pPr>
        <w:pStyle w:val="Textkrper3"/>
        <w:spacing w:after="0" w:line="240" w:lineRule="auto"/>
        <w:rPr>
          <w:rFonts w:ascii="Verdana" w:hAnsi="Verdana"/>
          <w:b/>
          <w:color w:val="000000"/>
          <w:sz w:val="20"/>
          <w:u w:val="single"/>
          <w:lang w:val="de-DE"/>
        </w:rPr>
      </w:pPr>
    </w:p>
    <w:p w14:paraId="796D0A3D" w14:textId="77777777" w:rsidR="00E5218B" w:rsidRDefault="00E5218B" w:rsidP="00E5218B">
      <w:pPr>
        <w:pStyle w:val="Textkrper3"/>
        <w:spacing w:after="0" w:line="240" w:lineRule="auto"/>
        <w:rPr>
          <w:rFonts w:ascii="Verdana" w:hAnsi="Verdana"/>
          <w:b/>
          <w:i/>
          <w:color w:val="000000"/>
          <w:sz w:val="20"/>
          <w:u w:val="single"/>
          <w:lang w:val="de-DE"/>
        </w:rPr>
      </w:pPr>
      <w:r>
        <w:rPr>
          <w:rFonts w:ascii="Verdana" w:hAnsi="Verdana"/>
          <w:b/>
          <w:i/>
          <w:sz w:val="20"/>
          <w:lang w:val="de-DE"/>
        </w:rPr>
        <w:t>Dorfgemeinschaftshaus-Schorfheide-7:</w:t>
      </w:r>
      <w:r>
        <w:rPr>
          <w:rFonts w:ascii="Verdana" w:hAnsi="Verdana"/>
          <w:i/>
          <w:sz w:val="20"/>
          <w:lang w:val="de-DE"/>
        </w:rPr>
        <w:t xml:space="preserve"> Die</w:t>
      </w:r>
      <w:r w:rsidRPr="005D11A9">
        <w:rPr>
          <w:rFonts w:ascii="Verdana" w:hAnsi="Verdana"/>
          <w:i/>
          <w:sz w:val="20"/>
          <w:lang w:val="de-DE"/>
        </w:rPr>
        <w:t xml:space="preserve"> </w:t>
      </w:r>
      <w:r>
        <w:rPr>
          <w:rFonts w:ascii="Verdana" w:hAnsi="Verdana"/>
          <w:i/>
          <w:sz w:val="20"/>
          <w:lang w:val="de-DE"/>
        </w:rPr>
        <w:t>Hochleistungs-Lehmm</w:t>
      </w:r>
      <w:r w:rsidRPr="005D11A9">
        <w:rPr>
          <w:rFonts w:ascii="Verdana" w:hAnsi="Verdana"/>
          <w:i/>
          <w:sz w:val="20"/>
          <w:lang w:val="de-DE"/>
        </w:rPr>
        <w:t>odule regel</w:t>
      </w:r>
      <w:r>
        <w:rPr>
          <w:rFonts w:ascii="Verdana" w:hAnsi="Verdana"/>
          <w:i/>
          <w:sz w:val="20"/>
          <w:lang w:val="de-DE"/>
        </w:rPr>
        <w:t>n</w:t>
      </w:r>
      <w:r w:rsidRPr="005D11A9">
        <w:rPr>
          <w:rFonts w:ascii="Verdana" w:hAnsi="Verdana"/>
          <w:i/>
          <w:sz w:val="20"/>
          <w:lang w:val="de-DE"/>
        </w:rPr>
        <w:t xml:space="preserve"> die Luftfeuchtigkeit von alleine. </w:t>
      </w:r>
      <w:r>
        <w:rPr>
          <w:rFonts w:ascii="Verdana" w:hAnsi="Verdana"/>
          <w:i/>
          <w:sz w:val="20"/>
          <w:lang w:val="de-DE"/>
        </w:rPr>
        <w:t>Sie können</w:t>
      </w:r>
      <w:r w:rsidRPr="005D11A9">
        <w:rPr>
          <w:rFonts w:ascii="Verdana" w:hAnsi="Verdana"/>
          <w:i/>
          <w:sz w:val="20"/>
          <w:lang w:val="de-DE"/>
        </w:rPr>
        <w:t xml:space="preserve"> bis zu 1,7 Liter Wasser pro Quadratmeter aufnehmen</w:t>
      </w:r>
      <w:r>
        <w:rPr>
          <w:rFonts w:ascii="Verdana" w:hAnsi="Verdana"/>
          <w:i/>
          <w:sz w:val="20"/>
          <w:lang w:val="de-DE"/>
        </w:rPr>
        <w:t xml:space="preserve"> und bei Bedarf </w:t>
      </w:r>
      <w:r w:rsidRPr="005D11A9">
        <w:rPr>
          <w:rFonts w:ascii="Verdana" w:hAnsi="Verdana"/>
          <w:i/>
          <w:sz w:val="20"/>
          <w:lang w:val="de-DE"/>
        </w:rPr>
        <w:t>sukzessive wieder ab</w:t>
      </w:r>
      <w:r>
        <w:rPr>
          <w:rFonts w:ascii="Verdana" w:hAnsi="Verdana"/>
          <w:i/>
          <w:sz w:val="20"/>
          <w:lang w:val="de-DE"/>
        </w:rPr>
        <w:t>geben</w:t>
      </w:r>
      <w:r w:rsidRPr="005D11A9">
        <w:rPr>
          <w:rFonts w:ascii="Verdana" w:hAnsi="Verdana"/>
          <w:i/>
          <w:sz w:val="20"/>
          <w:lang w:val="de-DE"/>
        </w:rPr>
        <w:t>.</w:t>
      </w:r>
      <w:r>
        <w:rPr>
          <w:rFonts w:ascii="Verdana" w:hAnsi="Verdana"/>
          <w:i/>
          <w:sz w:val="20"/>
          <w:lang w:val="de-DE"/>
        </w:rPr>
        <w:t xml:space="preserve"> (Bild: Spreeplan Projekt UG)</w:t>
      </w:r>
    </w:p>
    <w:p w14:paraId="756AEF59" w14:textId="77777777" w:rsidR="00FC5C83" w:rsidRDefault="00FC5C83" w:rsidP="00FC5C83">
      <w:pPr>
        <w:rPr>
          <w:rStyle w:val="fliess1"/>
          <w:bCs/>
          <w:iCs/>
          <w:sz w:val="20"/>
        </w:rPr>
      </w:pPr>
    </w:p>
    <w:p w14:paraId="226D29B0" w14:textId="7BFB0217" w:rsidR="00FC5C83" w:rsidRDefault="00FC5C83" w:rsidP="00FC5C83">
      <w:pPr>
        <w:rPr>
          <w:rStyle w:val="fliess1"/>
          <w:bCs/>
          <w:iCs/>
          <w:sz w:val="20"/>
        </w:rPr>
      </w:pPr>
      <w:r>
        <w:rPr>
          <w:rStyle w:val="fliess1"/>
          <w:bCs/>
          <w:iCs/>
          <w:sz w:val="20"/>
        </w:rPr>
        <w:t>-----------------------------------------------------------------------------------------</w:t>
      </w:r>
    </w:p>
    <w:p w14:paraId="50E4FE42" w14:textId="77777777" w:rsidR="00FC5C83" w:rsidRDefault="00FC5C83" w:rsidP="00FC5C83">
      <w:pPr>
        <w:rPr>
          <w:rStyle w:val="fliess1"/>
          <w:bCs/>
          <w:iCs/>
          <w:sz w:val="20"/>
        </w:rPr>
      </w:pPr>
    </w:p>
    <w:p w14:paraId="4554CFA4" w14:textId="77777777" w:rsidR="002B22CB" w:rsidRPr="007313B4" w:rsidRDefault="002B22CB" w:rsidP="00FC5C83">
      <w:pPr>
        <w:rPr>
          <w:rStyle w:val="fliess1"/>
          <w:bCs/>
          <w:iCs/>
          <w:sz w:val="20"/>
        </w:rPr>
      </w:pPr>
      <w:r w:rsidRPr="007313B4">
        <w:rPr>
          <w:rStyle w:val="fliess1"/>
          <w:bCs/>
          <w:iCs/>
          <w:sz w:val="20"/>
        </w:rPr>
        <w:t>ArgillaTherm GmbH</w:t>
      </w:r>
      <w:r w:rsidRPr="007313B4">
        <w:rPr>
          <w:rStyle w:val="fliess1"/>
          <w:bCs/>
          <w:iCs/>
          <w:sz w:val="20"/>
        </w:rPr>
        <w:br/>
        <w:t>Wagenstieg 9</w:t>
      </w:r>
      <w:r w:rsidRPr="007313B4">
        <w:rPr>
          <w:rStyle w:val="fliess1"/>
          <w:bCs/>
          <w:iCs/>
          <w:sz w:val="20"/>
        </w:rPr>
        <w:br/>
        <w:t>37077 Göttingen</w:t>
      </w:r>
    </w:p>
    <w:p w14:paraId="61AEAD27" w14:textId="2CC2ACDB" w:rsidR="002B22CB" w:rsidRPr="007313B4" w:rsidRDefault="002B22CB" w:rsidP="006D3FFC">
      <w:pPr>
        <w:pStyle w:val="StandardWeb"/>
        <w:spacing w:before="0" w:beforeAutospacing="0" w:after="0" w:afterAutospacing="0" w:line="280" w:lineRule="atLeast"/>
        <w:rPr>
          <w:rStyle w:val="fliess1"/>
          <w:bCs/>
          <w:iCs/>
          <w:color w:val="auto"/>
          <w:sz w:val="20"/>
        </w:rPr>
      </w:pPr>
      <w:r w:rsidRPr="007313B4">
        <w:rPr>
          <w:rStyle w:val="fliess1"/>
          <w:bCs/>
          <w:iCs/>
          <w:color w:val="auto"/>
          <w:sz w:val="20"/>
        </w:rPr>
        <w:t>Tel.: (+49) 551 / 389356 – 0</w:t>
      </w:r>
      <w:r w:rsidRPr="007313B4">
        <w:rPr>
          <w:rStyle w:val="fliess1"/>
          <w:bCs/>
          <w:iCs/>
          <w:color w:val="auto"/>
          <w:sz w:val="20"/>
        </w:rPr>
        <w:br/>
        <w:t>info@argillatherm.de</w:t>
      </w:r>
    </w:p>
    <w:p w14:paraId="0B76D5C0" w14:textId="77777777" w:rsidR="002B22CB" w:rsidRDefault="002B22CB" w:rsidP="00A32BBA">
      <w:pPr>
        <w:pStyle w:val="StandardWeb"/>
        <w:spacing w:before="0" w:beforeAutospacing="0" w:after="0" w:afterAutospacing="0"/>
        <w:rPr>
          <w:rFonts w:ascii="Verdana" w:hAnsi="Verdana" w:cs="Arial"/>
          <w:sz w:val="21"/>
          <w:szCs w:val="21"/>
        </w:rPr>
      </w:pPr>
    </w:p>
    <w:p w14:paraId="11B2EFD1" w14:textId="77777777" w:rsidR="0045232E" w:rsidRDefault="0045232E" w:rsidP="00A32BBA">
      <w:pPr>
        <w:pStyle w:val="StandardWeb"/>
        <w:spacing w:before="0" w:beforeAutospacing="0" w:after="0" w:afterAutospacing="0"/>
        <w:rPr>
          <w:rFonts w:ascii="Verdana" w:hAnsi="Verdana" w:cs="Arial"/>
          <w:sz w:val="21"/>
          <w:szCs w:val="21"/>
          <w:u w:val="single"/>
        </w:rPr>
      </w:pPr>
    </w:p>
    <w:p w14:paraId="3B943933" w14:textId="24F81429" w:rsidR="00A32BBA" w:rsidRPr="00F90FC5" w:rsidRDefault="00A64070" w:rsidP="00A32BBA">
      <w:pPr>
        <w:pStyle w:val="StandardWeb"/>
        <w:spacing w:before="0" w:beforeAutospacing="0" w:after="0" w:afterAutospacing="0"/>
        <w:rPr>
          <w:rFonts w:ascii="Verdana" w:hAnsi="Verdana" w:cs="Arial"/>
          <w:sz w:val="21"/>
          <w:szCs w:val="21"/>
        </w:rPr>
      </w:pPr>
      <w:r w:rsidRPr="007313B4">
        <w:rPr>
          <w:rFonts w:ascii="Verdana" w:hAnsi="Verdana" w:cs="Arial"/>
          <w:sz w:val="21"/>
          <w:szCs w:val="21"/>
          <w:u w:val="single"/>
        </w:rPr>
        <w:t>Pressekontakt</w:t>
      </w:r>
      <w:r w:rsidR="00A32BBA" w:rsidRPr="00F90FC5">
        <w:rPr>
          <w:rFonts w:ascii="Verdana" w:hAnsi="Verdana" w:cs="Arial"/>
          <w:sz w:val="21"/>
          <w:szCs w:val="21"/>
        </w:rPr>
        <w:t>:</w:t>
      </w:r>
    </w:p>
    <w:p w14:paraId="4063389D" w14:textId="69B2DFE3" w:rsidR="00A32BBA" w:rsidRPr="00C957B1" w:rsidRDefault="0093794A" w:rsidP="00A32BBA">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397FA5C5" w14:textId="77777777" w:rsidR="00A32BBA" w:rsidRPr="00C957B1" w:rsidRDefault="00A32BBA" w:rsidP="00A32BBA">
      <w:pPr>
        <w:pStyle w:val="StandardWeb"/>
        <w:spacing w:before="0" w:beforeAutospacing="0" w:after="0" w:afterAutospacing="0"/>
        <w:rPr>
          <w:rFonts w:ascii="Verdana" w:hAnsi="Verdana" w:cs="Arial"/>
          <w:bCs/>
          <w:sz w:val="21"/>
          <w:szCs w:val="21"/>
        </w:rPr>
      </w:pPr>
      <w:r w:rsidRPr="00C957B1">
        <w:rPr>
          <w:rFonts w:ascii="Verdana" w:hAnsi="Verdana" w:cs="Arial"/>
          <w:bCs/>
          <w:sz w:val="21"/>
          <w:szCs w:val="21"/>
        </w:rPr>
        <w:t>Kettelerstraße 31</w:t>
      </w:r>
    </w:p>
    <w:p w14:paraId="71073C06" w14:textId="77777777" w:rsidR="00A32BBA" w:rsidRPr="00C957B1" w:rsidRDefault="00A32BBA" w:rsidP="00A32BBA">
      <w:pPr>
        <w:pStyle w:val="StandardWeb"/>
        <w:spacing w:before="0" w:beforeAutospacing="0" w:after="0" w:afterAutospacing="0"/>
        <w:rPr>
          <w:rFonts w:ascii="Verdana" w:hAnsi="Verdana" w:cs="Arial"/>
          <w:bCs/>
          <w:sz w:val="21"/>
          <w:szCs w:val="21"/>
        </w:rPr>
      </w:pPr>
      <w:r w:rsidRPr="00C957B1">
        <w:rPr>
          <w:rFonts w:ascii="Verdana" w:hAnsi="Verdana" w:cs="Arial"/>
          <w:bCs/>
          <w:sz w:val="21"/>
          <w:szCs w:val="21"/>
        </w:rPr>
        <w:t>97222 Rimpar</w:t>
      </w:r>
    </w:p>
    <w:p w14:paraId="3D969AA1" w14:textId="033AC2E3" w:rsidR="00A32BBA" w:rsidRPr="00C957B1" w:rsidRDefault="005817B1" w:rsidP="00A32BBA">
      <w:pPr>
        <w:pStyle w:val="StandardWeb"/>
        <w:spacing w:before="0" w:beforeAutospacing="0" w:after="0" w:afterAutospacing="0"/>
        <w:rPr>
          <w:rFonts w:ascii="Verdana" w:hAnsi="Verdana" w:cs="Arial"/>
          <w:bCs/>
          <w:sz w:val="21"/>
          <w:szCs w:val="21"/>
        </w:rPr>
      </w:pPr>
      <w:r>
        <w:rPr>
          <w:rFonts w:ascii="Verdana" w:hAnsi="Verdana" w:cs="Arial"/>
          <w:bCs/>
          <w:sz w:val="21"/>
          <w:szCs w:val="21"/>
        </w:rPr>
        <w:t>mail@pr-jaeger.de</w:t>
      </w:r>
    </w:p>
    <w:sectPr w:rsidR="00A32BBA" w:rsidRPr="00C957B1">
      <w:headerReference w:type="default" r:id="rId7"/>
      <w:footerReference w:type="default" r:id="rId8"/>
      <w:pgSz w:w="11907" w:h="16840"/>
      <w:pgMar w:top="1588" w:right="1247"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141C6" w14:textId="77777777" w:rsidR="00560CBC" w:rsidRDefault="00560CBC">
      <w:r>
        <w:separator/>
      </w:r>
    </w:p>
  </w:endnote>
  <w:endnote w:type="continuationSeparator" w:id="0">
    <w:p w14:paraId="35A5F9C6" w14:textId="77777777" w:rsidR="00560CBC" w:rsidRDefault="0056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6154F" w14:textId="77777777" w:rsidR="00761047" w:rsidRDefault="00761047" w:rsidP="00BE566D">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8CF02" w14:textId="77777777" w:rsidR="00560CBC" w:rsidRDefault="00560CBC">
      <w:r>
        <w:separator/>
      </w:r>
    </w:p>
  </w:footnote>
  <w:footnote w:type="continuationSeparator" w:id="0">
    <w:p w14:paraId="5CEDB6D0" w14:textId="77777777" w:rsidR="00560CBC" w:rsidRDefault="00560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18DE" w14:textId="77777777" w:rsidR="00761047" w:rsidRDefault="00761047">
    <w:pPr>
      <w:pStyle w:val="Kopfzeile"/>
      <w:rPr>
        <w:sz w:val="16"/>
        <w:u w:val="single"/>
      </w:rPr>
    </w:pPr>
  </w:p>
  <w:p w14:paraId="7E55EB2A" w14:textId="77777777" w:rsidR="00761047" w:rsidRPr="00F90FC5" w:rsidRDefault="00761047">
    <w:pPr>
      <w:pStyle w:val="Kopfzeile"/>
      <w:jc w:val="right"/>
      <w:rPr>
        <w:b/>
        <w:i/>
        <w:iCs/>
        <w:sz w:val="28"/>
        <w:szCs w:val="28"/>
      </w:rPr>
    </w:pPr>
    <w:r w:rsidRPr="00F90FC5">
      <w:rPr>
        <w:b/>
        <w:i/>
        <w:iCs/>
        <w:sz w:val="28"/>
        <w:szCs w:val="28"/>
      </w:rPr>
      <w:t>Pressemitteilung ArgillaTherm</w:t>
    </w:r>
  </w:p>
  <w:p w14:paraId="412BA763" w14:textId="77777777" w:rsidR="00761047" w:rsidRDefault="00761047">
    <w:pPr>
      <w:pStyle w:val="Kopfzeile"/>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C79"/>
    <w:multiLevelType w:val="hybridMultilevel"/>
    <w:tmpl w:val="8DDCDDA2"/>
    <w:lvl w:ilvl="0" w:tplc="1C0E9730">
      <w:start w:val="1"/>
      <w:numFmt w:val="bullet"/>
      <w:lvlText w:val=""/>
      <w:lvlJc w:val="left"/>
      <w:pPr>
        <w:tabs>
          <w:tab w:val="num" w:pos="720"/>
        </w:tabs>
        <w:ind w:left="720" w:hanging="360"/>
      </w:pPr>
      <w:rPr>
        <w:rFonts w:ascii="Symbol" w:hAnsi="Symbol" w:hint="default"/>
        <w:sz w:val="20"/>
      </w:rPr>
    </w:lvl>
    <w:lvl w:ilvl="1" w:tplc="9BCC6E7C" w:tentative="1">
      <w:start w:val="1"/>
      <w:numFmt w:val="bullet"/>
      <w:lvlText w:val="o"/>
      <w:lvlJc w:val="left"/>
      <w:pPr>
        <w:tabs>
          <w:tab w:val="num" w:pos="1440"/>
        </w:tabs>
        <w:ind w:left="1440" w:hanging="360"/>
      </w:pPr>
      <w:rPr>
        <w:rFonts w:ascii="Courier New" w:hAnsi="Courier New" w:hint="default"/>
        <w:sz w:val="20"/>
      </w:rPr>
    </w:lvl>
    <w:lvl w:ilvl="2" w:tplc="2332967E" w:tentative="1">
      <w:start w:val="1"/>
      <w:numFmt w:val="bullet"/>
      <w:lvlText w:val=""/>
      <w:lvlJc w:val="left"/>
      <w:pPr>
        <w:tabs>
          <w:tab w:val="num" w:pos="2160"/>
        </w:tabs>
        <w:ind w:left="2160" w:hanging="360"/>
      </w:pPr>
      <w:rPr>
        <w:rFonts w:ascii="Wingdings" w:hAnsi="Wingdings" w:hint="default"/>
        <w:sz w:val="20"/>
      </w:rPr>
    </w:lvl>
    <w:lvl w:ilvl="3" w:tplc="F79E1030" w:tentative="1">
      <w:start w:val="1"/>
      <w:numFmt w:val="bullet"/>
      <w:lvlText w:val=""/>
      <w:lvlJc w:val="left"/>
      <w:pPr>
        <w:tabs>
          <w:tab w:val="num" w:pos="2880"/>
        </w:tabs>
        <w:ind w:left="2880" w:hanging="360"/>
      </w:pPr>
      <w:rPr>
        <w:rFonts w:ascii="Wingdings" w:hAnsi="Wingdings" w:hint="default"/>
        <w:sz w:val="20"/>
      </w:rPr>
    </w:lvl>
    <w:lvl w:ilvl="4" w:tplc="714C1094" w:tentative="1">
      <w:start w:val="1"/>
      <w:numFmt w:val="bullet"/>
      <w:lvlText w:val=""/>
      <w:lvlJc w:val="left"/>
      <w:pPr>
        <w:tabs>
          <w:tab w:val="num" w:pos="3600"/>
        </w:tabs>
        <w:ind w:left="3600" w:hanging="360"/>
      </w:pPr>
      <w:rPr>
        <w:rFonts w:ascii="Wingdings" w:hAnsi="Wingdings" w:hint="default"/>
        <w:sz w:val="20"/>
      </w:rPr>
    </w:lvl>
    <w:lvl w:ilvl="5" w:tplc="430CB446" w:tentative="1">
      <w:start w:val="1"/>
      <w:numFmt w:val="bullet"/>
      <w:lvlText w:val=""/>
      <w:lvlJc w:val="left"/>
      <w:pPr>
        <w:tabs>
          <w:tab w:val="num" w:pos="4320"/>
        </w:tabs>
        <w:ind w:left="4320" w:hanging="360"/>
      </w:pPr>
      <w:rPr>
        <w:rFonts w:ascii="Wingdings" w:hAnsi="Wingdings" w:hint="default"/>
        <w:sz w:val="20"/>
      </w:rPr>
    </w:lvl>
    <w:lvl w:ilvl="6" w:tplc="614285DA" w:tentative="1">
      <w:start w:val="1"/>
      <w:numFmt w:val="bullet"/>
      <w:lvlText w:val=""/>
      <w:lvlJc w:val="left"/>
      <w:pPr>
        <w:tabs>
          <w:tab w:val="num" w:pos="5040"/>
        </w:tabs>
        <w:ind w:left="5040" w:hanging="360"/>
      </w:pPr>
      <w:rPr>
        <w:rFonts w:ascii="Wingdings" w:hAnsi="Wingdings" w:hint="default"/>
        <w:sz w:val="20"/>
      </w:rPr>
    </w:lvl>
    <w:lvl w:ilvl="7" w:tplc="86222806" w:tentative="1">
      <w:start w:val="1"/>
      <w:numFmt w:val="bullet"/>
      <w:lvlText w:val=""/>
      <w:lvlJc w:val="left"/>
      <w:pPr>
        <w:tabs>
          <w:tab w:val="num" w:pos="5760"/>
        </w:tabs>
        <w:ind w:left="5760" w:hanging="360"/>
      </w:pPr>
      <w:rPr>
        <w:rFonts w:ascii="Wingdings" w:hAnsi="Wingdings" w:hint="default"/>
        <w:sz w:val="20"/>
      </w:rPr>
    </w:lvl>
    <w:lvl w:ilvl="8" w:tplc="C8DE727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741D2"/>
    <w:multiLevelType w:val="hybridMultilevel"/>
    <w:tmpl w:val="A5A66E8A"/>
    <w:lvl w:ilvl="0" w:tplc="23968BEC">
      <w:start w:val="1"/>
      <w:numFmt w:val="bullet"/>
      <w:lvlText w:val=""/>
      <w:lvlJc w:val="left"/>
      <w:pPr>
        <w:tabs>
          <w:tab w:val="num" w:pos="720"/>
        </w:tabs>
        <w:ind w:left="720" w:hanging="360"/>
      </w:pPr>
      <w:rPr>
        <w:rFonts w:ascii="Symbol" w:hAnsi="Symbol" w:hint="default"/>
        <w:sz w:val="20"/>
      </w:rPr>
    </w:lvl>
    <w:lvl w:ilvl="1" w:tplc="59D6FDAE" w:tentative="1">
      <w:start w:val="1"/>
      <w:numFmt w:val="bullet"/>
      <w:lvlText w:val="o"/>
      <w:lvlJc w:val="left"/>
      <w:pPr>
        <w:tabs>
          <w:tab w:val="num" w:pos="1440"/>
        </w:tabs>
        <w:ind w:left="1440" w:hanging="360"/>
      </w:pPr>
      <w:rPr>
        <w:rFonts w:ascii="Courier New" w:hAnsi="Courier New" w:hint="default"/>
        <w:sz w:val="20"/>
      </w:rPr>
    </w:lvl>
    <w:lvl w:ilvl="2" w:tplc="BF62C3A0" w:tentative="1">
      <w:start w:val="1"/>
      <w:numFmt w:val="bullet"/>
      <w:lvlText w:val=""/>
      <w:lvlJc w:val="left"/>
      <w:pPr>
        <w:tabs>
          <w:tab w:val="num" w:pos="2160"/>
        </w:tabs>
        <w:ind w:left="2160" w:hanging="360"/>
      </w:pPr>
      <w:rPr>
        <w:rFonts w:ascii="Wingdings" w:hAnsi="Wingdings" w:hint="default"/>
        <w:sz w:val="20"/>
      </w:rPr>
    </w:lvl>
    <w:lvl w:ilvl="3" w:tplc="7E2CC42A" w:tentative="1">
      <w:start w:val="1"/>
      <w:numFmt w:val="bullet"/>
      <w:lvlText w:val=""/>
      <w:lvlJc w:val="left"/>
      <w:pPr>
        <w:tabs>
          <w:tab w:val="num" w:pos="2880"/>
        </w:tabs>
        <w:ind w:left="2880" w:hanging="360"/>
      </w:pPr>
      <w:rPr>
        <w:rFonts w:ascii="Wingdings" w:hAnsi="Wingdings" w:hint="default"/>
        <w:sz w:val="20"/>
      </w:rPr>
    </w:lvl>
    <w:lvl w:ilvl="4" w:tplc="1F0A2F3A" w:tentative="1">
      <w:start w:val="1"/>
      <w:numFmt w:val="bullet"/>
      <w:lvlText w:val=""/>
      <w:lvlJc w:val="left"/>
      <w:pPr>
        <w:tabs>
          <w:tab w:val="num" w:pos="3600"/>
        </w:tabs>
        <w:ind w:left="3600" w:hanging="360"/>
      </w:pPr>
      <w:rPr>
        <w:rFonts w:ascii="Wingdings" w:hAnsi="Wingdings" w:hint="default"/>
        <w:sz w:val="20"/>
      </w:rPr>
    </w:lvl>
    <w:lvl w:ilvl="5" w:tplc="31AAA6D4" w:tentative="1">
      <w:start w:val="1"/>
      <w:numFmt w:val="bullet"/>
      <w:lvlText w:val=""/>
      <w:lvlJc w:val="left"/>
      <w:pPr>
        <w:tabs>
          <w:tab w:val="num" w:pos="4320"/>
        </w:tabs>
        <w:ind w:left="4320" w:hanging="360"/>
      </w:pPr>
      <w:rPr>
        <w:rFonts w:ascii="Wingdings" w:hAnsi="Wingdings" w:hint="default"/>
        <w:sz w:val="20"/>
      </w:rPr>
    </w:lvl>
    <w:lvl w:ilvl="6" w:tplc="BFF00E56" w:tentative="1">
      <w:start w:val="1"/>
      <w:numFmt w:val="bullet"/>
      <w:lvlText w:val=""/>
      <w:lvlJc w:val="left"/>
      <w:pPr>
        <w:tabs>
          <w:tab w:val="num" w:pos="5040"/>
        </w:tabs>
        <w:ind w:left="5040" w:hanging="360"/>
      </w:pPr>
      <w:rPr>
        <w:rFonts w:ascii="Wingdings" w:hAnsi="Wingdings" w:hint="default"/>
        <w:sz w:val="20"/>
      </w:rPr>
    </w:lvl>
    <w:lvl w:ilvl="7" w:tplc="54E682F0" w:tentative="1">
      <w:start w:val="1"/>
      <w:numFmt w:val="bullet"/>
      <w:lvlText w:val=""/>
      <w:lvlJc w:val="left"/>
      <w:pPr>
        <w:tabs>
          <w:tab w:val="num" w:pos="5760"/>
        </w:tabs>
        <w:ind w:left="5760" w:hanging="360"/>
      </w:pPr>
      <w:rPr>
        <w:rFonts w:ascii="Wingdings" w:hAnsi="Wingdings" w:hint="default"/>
        <w:sz w:val="20"/>
      </w:rPr>
    </w:lvl>
    <w:lvl w:ilvl="8" w:tplc="B7D4B32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62BB1"/>
    <w:multiLevelType w:val="multilevel"/>
    <w:tmpl w:val="4AD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D11C3"/>
    <w:multiLevelType w:val="hybridMultilevel"/>
    <w:tmpl w:val="1220B0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53D6EA5"/>
    <w:multiLevelType w:val="hybridMultilevel"/>
    <w:tmpl w:val="DC682522"/>
    <w:lvl w:ilvl="0" w:tplc="FB92A19A">
      <w:start w:val="1"/>
      <w:numFmt w:val="bullet"/>
      <w:lvlText w:val=""/>
      <w:lvlJc w:val="left"/>
      <w:pPr>
        <w:tabs>
          <w:tab w:val="num" w:pos="720"/>
        </w:tabs>
        <w:ind w:left="720" w:hanging="360"/>
      </w:pPr>
      <w:rPr>
        <w:rFonts w:ascii="Symbol" w:hAnsi="Symbol" w:hint="default"/>
        <w:sz w:val="20"/>
      </w:rPr>
    </w:lvl>
    <w:lvl w:ilvl="1" w:tplc="023AC21C" w:tentative="1">
      <w:start w:val="1"/>
      <w:numFmt w:val="bullet"/>
      <w:lvlText w:val="o"/>
      <w:lvlJc w:val="left"/>
      <w:pPr>
        <w:tabs>
          <w:tab w:val="num" w:pos="1440"/>
        </w:tabs>
        <w:ind w:left="1440" w:hanging="360"/>
      </w:pPr>
      <w:rPr>
        <w:rFonts w:ascii="Courier New" w:hAnsi="Courier New" w:hint="default"/>
        <w:sz w:val="20"/>
      </w:rPr>
    </w:lvl>
    <w:lvl w:ilvl="2" w:tplc="2BB87E24" w:tentative="1">
      <w:start w:val="1"/>
      <w:numFmt w:val="bullet"/>
      <w:lvlText w:val=""/>
      <w:lvlJc w:val="left"/>
      <w:pPr>
        <w:tabs>
          <w:tab w:val="num" w:pos="2160"/>
        </w:tabs>
        <w:ind w:left="2160" w:hanging="360"/>
      </w:pPr>
      <w:rPr>
        <w:rFonts w:ascii="Wingdings" w:hAnsi="Wingdings" w:hint="default"/>
        <w:sz w:val="20"/>
      </w:rPr>
    </w:lvl>
    <w:lvl w:ilvl="3" w:tplc="C6ECF68A" w:tentative="1">
      <w:start w:val="1"/>
      <w:numFmt w:val="bullet"/>
      <w:lvlText w:val=""/>
      <w:lvlJc w:val="left"/>
      <w:pPr>
        <w:tabs>
          <w:tab w:val="num" w:pos="2880"/>
        </w:tabs>
        <w:ind w:left="2880" w:hanging="360"/>
      </w:pPr>
      <w:rPr>
        <w:rFonts w:ascii="Wingdings" w:hAnsi="Wingdings" w:hint="default"/>
        <w:sz w:val="20"/>
      </w:rPr>
    </w:lvl>
    <w:lvl w:ilvl="4" w:tplc="C69A956A" w:tentative="1">
      <w:start w:val="1"/>
      <w:numFmt w:val="bullet"/>
      <w:lvlText w:val=""/>
      <w:lvlJc w:val="left"/>
      <w:pPr>
        <w:tabs>
          <w:tab w:val="num" w:pos="3600"/>
        </w:tabs>
        <w:ind w:left="3600" w:hanging="360"/>
      </w:pPr>
      <w:rPr>
        <w:rFonts w:ascii="Wingdings" w:hAnsi="Wingdings" w:hint="default"/>
        <w:sz w:val="20"/>
      </w:rPr>
    </w:lvl>
    <w:lvl w:ilvl="5" w:tplc="8DF21A3E" w:tentative="1">
      <w:start w:val="1"/>
      <w:numFmt w:val="bullet"/>
      <w:lvlText w:val=""/>
      <w:lvlJc w:val="left"/>
      <w:pPr>
        <w:tabs>
          <w:tab w:val="num" w:pos="4320"/>
        </w:tabs>
        <w:ind w:left="4320" w:hanging="360"/>
      </w:pPr>
      <w:rPr>
        <w:rFonts w:ascii="Wingdings" w:hAnsi="Wingdings" w:hint="default"/>
        <w:sz w:val="20"/>
      </w:rPr>
    </w:lvl>
    <w:lvl w:ilvl="6" w:tplc="2FB6AEDE" w:tentative="1">
      <w:start w:val="1"/>
      <w:numFmt w:val="bullet"/>
      <w:lvlText w:val=""/>
      <w:lvlJc w:val="left"/>
      <w:pPr>
        <w:tabs>
          <w:tab w:val="num" w:pos="5040"/>
        </w:tabs>
        <w:ind w:left="5040" w:hanging="360"/>
      </w:pPr>
      <w:rPr>
        <w:rFonts w:ascii="Wingdings" w:hAnsi="Wingdings" w:hint="default"/>
        <w:sz w:val="20"/>
      </w:rPr>
    </w:lvl>
    <w:lvl w:ilvl="7" w:tplc="E7DCA82C" w:tentative="1">
      <w:start w:val="1"/>
      <w:numFmt w:val="bullet"/>
      <w:lvlText w:val=""/>
      <w:lvlJc w:val="left"/>
      <w:pPr>
        <w:tabs>
          <w:tab w:val="num" w:pos="5760"/>
        </w:tabs>
        <w:ind w:left="5760" w:hanging="360"/>
      </w:pPr>
      <w:rPr>
        <w:rFonts w:ascii="Wingdings" w:hAnsi="Wingdings" w:hint="default"/>
        <w:sz w:val="20"/>
      </w:rPr>
    </w:lvl>
    <w:lvl w:ilvl="8" w:tplc="3D64B1E2"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86C4A"/>
    <w:multiLevelType w:val="hybridMultilevel"/>
    <w:tmpl w:val="22964E14"/>
    <w:lvl w:ilvl="0" w:tplc="C5AC0C72">
      <w:start w:val="1"/>
      <w:numFmt w:val="bullet"/>
      <w:lvlText w:val=""/>
      <w:lvlJc w:val="left"/>
      <w:pPr>
        <w:tabs>
          <w:tab w:val="num" w:pos="720"/>
        </w:tabs>
        <w:ind w:left="720" w:hanging="360"/>
      </w:pPr>
      <w:rPr>
        <w:rFonts w:ascii="Symbol" w:hAnsi="Symbol" w:hint="default"/>
        <w:sz w:val="20"/>
      </w:rPr>
    </w:lvl>
    <w:lvl w:ilvl="1" w:tplc="E36C66AC" w:tentative="1">
      <w:start w:val="1"/>
      <w:numFmt w:val="bullet"/>
      <w:lvlText w:val="o"/>
      <w:lvlJc w:val="left"/>
      <w:pPr>
        <w:tabs>
          <w:tab w:val="num" w:pos="1440"/>
        </w:tabs>
        <w:ind w:left="1440" w:hanging="360"/>
      </w:pPr>
      <w:rPr>
        <w:rFonts w:ascii="Courier New" w:hAnsi="Courier New" w:hint="default"/>
        <w:sz w:val="20"/>
      </w:rPr>
    </w:lvl>
    <w:lvl w:ilvl="2" w:tplc="2CA2AAAC" w:tentative="1">
      <w:start w:val="1"/>
      <w:numFmt w:val="bullet"/>
      <w:lvlText w:val=""/>
      <w:lvlJc w:val="left"/>
      <w:pPr>
        <w:tabs>
          <w:tab w:val="num" w:pos="2160"/>
        </w:tabs>
        <w:ind w:left="2160" w:hanging="360"/>
      </w:pPr>
      <w:rPr>
        <w:rFonts w:ascii="Wingdings" w:hAnsi="Wingdings" w:hint="default"/>
        <w:sz w:val="20"/>
      </w:rPr>
    </w:lvl>
    <w:lvl w:ilvl="3" w:tplc="137E2C6A" w:tentative="1">
      <w:start w:val="1"/>
      <w:numFmt w:val="bullet"/>
      <w:lvlText w:val=""/>
      <w:lvlJc w:val="left"/>
      <w:pPr>
        <w:tabs>
          <w:tab w:val="num" w:pos="2880"/>
        </w:tabs>
        <w:ind w:left="2880" w:hanging="360"/>
      </w:pPr>
      <w:rPr>
        <w:rFonts w:ascii="Wingdings" w:hAnsi="Wingdings" w:hint="default"/>
        <w:sz w:val="20"/>
      </w:rPr>
    </w:lvl>
    <w:lvl w:ilvl="4" w:tplc="4BF2D8F2" w:tentative="1">
      <w:start w:val="1"/>
      <w:numFmt w:val="bullet"/>
      <w:lvlText w:val=""/>
      <w:lvlJc w:val="left"/>
      <w:pPr>
        <w:tabs>
          <w:tab w:val="num" w:pos="3600"/>
        </w:tabs>
        <w:ind w:left="3600" w:hanging="360"/>
      </w:pPr>
      <w:rPr>
        <w:rFonts w:ascii="Wingdings" w:hAnsi="Wingdings" w:hint="default"/>
        <w:sz w:val="20"/>
      </w:rPr>
    </w:lvl>
    <w:lvl w:ilvl="5" w:tplc="721AE2A4" w:tentative="1">
      <w:start w:val="1"/>
      <w:numFmt w:val="bullet"/>
      <w:lvlText w:val=""/>
      <w:lvlJc w:val="left"/>
      <w:pPr>
        <w:tabs>
          <w:tab w:val="num" w:pos="4320"/>
        </w:tabs>
        <w:ind w:left="4320" w:hanging="360"/>
      </w:pPr>
      <w:rPr>
        <w:rFonts w:ascii="Wingdings" w:hAnsi="Wingdings" w:hint="default"/>
        <w:sz w:val="20"/>
      </w:rPr>
    </w:lvl>
    <w:lvl w:ilvl="6" w:tplc="5C8E447A" w:tentative="1">
      <w:start w:val="1"/>
      <w:numFmt w:val="bullet"/>
      <w:lvlText w:val=""/>
      <w:lvlJc w:val="left"/>
      <w:pPr>
        <w:tabs>
          <w:tab w:val="num" w:pos="5040"/>
        </w:tabs>
        <w:ind w:left="5040" w:hanging="360"/>
      </w:pPr>
      <w:rPr>
        <w:rFonts w:ascii="Wingdings" w:hAnsi="Wingdings" w:hint="default"/>
        <w:sz w:val="20"/>
      </w:rPr>
    </w:lvl>
    <w:lvl w:ilvl="7" w:tplc="7350629C" w:tentative="1">
      <w:start w:val="1"/>
      <w:numFmt w:val="bullet"/>
      <w:lvlText w:val=""/>
      <w:lvlJc w:val="left"/>
      <w:pPr>
        <w:tabs>
          <w:tab w:val="num" w:pos="5760"/>
        </w:tabs>
        <w:ind w:left="5760" w:hanging="360"/>
      </w:pPr>
      <w:rPr>
        <w:rFonts w:ascii="Wingdings" w:hAnsi="Wingdings" w:hint="default"/>
        <w:sz w:val="20"/>
      </w:rPr>
    </w:lvl>
    <w:lvl w:ilvl="8" w:tplc="6BEE1BAC"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470D4E"/>
    <w:multiLevelType w:val="hybridMultilevel"/>
    <w:tmpl w:val="47DC13AC"/>
    <w:lvl w:ilvl="0" w:tplc="11B49C30">
      <w:start w:val="1"/>
      <w:numFmt w:val="bullet"/>
      <w:lvlText w:val=""/>
      <w:lvlJc w:val="left"/>
      <w:pPr>
        <w:tabs>
          <w:tab w:val="num" w:pos="720"/>
        </w:tabs>
        <w:ind w:left="720" w:hanging="360"/>
      </w:pPr>
      <w:rPr>
        <w:rFonts w:ascii="Symbol" w:hAnsi="Symbol" w:hint="default"/>
        <w:sz w:val="20"/>
      </w:rPr>
    </w:lvl>
    <w:lvl w:ilvl="1" w:tplc="7D602D7C" w:tentative="1">
      <w:start w:val="1"/>
      <w:numFmt w:val="bullet"/>
      <w:lvlText w:val="o"/>
      <w:lvlJc w:val="left"/>
      <w:pPr>
        <w:tabs>
          <w:tab w:val="num" w:pos="1440"/>
        </w:tabs>
        <w:ind w:left="1440" w:hanging="360"/>
      </w:pPr>
      <w:rPr>
        <w:rFonts w:ascii="Courier New" w:hAnsi="Courier New" w:hint="default"/>
        <w:sz w:val="20"/>
      </w:rPr>
    </w:lvl>
    <w:lvl w:ilvl="2" w:tplc="76A87F90" w:tentative="1">
      <w:start w:val="1"/>
      <w:numFmt w:val="bullet"/>
      <w:lvlText w:val=""/>
      <w:lvlJc w:val="left"/>
      <w:pPr>
        <w:tabs>
          <w:tab w:val="num" w:pos="2160"/>
        </w:tabs>
        <w:ind w:left="2160" w:hanging="360"/>
      </w:pPr>
      <w:rPr>
        <w:rFonts w:ascii="Wingdings" w:hAnsi="Wingdings" w:hint="default"/>
        <w:sz w:val="20"/>
      </w:rPr>
    </w:lvl>
    <w:lvl w:ilvl="3" w:tplc="4B266FD6" w:tentative="1">
      <w:start w:val="1"/>
      <w:numFmt w:val="bullet"/>
      <w:lvlText w:val=""/>
      <w:lvlJc w:val="left"/>
      <w:pPr>
        <w:tabs>
          <w:tab w:val="num" w:pos="2880"/>
        </w:tabs>
        <w:ind w:left="2880" w:hanging="360"/>
      </w:pPr>
      <w:rPr>
        <w:rFonts w:ascii="Wingdings" w:hAnsi="Wingdings" w:hint="default"/>
        <w:sz w:val="20"/>
      </w:rPr>
    </w:lvl>
    <w:lvl w:ilvl="4" w:tplc="BFB2A516" w:tentative="1">
      <w:start w:val="1"/>
      <w:numFmt w:val="bullet"/>
      <w:lvlText w:val=""/>
      <w:lvlJc w:val="left"/>
      <w:pPr>
        <w:tabs>
          <w:tab w:val="num" w:pos="3600"/>
        </w:tabs>
        <w:ind w:left="3600" w:hanging="360"/>
      </w:pPr>
      <w:rPr>
        <w:rFonts w:ascii="Wingdings" w:hAnsi="Wingdings" w:hint="default"/>
        <w:sz w:val="20"/>
      </w:rPr>
    </w:lvl>
    <w:lvl w:ilvl="5" w:tplc="A8B0E41A" w:tentative="1">
      <w:start w:val="1"/>
      <w:numFmt w:val="bullet"/>
      <w:lvlText w:val=""/>
      <w:lvlJc w:val="left"/>
      <w:pPr>
        <w:tabs>
          <w:tab w:val="num" w:pos="4320"/>
        </w:tabs>
        <w:ind w:left="4320" w:hanging="360"/>
      </w:pPr>
      <w:rPr>
        <w:rFonts w:ascii="Wingdings" w:hAnsi="Wingdings" w:hint="default"/>
        <w:sz w:val="20"/>
      </w:rPr>
    </w:lvl>
    <w:lvl w:ilvl="6" w:tplc="4C48E344" w:tentative="1">
      <w:start w:val="1"/>
      <w:numFmt w:val="bullet"/>
      <w:lvlText w:val=""/>
      <w:lvlJc w:val="left"/>
      <w:pPr>
        <w:tabs>
          <w:tab w:val="num" w:pos="5040"/>
        </w:tabs>
        <w:ind w:left="5040" w:hanging="360"/>
      </w:pPr>
      <w:rPr>
        <w:rFonts w:ascii="Wingdings" w:hAnsi="Wingdings" w:hint="default"/>
        <w:sz w:val="20"/>
      </w:rPr>
    </w:lvl>
    <w:lvl w:ilvl="7" w:tplc="6052A182" w:tentative="1">
      <w:start w:val="1"/>
      <w:numFmt w:val="bullet"/>
      <w:lvlText w:val=""/>
      <w:lvlJc w:val="left"/>
      <w:pPr>
        <w:tabs>
          <w:tab w:val="num" w:pos="5760"/>
        </w:tabs>
        <w:ind w:left="5760" w:hanging="360"/>
      </w:pPr>
      <w:rPr>
        <w:rFonts w:ascii="Wingdings" w:hAnsi="Wingdings" w:hint="default"/>
        <w:sz w:val="20"/>
      </w:rPr>
    </w:lvl>
    <w:lvl w:ilvl="8" w:tplc="7DA6B4A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D8545D"/>
    <w:multiLevelType w:val="hybridMultilevel"/>
    <w:tmpl w:val="958A6BD8"/>
    <w:lvl w:ilvl="0" w:tplc="C89A3372">
      <w:start w:val="1"/>
      <w:numFmt w:val="bullet"/>
      <w:lvlText w:val=""/>
      <w:lvlJc w:val="left"/>
      <w:pPr>
        <w:tabs>
          <w:tab w:val="num" w:pos="720"/>
        </w:tabs>
        <w:ind w:left="720" w:hanging="360"/>
      </w:pPr>
      <w:rPr>
        <w:rFonts w:ascii="Symbol" w:hAnsi="Symbol" w:hint="default"/>
        <w:sz w:val="20"/>
      </w:rPr>
    </w:lvl>
    <w:lvl w:ilvl="1" w:tplc="183894A6" w:tentative="1">
      <w:start w:val="1"/>
      <w:numFmt w:val="bullet"/>
      <w:lvlText w:val="o"/>
      <w:lvlJc w:val="left"/>
      <w:pPr>
        <w:tabs>
          <w:tab w:val="num" w:pos="1440"/>
        </w:tabs>
        <w:ind w:left="1440" w:hanging="360"/>
      </w:pPr>
      <w:rPr>
        <w:rFonts w:ascii="Courier New" w:hAnsi="Courier New" w:hint="default"/>
        <w:sz w:val="20"/>
      </w:rPr>
    </w:lvl>
    <w:lvl w:ilvl="2" w:tplc="2A72BBC6" w:tentative="1">
      <w:start w:val="1"/>
      <w:numFmt w:val="bullet"/>
      <w:lvlText w:val=""/>
      <w:lvlJc w:val="left"/>
      <w:pPr>
        <w:tabs>
          <w:tab w:val="num" w:pos="2160"/>
        </w:tabs>
        <w:ind w:left="2160" w:hanging="360"/>
      </w:pPr>
      <w:rPr>
        <w:rFonts w:ascii="Wingdings" w:hAnsi="Wingdings" w:hint="default"/>
        <w:sz w:val="20"/>
      </w:rPr>
    </w:lvl>
    <w:lvl w:ilvl="3" w:tplc="0A966B82" w:tentative="1">
      <w:start w:val="1"/>
      <w:numFmt w:val="bullet"/>
      <w:lvlText w:val=""/>
      <w:lvlJc w:val="left"/>
      <w:pPr>
        <w:tabs>
          <w:tab w:val="num" w:pos="2880"/>
        </w:tabs>
        <w:ind w:left="2880" w:hanging="360"/>
      </w:pPr>
      <w:rPr>
        <w:rFonts w:ascii="Wingdings" w:hAnsi="Wingdings" w:hint="default"/>
        <w:sz w:val="20"/>
      </w:rPr>
    </w:lvl>
    <w:lvl w:ilvl="4" w:tplc="FB54659E" w:tentative="1">
      <w:start w:val="1"/>
      <w:numFmt w:val="bullet"/>
      <w:lvlText w:val=""/>
      <w:lvlJc w:val="left"/>
      <w:pPr>
        <w:tabs>
          <w:tab w:val="num" w:pos="3600"/>
        </w:tabs>
        <w:ind w:left="3600" w:hanging="360"/>
      </w:pPr>
      <w:rPr>
        <w:rFonts w:ascii="Wingdings" w:hAnsi="Wingdings" w:hint="default"/>
        <w:sz w:val="20"/>
      </w:rPr>
    </w:lvl>
    <w:lvl w:ilvl="5" w:tplc="BA946EDE" w:tentative="1">
      <w:start w:val="1"/>
      <w:numFmt w:val="bullet"/>
      <w:lvlText w:val=""/>
      <w:lvlJc w:val="left"/>
      <w:pPr>
        <w:tabs>
          <w:tab w:val="num" w:pos="4320"/>
        </w:tabs>
        <w:ind w:left="4320" w:hanging="360"/>
      </w:pPr>
      <w:rPr>
        <w:rFonts w:ascii="Wingdings" w:hAnsi="Wingdings" w:hint="default"/>
        <w:sz w:val="20"/>
      </w:rPr>
    </w:lvl>
    <w:lvl w:ilvl="6" w:tplc="DB5ABE66" w:tentative="1">
      <w:start w:val="1"/>
      <w:numFmt w:val="bullet"/>
      <w:lvlText w:val=""/>
      <w:lvlJc w:val="left"/>
      <w:pPr>
        <w:tabs>
          <w:tab w:val="num" w:pos="5040"/>
        </w:tabs>
        <w:ind w:left="5040" w:hanging="360"/>
      </w:pPr>
      <w:rPr>
        <w:rFonts w:ascii="Wingdings" w:hAnsi="Wingdings" w:hint="default"/>
        <w:sz w:val="20"/>
      </w:rPr>
    </w:lvl>
    <w:lvl w:ilvl="7" w:tplc="ED00D58A" w:tentative="1">
      <w:start w:val="1"/>
      <w:numFmt w:val="bullet"/>
      <w:lvlText w:val=""/>
      <w:lvlJc w:val="left"/>
      <w:pPr>
        <w:tabs>
          <w:tab w:val="num" w:pos="5760"/>
        </w:tabs>
        <w:ind w:left="5760" w:hanging="360"/>
      </w:pPr>
      <w:rPr>
        <w:rFonts w:ascii="Wingdings" w:hAnsi="Wingdings" w:hint="default"/>
        <w:sz w:val="20"/>
      </w:rPr>
    </w:lvl>
    <w:lvl w:ilvl="8" w:tplc="9E22F2AE" w:tentative="1">
      <w:start w:val="1"/>
      <w:numFmt w:val="bullet"/>
      <w:lvlText w:val=""/>
      <w:lvlJc w:val="left"/>
      <w:pPr>
        <w:tabs>
          <w:tab w:val="num" w:pos="6480"/>
        </w:tabs>
        <w:ind w:left="6480" w:hanging="360"/>
      </w:pPr>
      <w:rPr>
        <w:rFonts w:ascii="Wingdings" w:hAnsi="Wingdings" w:hint="default"/>
        <w:sz w:val="20"/>
      </w:rPr>
    </w:lvl>
  </w:abstractNum>
  <w:num w:numId="1" w16cid:durableId="1478495723">
    <w:abstractNumId w:val="5"/>
  </w:num>
  <w:num w:numId="2" w16cid:durableId="822280426">
    <w:abstractNumId w:val="4"/>
  </w:num>
  <w:num w:numId="3" w16cid:durableId="1228996698">
    <w:abstractNumId w:val="6"/>
  </w:num>
  <w:num w:numId="4" w16cid:durableId="1389108795">
    <w:abstractNumId w:val="7"/>
  </w:num>
  <w:num w:numId="5" w16cid:durableId="465901013">
    <w:abstractNumId w:val="9"/>
  </w:num>
  <w:num w:numId="6" w16cid:durableId="1299603520">
    <w:abstractNumId w:val="0"/>
  </w:num>
  <w:num w:numId="7" w16cid:durableId="1151171149">
    <w:abstractNumId w:val="1"/>
  </w:num>
  <w:num w:numId="8" w16cid:durableId="115956223">
    <w:abstractNumId w:val="8"/>
  </w:num>
  <w:num w:numId="9" w16cid:durableId="1389452012">
    <w:abstractNumId w:val="10"/>
  </w:num>
  <w:num w:numId="10" w16cid:durableId="1028408542">
    <w:abstractNumId w:val="2"/>
  </w:num>
  <w:num w:numId="11" w16cid:durableId="765198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CF"/>
    <w:rsid w:val="00000023"/>
    <w:rsid w:val="00012CF5"/>
    <w:rsid w:val="00015274"/>
    <w:rsid w:val="00021077"/>
    <w:rsid w:val="0002452B"/>
    <w:rsid w:val="00030EBA"/>
    <w:rsid w:val="000311F2"/>
    <w:rsid w:val="00032027"/>
    <w:rsid w:val="0003743D"/>
    <w:rsid w:val="00037BB3"/>
    <w:rsid w:val="00040CA4"/>
    <w:rsid w:val="000565F6"/>
    <w:rsid w:val="0006191C"/>
    <w:rsid w:val="00072509"/>
    <w:rsid w:val="00083917"/>
    <w:rsid w:val="00090454"/>
    <w:rsid w:val="00093402"/>
    <w:rsid w:val="000A4E24"/>
    <w:rsid w:val="000A795E"/>
    <w:rsid w:val="000B3FEB"/>
    <w:rsid w:val="000B71F2"/>
    <w:rsid w:val="000D5E4D"/>
    <w:rsid w:val="000E070C"/>
    <w:rsid w:val="000E3900"/>
    <w:rsid w:val="000E6774"/>
    <w:rsid w:val="000F2FBF"/>
    <w:rsid w:val="000F3926"/>
    <w:rsid w:val="00102D08"/>
    <w:rsid w:val="0010555B"/>
    <w:rsid w:val="00110CE4"/>
    <w:rsid w:val="00110F52"/>
    <w:rsid w:val="00111201"/>
    <w:rsid w:val="0011429D"/>
    <w:rsid w:val="00114A67"/>
    <w:rsid w:val="00124CA5"/>
    <w:rsid w:val="001307EF"/>
    <w:rsid w:val="001326F9"/>
    <w:rsid w:val="00144EF6"/>
    <w:rsid w:val="00146883"/>
    <w:rsid w:val="00146D35"/>
    <w:rsid w:val="001574FC"/>
    <w:rsid w:val="00160F8E"/>
    <w:rsid w:val="001651F5"/>
    <w:rsid w:val="00166430"/>
    <w:rsid w:val="00167BC3"/>
    <w:rsid w:val="00174D4A"/>
    <w:rsid w:val="0017632F"/>
    <w:rsid w:val="0018031F"/>
    <w:rsid w:val="00180C27"/>
    <w:rsid w:val="0018289E"/>
    <w:rsid w:val="001875FA"/>
    <w:rsid w:val="00193803"/>
    <w:rsid w:val="00197636"/>
    <w:rsid w:val="001A0EE1"/>
    <w:rsid w:val="001B2064"/>
    <w:rsid w:val="001B5620"/>
    <w:rsid w:val="001B5E65"/>
    <w:rsid w:val="001C503E"/>
    <w:rsid w:val="001C522F"/>
    <w:rsid w:val="001C6322"/>
    <w:rsid w:val="001D00E0"/>
    <w:rsid w:val="001D4244"/>
    <w:rsid w:val="001F2564"/>
    <w:rsid w:val="001F4B8F"/>
    <w:rsid w:val="001F6C03"/>
    <w:rsid w:val="0021235D"/>
    <w:rsid w:val="00214CEA"/>
    <w:rsid w:val="00221AC6"/>
    <w:rsid w:val="0022236E"/>
    <w:rsid w:val="002250BD"/>
    <w:rsid w:val="00235C81"/>
    <w:rsid w:val="0024218E"/>
    <w:rsid w:val="002451DF"/>
    <w:rsid w:val="00246BDA"/>
    <w:rsid w:val="00246F97"/>
    <w:rsid w:val="00250800"/>
    <w:rsid w:val="0026636D"/>
    <w:rsid w:val="002734F4"/>
    <w:rsid w:val="0028050D"/>
    <w:rsid w:val="00282B64"/>
    <w:rsid w:val="002834D0"/>
    <w:rsid w:val="002839A5"/>
    <w:rsid w:val="002A0A4D"/>
    <w:rsid w:val="002B22CB"/>
    <w:rsid w:val="002B323C"/>
    <w:rsid w:val="002D0CBF"/>
    <w:rsid w:val="002D495B"/>
    <w:rsid w:val="002E2D5E"/>
    <w:rsid w:val="002E407D"/>
    <w:rsid w:val="002E4DF9"/>
    <w:rsid w:val="002F41F8"/>
    <w:rsid w:val="002F780A"/>
    <w:rsid w:val="00305288"/>
    <w:rsid w:val="00310807"/>
    <w:rsid w:val="00310C11"/>
    <w:rsid w:val="00311C0C"/>
    <w:rsid w:val="00323BE2"/>
    <w:rsid w:val="00326261"/>
    <w:rsid w:val="00335D23"/>
    <w:rsid w:val="00336194"/>
    <w:rsid w:val="003372F2"/>
    <w:rsid w:val="00341768"/>
    <w:rsid w:val="00345F4C"/>
    <w:rsid w:val="00345FCE"/>
    <w:rsid w:val="00354936"/>
    <w:rsid w:val="00355DEE"/>
    <w:rsid w:val="00360AA9"/>
    <w:rsid w:val="00362DCE"/>
    <w:rsid w:val="00364961"/>
    <w:rsid w:val="0036679C"/>
    <w:rsid w:val="00367FF0"/>
    <w:rsid w:val="00371B2D"/>
    <w:rsid w:val="00386D41"/>
    <w:rsid w:val="00394117"/>
    <w:rsid w:val="003A3BFE"/>
    <w:rsid w:val="003A4E2E"/>
    <w:rsid w:val="003A5AF0"/>
    <w:rsid w:val="003B0213"/>
    <w:rsid w:val="003B2A3A"/>
    <w:rsid w:val="003B3F8A"/>
    <w:rsid w:val="003C3452"/>
    <w:rsid w:val="003C7AFB"/>
    <w:rsid w:val="003E0453"/>
    <w:rsid w:val="003E2F0A"/>
    <w:rsid w:val="003E60BD"/>
    <w:rsid w:val="003F3EBF"/>
    <w:rsid w:val="003F55D3"/>
    <w:rsid w:val="003F7A61"/>
    <w:rsid w:val="00400444"/>
    <w:rsid w:val="00405E9A"/>
    <w:rsid w:val="00406B0F"/>
    <w:rsid w:val="00413897"/>
    <w:rsid w:val="00432DBB"/>
    <w:rsid w:val="00435019"/>
    <w:rsid w:val="00437D6C"/>
    <w:rsid w:val="00440B29"/>
    <w:rsid w:val="00442CF7"/>
    <w:rsid w:val="00444023"/>
    <w:rsid w:val="00444A80"/>
    <w:rsid w:val="00446C6F"/>
    <w:rsid w:val="004504F1"/>
    <w:rsid w:val="0045232E"/>
    <w:rsid w:val="00454CBA"/>
    <w:rsid w:val="004648DF"/>
    <w:rsid w:val="0048747F"/>
    <w:rsid w:val="0049562F"/>
    <w:rsid w:val="004A71DB"/>
    <w:rsid w:val="004B0DF9"/>
    <w:rsid w:val="004B2177"/>
    <w:rsid w:val="004B28B2"/>
    <w:rsid w:val="004B4776"/>
    <w:rsid w:val="004D0C89"/>
    <w:rsid w:val="004D297C"/>
    <w:rsid w:val="004E17D7"/>
    <w:rsid w:val="004E1FB3"/>
    <w:rsid w:val="004E4DAB"/>
    <w:rsid w:val="004E67B7"/>
    <w:rsid w:val="004F277A"/>
    <w:rsid w:val="004F7109"/>
    <w:rsid w:val="00504186"/>
    <w:rsid w:val="00517AB5"/>
    <w:rsid w:val="005226CB"/>
    <w:rsid w:val="00524274"/>
    <w:rsid w:val="00524E2A"/>
    <w:rsid w:val="00527B7B"/>
    <w:rsid w:val="005350B0"/>
    <w:rsid w:val="00542764"/>
    <w:rsid w:val="00546B2A"/>
    <w:rsid w:val="00550846"/>
    <w:rsid w:val="00553EEE"/>
    <w:rsid w:val="00560CBC"/>
    <w:rsid w:val="005625AF"/>
    <w:rsid w:val="00562FBC"/>
    <w:rsid w:val="00563328"/>
    <w:rsid w:val="00567BDB"/>
    <w:rsid w:val="00575474"/>
    <w:rsid w:val="005817B1"/>
    <w:rsid w:val="00581935"/>
    <w:rsid w:val="005873AF"/>
    <w:rsid w:val="005900A5"/>
    <w:rsid w:val="00596C7B"/>
    <w:rsid w:val="00597C46"/>
    <w:rsid w:val="005A2853"/>
    <w:rsid w:val="005A5AD7"/>
    <w:rsid w:val="005A6091"/>
    <w:rsid w:val="005A7FEE"/>
    <w:rsid w:val="005B2DCD"/>
    <w:rsid w:val="005B5777"/>
    <w:rsid w:val="005C0886"/>
    <w:rsid w:val="005C3F4A"/>
    <w:rsid w:val="005C3F96"/>
    <w:rsid w:val="005C4B67"/>
    <w:rsid w:val="005D0F11"/>
    <w:rsid w:val="005D11A9"/>
    <w:rsid w:val="005D4F96"/>
    <w:rsid w:val="005D661B"/>
    <w:rsid w:val="005E3F18"/>
    <w:rsid w:val="005E5BA1"/>
    <w:rsid w:val="005E63E3"/>
    <w:rsid w:val="005E6469"/>
    <w:rsid w:val="005F3495"/>
    <w:rsid w:val="005F34C2"/>
    <w:rsid w:val="005F6E28"/>
    <w:rsid w:val="0060288C"/>
    <w:rsid w:val="0060371C"/>
    <w:rsid w:val="006048EE"/>
    <w:rsid w:val="0061024C"/>
    <w:rsid w:val="00616BB0"/>
    <w:rsid w:val="006236A5"/>
    <w:rsid w:val="00624516"/>
    <w:rsid w:val="006256EF"/>
    <w:rsid w:val="006267D6"/>
    <w:rsid w:val="00630EA1"/>
    <w:rsid w:val="00636BA5"/>
    <w:rsid w:val="00645F91"/>
    <w:rsid w:val="00646CD6"/>
    <w:rsid w:val="00654DF7"/>
    <w:rsid w:val="00661253"/>
    <w:rsid w:val="006661B6"/>
    <w:rsid w:val="00680565"/>
    <w:rsid w:val="00693ABF"/>
    <w:rsid w:val="0069559F"/>
    <w:rsid w:val="006A0265"/>
    <w:rsid w:val="006A7153"/>
    <w:rsid w:val="006B17ED"/>
    <w:rsid w:val="006B381A"/>
    <w:rsid w:val="006C4BFC"/>
    <w:rsid w:val="006D3FFC"/>
    <w:rsid w:val="006D4ED8"/>
    <w:rsid w:val="006D71BC"/>
    <w:rsid w:val="006E7ADC"/>
    <w:rsid w:val="006F6FEE"/>
    <w:rsid w:val="00720F3C"/>
    <w:rsid w:val="00723482"/>
    <w:rsid w:val="007313B4"/>
    <w:rsid w:val="0075394A"/>
    <w:rsid w:val="00754CA0"/>
    <w:rsid w:val="007558F2"/>
    <w:rsid w:val="00756824"/>
    <w:rsid w:val="00761047"/>
    <w:rsid w:val="00761391"/>
    <w:rsid w:val="007617A2"/>
    <w:rsid w:val="0076209C"/>
    <w:rsid w:val="007635E4"/>
    <w:rsid w:val="00764E78"/>
    <w:rsid w:val="00773A95"/>
    <w:rsid w:val="0078375D"/>
    <w:rsid w:val="00797833"/>
    <w:rsid w:val="007A5009"/>
    <w:rsid w:val="007A59E8"/>
    <w:rsid w:val="007A5E65"/>
    <w:rsid w:val="007A641D"/>
    <w:rsid w:val="007B724E"/>
    <w:rsid w:val="007E28E7"/>
    <w:rsid w:val="007F3A19"/>
    <w:rsid w:val="00801C1D"/>
    <w:rsid w:val="00806CCC"/>
    <w:rsid w:val="00811B03"/>
    <w:rsid w:val="0082044F"/>
    <w:rsid w:val="008221C3"/>
    <w:rsid w:val="008308EB"/>
    <w:rsid w:val="00830D24"/>
    <w:rsid w:val="00844CFE"/>
    <w:rsid w:val="008470EB"/>
    <w:rsid w:val="0085395D"/>
    <w:rsid w:val="00854353"/>
    <w:rsid w:val="00861BFA"/>
    <w:rsid w:val="00871871"/>
    <w:rsid w:val="008743FE"/>
    <w:rsid w:val="00881099"/>
    <w:rsid w:val="0088584C"/>
    <w:rsid w:val="00892911"/>
    <w:rsid w:val="00892CB0"/>
    <w:rsid w:val="008A0B14"/>
    <w:rsid w:val="008C060F"/>
    <w:rsid w:val="008C2361"/>
    <w:rsid w:val="008C5AD5"/>
    <w:rsid w:val="008C6C10"/>
    <w:rsid w:val="008E4E99"/>
    <w:rsid w:val="0090480C"/>
    <w:rsid w:val="00914729"/>
    <w:rsid w:val="0092008C"/>
    <w:rsid w:val="0092024D"/>
    <w:rsid w:val="00924468"/>
    <w:rsid w:val="00931A55"/>
    <w:rsid w:val="00932DB4"/>
    <w:rsid w:val="0093794A"/>
    <w:rsid w:val="00937C78"/>
    <w:rsid w:val="009500A4"/>
    <w:rsid w:val="009534CC"/>
    <w:rsid w:val="009615E2"/>
    <w:rsid w:val="00966418"/>
    <w:rsid w:val="009713E5"/>
    <w:rsid w:val="00973756"/>
    <w:rsid w:val="009848CF"/>
    <w:rsid w:val="00991482"/>
    <w:rsid w:val="009B5BF6"/>
    <w:rsid w:val="009C06A1"/>
    <w:rsid w:val="009D27B6"/>
    <w:rsid w:val="009D65B6"/>
    <w:rsid w:val="009F0809"/>
    <w:rsid w:val="009F7F99"/>
    <w:rsid w:val="00A013D6"/>
    <w:rsid w:val="00A01C42"/>
    <w:rsid w:val="00A11DF3"/>
    <w:rsid w:val="00A20197"/>
    <w:rsid w:val="00A2661A"/>
    <w:rsid w:val="00A32BBA"/>
    <w:rsid w:val="00A44E37"/>
    <w:rsid w:val="00A52E90"/>
    <w:rsid w:val="00A53629"/>
    <w:rsid w:val="00A537C2"/>
    <w:rsid w:val="00A575AF"/>
    <w:rsid w:val="00A64070"/>
    <w:rsid w:val="00A67811"/>
    <w:rsid w:val="00A76B10"/>
    <w:rsid w:val="00A84D9A"/>
    <w:rsid w:val="00AA4D24"/>
    <w:rsid w:val="00AB2FE8"/>
    <w:rsid w:val="00AB7D21"/>
    <w:rsid w:val="00AC0D40"/>
    <w:rsid w:val="00AD582F"/>
    <w:rsid w:val="00AD7744"/>
    <w:rsid w:val="00AF4DE5"/>
    <w:rsid w:val="00AF6D6C"/>
    <w:rsid w:val="00B00706"/>
    <w:rsid w:val="00B02837"/>
    <w:rsid w:val="00B031AF"/>
    <w:rsid w:val="00B05523"/>
    <w:rsid w:val="00B05F32"/>
    <w:rsid w:val="00B10163"/>
    <w:rsid w:val="00B20A85"/>
    <w:rsid w:val="00B2628A"/>
    <w:rsid w:val="00B47C22"/>
    <w:rsid w:val="00B5112C"/>
    <w:rsid w:val="00B66DFE"/>
    <w:rsid w:val="00B72BB2"/>
    <w:rsid w:val="00B72D65"/>
    <w:rsid w:val="00B83595"/>
    <w:rsid w:val="00B867B1"/>
    <w:rsid w:val="00B90A1F"/>
    <w:rsid w:val="00B916DC"/>
    <w:rsid w:val="00B93A42"/>
    <w:rsid w:val="00B944E5"/>
    <w:rsid w:val="00BA1F2D"/>
    <w:rsid w:val="00BA20F0"/>
    <w:rsid w:val="00BA5325"/>
    <w:rsid w:val="00BA57DA"/>
    <w:rsid w:val="00BA64BF"/>
    <w:rsid w:val="00BD24BF"/>
    <w:rsid w:val="00BD68D3"/>
    <w:rsid w:val="00BE566D"/>
    <w:rsid w:val="00BE5DA8"/>
    <w:rsid w:val="00BF3A36"/>
    <w:rsid w:val="00C055BB"/>
    <w:rsid w:val="00C0602F"/>
    <w:rsid w:val="00C1477D"/>
    <w:rsid w:val="00C169DD"/>
    <w:rsid w:val="00C27016"/>
    <w:rsid w:val="00C45DEF"/>
    <w:rsid w:val="00C629AF"/>
    <w:rsid w:val="00C710ED"/>
    <w:rsid w:val="00C72A9A"/>
    <w:rsid w:val="00C7616F"/>
    <w:rsid w:val="00C80681"/>
    <w:rsid w:val="00C81FFD"/>
    <w:rsid w:val="00C844ED"/>
    <w:rsid w:val="00C85D64"/>
    <w:rsid w:val="00CB0879"/>
    <w:rsid w:val="00CD135F"/>
    <w:rsid w:val="00CD4C9C"/>
    <w:rsid w:val="00CD52FD"/>
    <w:rsid w:val="00CE3136"/>
    <w:rsid w:val="00CF1DFB"/>
    <w:rsid w:val="00D021E0"/>
    <w:rsid w:val="00D051CD"/>
    <w:rsid w:val="00D11C4C"/>
    <w:rsid w:val="00D13CC4"/>
    <w:rsid w:val="00D14AF5"/>
    <w:rsid w:val="00D155B3"/>
    <w:rsid w:val="00D1677C"/>
    <w:rsid w:val="00D31009"/>
    <w:rsid w:val="00D45D0C"/>
    <w:rsid w:val="00D506FF"/>
    <w:rsid w:val="00D609A0"/>
    <w:rsid w:val="00D668F7"/>
    <w:rsid w:val="00D81DC8"/>
    <w:rsid w:val="00D8455B"/>
    <w:rsid w:val="00D933EA"/>
    <w:rsid w:val="00D97E18"/>
    <w:rsid w:val="00DB3E20"/>
    <w:rsid w:val="00DB53FA"/>
    <w:rsid w:val="00DB74C5"/>
    <w:rsid w:val="00DC1F1A"/>
    <w:rsid w:val="00DC2921"/>
    <w:rsid w:val="00DC2A34"/>
    <w:rsid w:val="00DC6948"/>
    <w:rsid w:val="00DE4BA6"/>
    <w:rsid w:val="00E039D0"/>
    <w:rsid w:val="00E04021"/>
    <w:rsid w:val="00E144F9"/>
    <w:rsid w:val="00E2274F"/>
    <w:rsid w:val="00E30E53"/>
    <w:rsid w:val="00E5218B"/>
    <w:rsid w:val="00E532BE"/>
    <w:rsid w:val="00E54456"/>
    <w:rsid w:val="00E56636"/>
    <w:rsid w:val="00E61876"/>
    <w:rsid w:val="00E64E80"/>
    <w:rsid w:val="00E70758"/>
    <w:rsid w:val="00E73823"/>
    <w:rsid w:val="00E82737"/>
    <w:rsid w:val="00E84088"/>
    <w:rsid w:val="00E8455D"/>
    <w:rsid w:val="00E906F2"/>
    <w:rsid w:val="00E94163"/>
    <w:rsid w:val="00E95D54"/>
    <w:rsid w:val="00E9601C"/>
    <w:rsid w:val="00EA0779"/>
    <w:rsid w:val="00EA400E"/>
    <w:rsid w:val="00EB1087"/>
    <w:rsid w:val="00ED1214"/>
    <w:rsid w:val="00ED2DC7"/>
    <w:rsid w:val="00EE2554"/>
    <w:rsid w:val="00EE77A8"/>
    <w:rsid w:val="00EF2519"/>
    <w:rsid w:val="00EF4F8E"/>
    <w:rsid w:val="00EF7C67"/>
    <w:rsid w:val="00F04E0A"/>
    <w:rsid w:val="00F13354"/>
    <w:rsid w:val="00F2310E"/>
    <w:rsid w:val="00F31C8B"/>
    <w:rsid w:val="00F32EA3"/>
    <w:rsid w:val="00F33D26"/>
    <w:rsid w:val="00F422E7"/>
    <w:rsid w:val="00F42B15"/>
    <w:rsid w:val="00F4408C"/>
    <w:rsid w:val="00F56AB2"/>
    <w:rsid w:val="00F610B2"/>
    <w:rsid w:val="00F637ED"/>
    <w:rsid w:val="00F641F3"/>
    <w:rsid w:val="00F722F9"/>
    <w:rsid w:val="00F74028"/>
    <w:rsid w:val="00F82D3D"/>
    <w:rsid w:val="00F8312B"/>
    <w:rsid w:val="00F86532"/>
    <w:rsid w:val="00F878A1"/>
    <w:rsid w:val="00F90FC5"/>
    <w:rsid w:val="00F952BC"/>
    <w:rsid w:val="00F97488"/>
    <w:rsid w:val="00FA0EAF"/>
    <w:rsid w:val="00FA1E7F"/>
    <w:rsid w:val="00FB1582"/>
    <w:rsid w:val="00FB6381"/>
    <w:rsid w:val="00FB79C1"/>
    <w:rsid w:val="00FC2206"/>
    <w:rsid w:val="00FC3892"/>
    <w:rsid w:val="00FC5C83"/>
    <w:rsid w:val="00FC731A"/>
    <w:rsid w:val="00FD3349"/>
    <w:rsid w:val="00FE1C60"/>
    <w:rsid w:val="00FE76D6"/>
    <w:rsid w:val="00FF1A74"/>
    <w:rsid w:val="00FF4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F7ECF"/>
  <w15:docId w15:val="{7D7338EE-5026-4819-AA4B-B71933D6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B5620"/>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Calisto MT" w:hAnsi="Calisto MT" w:cs="Arial"/>
      <w:b/>
      <w:bCs/>
      <w:sz w:val="52"/>
    </w:rPr>
  </w:style>
  <w:style w:type="paragraph" w:styleId="berschrift3">
    <w:name w:val="heading 3"/>
    <w:basedOn w:val="Standard"/>
    <w:next w:val="Standard"/>
    <w:qFormat/>
    <w:pPr>
      <w:keepNext/>
      <w:spacing w:after="120" w:line="320" w:lineRule="atLeast"/>
      <w:outlineLvl w:val="2"/>
    </w:pPr>
    <w:rPr>
      <w:rFonts w:ascii="Arial" w:hAnsi="Arial" w:cs="Arial"/>
      <w:i/>
      <w:iCs/>
      <w:sz w:val="28"/>
    </w:rPr>
  </w:style>
  <w:style w:type="paragraph" w:styleId="berschrift4">
    <w:name w:val="heading 4"/>
    <w:basedOn w:val="Standard"/>
    <w:next w:val="Standard"/>
    <w:qFormat/>
    <w:pPr>
      <w:keepNext/>
      <w:spacing w:after="120" w:line="320" w:lineRule="atLeast"/>
      <w:outlineLvl w:val="3"/>
    </w:pPr>
    <w:rPr>
      <w:rFonts w:ascii="Verdana" w:hAnsi="Verdana" w:cs="Arial"/>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customStyle="1" w:styleId="BesuchterHyperlink1">
    <w:name w:val="BesuchterHyperlink1"/>
    <w:basedOn w:val="Absatz-Standardschriftart"/>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styleId="Textkrper2">
    <w:name w:val="Body Text 2"/>
    <w:basedOn w:val="Standard"/>
    <w:pPr>
      <w:spacing w:after="120" w:line="320" w:lineRule="atLeast"/>
    </w:pPr>
    <w:rPr>
      <w:sz w:val="24"/>
      <w:lang w:val="en-GB"/>
    </w:rPr>
  </w:style>
  <w:style w:type="paragraph" w:styleId="Textkrper3">
    <w:name w:val="Body Text 3"/>
    <w:basedOn w:val="Standard"/>
    <w:link w:val="Textkrper3Zchn"/>
    <w:pPr>
      <w:spacing w:after="120" w:line="320" w:lineRule="atLeast"/>
    </w:pPr>
    <w:rPr>
      <w:sz w:val="28"/>
      <w:lang w:val="en-GB"/>
    </w:rPr>
  </w:style>
  <w:style w:type="character" w:customStyle="1" w:styleId="text1">
    <w:name w:val="text1"/>
    <w:basedOn w:val="Absatz-Standardschriftart"/>
    <w:rPr>
      <w:rFonts w:ascii="Verdana" w:hAnsi="Verdana" w:hint="default"/>
      <w:b w:val="0"/>
      <w:bCs w:val="0"/>
      <w:color w:val="000000"/>
      <w:sz w:val="18"/>
      <w:szCs w:val="18"/>
    </w:rPr>
  </w:style>
  <w:style w:type="character" w:styleId="BesuchterLink">
    <w:name w:val="FollowedHyperlink"/>
    <w:basedOn w:val="Absatz-Standardschriftart"/>
    <w:rPr>
      <w:color w:val="800080"/>
      <w:u w:val="single"/>
    </w:rPr>
  </w:style>
  <w:style w:type="paragraph" w:customStyle="1" w:styleId="Briefkopfadresse">
    <w:name w:val="Briefkopfadresse"/>
    <w:basedOn w:val="Standard"/>
    <w:pPr>
      <w:overflowPunct/>
      <w:autoSpaceDE/>
      <w:autoSpaceDN/>
      <w:adjustRightInd/>
      <w:textAlignment w:val="auto"/>
    </w:pPr>
    <w:rPr>
      <w:sz w:val="24"/>
      <w:szCs w:val="24"/>
    </w:rPr>
  </w:style>
  <w:style w:type="character" w:styleId="Fett">
    <w:name w:val="Strong"/>
    <w:basedOn w:val="Absatz-Standardschriftart"/>
    <w:qFormat/>
    <w:rPr>
      <w:b/>
      <w:bCs/>
    </w:rPr>
  </w:style>
  <w:style w:type="character" w:customStyle="1" w:styleId="fliess1">
    <w:name w:val="fliess1"/>
    <w:basedOn w:val="Absatz-Standardschriftart"/>
    <w:rPr>
      <w:rFonts w:ascii="Verdana" w:hAnsi="Verdana" w:hint="default"/>
      <w:sz w:val="18"/>
      <w:szCs w:val="18"/>
    </w:rPr>
  </w:style>
  <w:style w:type="paragraph" w:customStyle="1" w:styleId="contenttext">
    <w:name w:val="contenttext"/>
    <w:basedOn w:val="Standard"/>
    <w:rsid w:val="00110CE4"/>
    <w:pPr>
      <w:overflowPunct/>
      <w:autoSpaceDE/>
      <w:autoSpaceDN/>
      <w:adjustRightInd/>
      <w:spacing w:before="100" w:beforeAutospacing="1" w:after="100" w:afterAutospacing="1"/>
      <w:textAlignment w:val="auto"/>
    </w:pPr>
    <w:rPr>
      <w:sz w:val="24"/>
      <w:szCs w:val="24"/>
    </w:rPr>
  </w:style>
  <w:style w:type="paragraph" w:customStyle="1" w:styleId="Noparagraphstyle">
    <w:name w:val="[No paragraph style]"/>
    <w:rsid w:val="00D45D0C"/>
    <w:pPr>
      <w:autoSpaceDE w:val="0"/>
      <w:autoSpaceDN w:val="0"/>
      <w:adjustRightInd w:val="0"/>
      <w:spacing w:line="288" w:lineRule="auto"/>
      <w:textAlignment w:val="center"/>
    </w:pPr>
    <w:rPr>
      <w:rFonts w:ascii="Times" w:hAnsi="Times" w:cs="Times"/>
      <w:color w:val="000000"/>
      <w:sz w:val="24"/>
      <w:szCs w:val="24"/>
    </w:rPr>
  </w:style>
  <w:style w:type="character" w:customStyle="1" w:styleId="Textkrper3Zchn">
    <w:name w:val="Textkörper 3 Zchn"/>
    <w:basedOn w:val="Absatz-Standardschriftart"/>
    <w:link w:val="Textkrper3"/>
    <w:rsid w:val="00174D4A"/>
    <w:rPr>
      <w:sz w:val="28"/>
      <w:lang w:val="en-GB"/>
    </w:rPr>
  </w:style>
  <w:style w:type="character" w:styleId="Kommentarzeichen">
    <w:name w:val="annotation reference"/>
    <w:basedOn w:val="Absatz-Standardschriftart"/>
    <w:semiHidden/>
    <w:unhideWhenUsed/>
    <w:rsid w:val="006661B6"/>
    <w:rPr>
      <w:sz w:val="16"/>
      <w:szCs w:val="16"/>
    </w:rPr>
  </w:style>
  <w:style w:type="paragraph" w:styleId="Kommentartext">
    <w:name w:val="annotation text"/>
    <w:basedOn w:val="Standard"/>
    <w:link w:val="KommentartextZchn"/>
    <w:semiHidden/>
    <w:unhideWhenUsed/>
    <w:rsid w:val="006661B6"/>
  </w:style>
  <w:style w:type="character" w:customStyle="1" w:styleId="KommentartextZchn">
    <w:name w:val="Kommentartext Zchn"/>
    <w:basedOn w:val="Absatz-Standardschriftart"/>
    <w:link w:val="Kommentartext"/>
    <w:semiHidden/>
    <w:rsid w:val="006661B6"/>
  </w:style>
  <w:style w:type="paragraph" w:styleId="Kommentarthema">
    <w:name w:val="annotation subject"/>
    <w:basedOn w:val="Kommentartext"/>
    <w:next w:val="Kommentartext"/>
    <w:link w:val="KommentarthemaZchn"/>
    <w:semiHidden/>
    <w:unhideWhenUsed/>
    <w:rsid w:val="006661B6"/>
    <w:rPr>
      <w:b/>
      <w:bCs/>
    </w:rPr>
  </w:style>
  <w:style w:type="character" w:customStyle="1" w:styleId="KommentarthemaZchn">
    <w:name w:val="Kommentarthema Zchn"/>
    <w:basedOn w:val="KommentartextZchn"/>
    <w:link w:val="Kommentarthema"/>
    <w:semiHidden/>
    <w:rsid w:val="006661B6"/>
    <w:rPr>
      <w:b/>
      <w:bCs/>
    </w:rPr>
  </w:style>
  <w:style w:type="paragraph" w:styleId="Sprechblasentext">
    <w:name w:val="Balloon Text"/>
    <w:basedOn w:val="Standard"/>
    <w:link w:val="SprechblasentextZchn"/>
    <w:semiHidden/>
    <w:unhideWhenUsed/>
    <w:rsid w:val="006661B6"/>
    <w:rPr>
      <w:rFonts w:ascii="Segoe UI" w:hAnsi="Segoe UI" w:cs="Segoe UI"/>
      <w:sz w:val="18"/>
      <w:szCs w:val="18"/>
    </w:rPr>
  </w:style>
  <w:style w:type="character" w:customStyle="1" w:styleId="SprechblasentextZchn">
    <w:name w:val="Sprechblasentext Zchn"/>
    <w:basedOn w:val="Absatz-Standardschriftart"/>
    <w:link w:val="Sprechblasentext"/>
    <w:semiHidden/>
    <w:rsid w:val="006661B6"/>
    <w:rPr>
      <w:rFonts w:ascii="Segoe UI" w:hAnsi="Segoe UI" w:cs="Segoe UI"/>
      <w:sz w:val="18"/>
      <w:szCs w:val="18"/>
    </w:rPr>
  </w:style>
  <w:style w:type="paragraph" w:customStyle="1" w:styleId="berschrift">
    <w:name w:val="Überschrift"/>
    <w:basedOn w:val="Standard"/>
    <w:next w:val="Textkrper"/>
    <w:rsid w:val="00D13CC4"/>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0150">
      <w:bodyDiv w:val="1"/>
      <w:marLeft w:val="0"/>
      <w:marRight w:val="0"/>
      <w:marTop w:val="0"/>
      <w:marBottom w:val="0"/>
      <w:divBdr>
        <w:top w:val="none" w:sz="0" w:space="0" w:color="auto"/>
        <w:left w:val="none" w:sz="0" w:space="0" w:color="auto"/>
        <w:bottom w:val="none" w:sz="0" w:space="0" w:color="auto"/>
        <w:right w:val="none" w:sz="0" w:space="0" w:color="auto"/>
      </w:divBdr>
    </w:div>
    <w:div w:id="217060762">
      <w:bodyDiv w:val="1"/>
      <w:marLeft w:val="0"/>
      <w:marRight w:val="0"/>
      <w:marTop w:val="0"/>
      <w:marBottom w:val="0"/>
      <w:divBdr>
        <w:top w:val="none" w:sz="0" w:space="0" w:color="auto"/>
        <w:left w:val="none" w:sz="0" w:space="0" w:color="auto"/>
        <w:bottom w:val="none" w:sz="0" w:space="0" w:color="auto"/>
        <w:right w:val="none" w:sz="0" w:space="0" w:color="auto"/>
      </w:divBdr>
    </w:div>
    <w:div w:id="227543940">
      <w:bodyDiv w:val="1"/>
      <w:marLeft w:val="0"/>
      <w:marRight w:val="0"/>
      <w:marTop w:val="0"/>
      <w:marBottom w:val="0"/>
      <w:divBdr>
        <w:top w:val="none" w:sz="0" w:space="0" w:color="auto"/>
        <w:left w:val="none" w:sz="0" w:space="0" w:color="auto"/>
        <w:bottom w:val="none" w:sz="0" w:space="0" w:color="auto"/>
        <w:right w:val="none" w:sz="0" w:space="0" w:color="auto"/>
      </w:divBdr>
    </w:div>
    <w:div w:id="257561199">
      <w:bodyDiv w:val="1"/>
      <w:marLeft w:val="0"/>
      <w:marRight w:val="0"/>
      <w:marTop w:val="0"/>
      <w:marBottom w:val="0"/>
      <w:divBdr>
        <w:top w:val="none" w:sz="0" w:space="0" w:color="auto"/>
        <w:left w:val="none" w:sz="0" w:space="0" w:color="auto"/>
        <w:bottom w:val="none" w:sz="0" w:space="0" w:color="auto"/>
        <w:right w:val="none" w:sz="0" w:space="0" w:color="auto"/>
      </w:divBdr>
    </w:div>
    <w:div w:id="286939224">
      <w:bodyDiv w:val="1"/>
      <w:marLeft w:val="0"/>
      <w:marRight w:val="0"/>
      <w:marTop w:val="0"/>
      <w:marBottom w:val="0"/>
      <w:divBdr>
        <w:top w:val="none" w:sz="0" w:space="0" w:color="auto"/>
        <w:left w:val="none" w:sz="0" w:space="0" w:color="auto"/>
        <w:bottom w:val="none" w:sz="0" w:space="0" w:color="auto"/>
        <w:right w:val="none" w:sz="0" w:space="0" w:color="auto"/>
      </w:divBdr>
    </w:div>
    <w:div w:id="376468516">
      <w:bodyDiv w:val="1"/>
      <w:marLeft w:val="0"/>
      <w:marRight w:val="0"/>
      <w:marTop w:val="0"/>
      <w:marBottom w:val="0"/>
      <w:divBdr>
        <w:top w:val="none" w:sz="0" w:space="0" w:color="auto"/>
        <w:left w:val="none" w:sz="0" w:space="0" w:color="auto"/>
        <w:bottom w:val="none" w:sz="0" w:space="0" w:color="auto"/>
        <w:right w:val="none" w:sz="0" w:space="0" w:color="auto"/>
      </w:divBdr>
    </w:div>
    <w:div w:id="655766487">
      <w:bodyDiv w:val="1"/>
      <w:marLeft w:val="0"/>
      <w:marRight w:val="0"/>
      <w:marTop w:val="0"/>
      <w:marBottom w:val="0"/>
      <w:divBdr>
        <w:top w:val="none" w:sz="0" w:space="0" w:color="auto"/>
        <w:left w:val="none" w:sz="0" w:space="0" w:color="auto"/>
        <w:bottom w:val="none" w:sz="0" w:space="0" w:color="auto"/>
        <w:right w:val="none" w:sz="0" w:space="0" w:color="auto"/>
      </w:divBdr>
      <w:divsChild>
        <w:div w:id="610744335">
          <w:marLeft w:val="0"/>
          <w:marRight w:val="196"/>
          <w:marTop w:val="131"/>
          <w:marBottom w:val="131"/>
          <w:divBdr>
            <w:top w:val="single" w:sz="4" w:space="0" w:color="E1E1E1"/>
            <w:left w:val="single" w:sz="4" w:space="0" w:color="E1E1E1"/>
            <w:bottom w:val="single" w:sz="4" w:space="0" w:color="E1E1E1"/>
            <w:right w:val="single" w:sz="4" w:space="0" w:color="E1E1E1"/>
          </w:divBdr>
        </w:div>
      </w:divsChild>
    </w:div>
    <w:div w:id="670181726">
      <w:bodyDiv w:val="1"/>
      <w:marLeft w:val="0"/>
      <w:marRight w:val="0"/>
      <w:marTop w:val="0"/>
      <w:marBottom w:val="0"/>
      <w:divBdr>
        <w:top w:val="none" w:sz="0" w:space="0" w:color="auto"/>
        <w:left w:val="none" w:sz="0" w:space="0" w:color="auto"/>
        <w:bottom w:val="none" w:sz="0" w:space="0" w:color="auto"/>
        <w:right w:val="none" w:sz="0" w:space="0" w:color="auto"/>
      </w:divBdr>
    </w:div>
    <w:div w:id="694506349">
      <w:bodyDiv w:val="1"/>
      <w:marLeft w:val="0"/>
      <w:marRight w:val="0"/>
      <w:marTop w:val="0"/>
      <w:marBottom w:val="0"/>
      <w:divBdr>
        <w:top w:val="none" w:sz="0" w:space="0" w:color="auto"/>
        <w:left w:val="none" w:sz="0" w:space="0" w:color="auto"/>
        <w:bottom w:val="none" w:sz="0" w:space="0" w:color="auto"/>
        <w:right w:val="none" w:sz="0" w:space="0" w:color="auto"/>
      </w:divBdr>
    </w:div>
    <w:div w:id="745230286">
      <w:bodyDiv w:val="1"/>
      <w:marLeft w:val="0"/>
      <w:marRight w:val="0"/>
      <w:marTop w:val="0"/>
      <w:marBottom w:val="0"/>
      <w:divBdr>
        <w:top w:val="none" w:sz="0" w:space="0" w:color="auto"/>
        <w:left w:val="none" w:sz="0" w:space="0" w:color="auto"/>
        <w:bottom w:val="none" w:sz="0" w:space="0" w:color="auto"/>
        <w:right w:val="none" w:sz="0" w:space="0" w:color="auto"/>
      </w:divBdr>
    </w:div>
    <w:div w:id="866720967">
      <w:bodyDiv w:val="1"/>
      <w:marLeft w:val="0"/>
      <w:marRight w:val="0"/>
      <w:marTop w:val="0"/>
      <w:marBottom w:val="0"/>
      <w:divBdr>
        <w:top w:val="none" w:sz="0" w:space="0" w:color="auto"/>
        <w:left w:val="none" w:sz="0" w:space="0" w:color="auto"/>
        <w:bottom w:val="none" w:sz="0" w:space="0" w:color="auto"/>
        <w:right w:val="none" w:sz="0" w:space="0" w:color="auto"/>
      </w:divBdr>
    </w:div>
    <w:div w:id="887105978">
      <w:bodyDiv w:val="1"/>
      <w:marLeft w:val="0"/>
      <w:marRight w:val="0"/>
      <w:marTop w:val="0"/>
      <w:marBottom w:val="0"/>
      <w:divBdr>
        <w:top w:val="none" w:sz="0" w:space="0" w:color="auto"/>
        <w:left w:val="none" w:sz="0" w:space="0" w:color="auto"/>
        <w:bottom w:val="none" w:sz="0" w:space="0" w:color="auto"/>
        <w:right w:val="none" w:sz="0" w:space="0" w:color="auto"/>
      </w:divBdr>
    </w:div>
    <w:div w:id="1010643035">
      <w:bodyDiv w:val="1"/>
      <w:marLeft w:val="0"/>
      <w:marRight w:val="0"/>
      <w:marTop w:val="0"/>
      <w:marBottom w:val="0"/>
      <w:divBdr>
        <w:top w:val="none" w:sz="0" w:space="0" w:color="auto"/>
        <w:left w:val="none" w:sz="0" w:space="0" w:color="auto"/>
        <w:bottom w:val="none" w:sz="0" w:space="0" w:color="auto"/>
        <w:right w:val="none" w:sz="0" w:space="0" w:color="auto"/>
      </w:divBdr>
    </w:div>
    <w:div w:id="1107851702">
      <w:bodyDiv w:val="1"/>
      <w:marLeft w:val="0"/>
      <w:marRight w:val="0"/>
      <w:marTop w:val="0"/>
      <w:marBottom w:val="0"/>
      <w:divBdr>
        <w:top w:val="none" w:sz="0" w:space="0" w:color="auto"/>
        <w:left w:val="none" w:sz="0" w:space="0" w:color="auto"/>
        <w:bottom w:val="none" w:sz="0" w:space="0" w:color="auto"/>
        <w:right w:val="none" w:sz="0" w:space="0" w:color="auto"/>
      </w:divBdr>
      <w:divsChild>
        <w:div w:id="2138255121">
          <w:marLeft w:val="0"/>
          <w:marRight w:val="0"/>
          <w:marTop w:val="0"/>
          <w:marBottom w:val="0"/>
          <w:divBdr>
            <w:top w:val="none" w:sz="0" w:space="0" w:color="auto"/>
            <w:left w:val="none" w:sz="0" w:space="0" w:color="auto"/>
            <w:bottom w:val="none" w:sz="0" w:space="0" w:color="auto"/>
            <w:right w:val="none" w:sz="0" w:space="0" w:color="auto"/>
          </w:divBdr>
          <w:divsChild>
            <w:div w:id="454838520">
              <w:marLeft w:val="0"/>
              <w:marRight w:val="0"/>
              <w:marTop w:val="0"/>
              <w:marBottom w:val="0"/>
              <w:divBdr>
                <w:top w:val="none" w:sz="0" w:space="0" w:color="auto"/>
                <w:left w:val="none" w:sz="0" w:space="0" w:color="auto"/>
                <w:bottom w:val="none" w:sz="0" w:space="0" w:color="auto"/>
                <w:right w:val="none" w:sz="0" w:space="0" w:color="auto"/>
              </w:divBdr>
              <w:divsChild>
                <w:div w:id="705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94942">
      <w:bodyDiv w:val="1"/>
      <w:marLeft w:val="0"/>
      <w:marRight w:val="0"/>
      <w:marTop w:val="0"/>
      <w:marBottom w:val="0"/>
      <w:divBdr>
        <w:top w:val="none" w:sz="0" w:space="0" w:color="auto"/>
        <w:left w:val="none" w:sz="0" w:space="0" w:color="auto"/>
        <w:bottom w:val="none" w:sz="0" w:space="0" w:color="auto"/>
        <w:right w:val="none" w:sz="0" w:space="0" w:color="auto"/>
      </w:divBdr>
    </w:div>
    <w:div w:id="1480345485">
      <w:bodyDiv w:val="1"/>
      <w:marLeft w:val="0"/>
      <w:marRight w:val="0"/>
      <w:marTop w:val="0"/>
      <w:marBottom w:val="0"/>
      <w:divBdr>
        <w:top w:val="none" w:sz="0" w:space="0" w:color="auto"/>
        <w:left w:val="none" w:sz="0" w:space="0" w:color="auto"/>
        <w:bottom w:val="none" w:sz="0" w:space="0" w:color="auto"/>
        <w:right w:val="none" w:sz="0" w:space="0" w:color="auto"/>
      </w:divBdr>
    </w:div>
    <w:div w:id="1622955760">
      <w:bodyDiv w:val="1"/>
      <w:marLeft w:val="0"/>
      <w:marRight w:val="0"/>
      <w:marTop w:val="0"/>
      <w:marBottom w:val="0"/>
      <w:divBdr>
        <w:top w:val="none" w:sz="0" w:space="0" w:color="auto"/>
        <w:left w:val="none" w:sz="0" w:space="0" w:color="auto"/>
        <w:bottom w:val="none" w:sz="0" w:space="0" w:color="auto"/>
        <w:right w:val="none" w:sz="0" w:space="0" w:color="auto"/>
      </w:divBdr>
      <w:divsChild>
        <w:div w:id="901138299">
          <w:marLeft w:val="0"/>
          <w:marRight w:val="0"/>
          <w:marTop w:val="0"/>
          <w:marBottom w:val="0"/>
          <w:divBdr>
            <w:top w:val="none" w:sz="0" w:space="0" w:color="auto"/>
            <w:left w:val="none" w:sz="0" w:space="0" w:color="auto"/>
            <w:bottom w:val="none" w:sz="0" w:space="0" w:color="auto"/>
            <w:right w:val="none" w:sz="0" w:space="0" w:color="auto"/>
          </w:divBdr>
        </w:div>
      </w:divsChild>
    </w:div>
    <w:div w:id="1700428720">
      <w:bodyDiv w:val="1"/>
      <w:marLeft w:val="0"/>
      <w:marRight w:val="0"/>
      <w:marTop w:val="0"/>
      <w:marBottom w:val="0"/>
      <w:divBdr>
        <w:top w:val="none" w:sz="0" w:space="0" w:color="auto"/>
        <w:left w:val="none" w:sz="0" w:space="0" w:color="auto"/>
        <w:bottom w:val="none" w:sz="0" w:space="0" w:color="auto"/>
        <w:right w:val="none" w:sz="0" w:space="0" w:color="auto"/>
      </w:divBdr>
    </w:div>
    <w:div w:id="1777404406">
      <w:bodyDiv w:val="1"/>
      <w:marLeft w:val="0"/>
      <w:marRight w:val="0"/>
      <w:marTop w:val="0"/>
      <w:marBottom w:val="0"/>
      <w:divBdr>
        <w:top w:val="none" w:sz="0" w:space="0" w:color="auto"/>
        <w:left w:val="none" w:sz="0" w:space="0" w:color="auto"/>
        <w:bottom w:val="none" w:sz="0" w:space="0" w:color="auto"/>
        <w:right w:val="none" w:sz="0" w:space="0" w:color="auto"/>
      </w:divBdr>
    </w:div>
    <w:div w:id="1789423660">
      <w:bodyDiv w:val="1"/>
      <w:marLeft w:val="0"/>
      <w:marRight w:val="0"/>
      <w:marTop w:val="0"/>
      <w:marBottom w:val="0"/>
      <w:divBdr>
        <w:top w:val="none" w:sz="0" w:space="0" w:color="auto"/>
        <w:left w:val="none" w:sz="0" w:space="0" w:color="auto"/>
        <w:bottom w:val="none" w:sz="0" w:space="0" w:color="auto"/>
        <w:right w:val="none" w:sz="0" w:space="0" w:color="auto"/>
      </w:divBdr>
    </w:div>
    <w:div w:id="1929776865">
      <w:bodyDiv w:val="1"/>
      <w:marLeft w:val="0"/>
      <w:marRight w:val="0"/>
      <w:marTop w:val="0"/>
      <w:marBottom w:val="0"/>
      <w:divBdr>
        <w:top w:val="none" w:sz="0" w:space="0" w:color="auto"/>
        <w:left w:val="none" w:sz="0" w:space="0" w:color="auto"/>
        <w:bottom w:val="none" w:sz="0" w:space="0" w:color="auto"/>
        <w:right w:val="none" w:sz="0" w:space="0" w:color="auto"/>
      </w:divBdr>
    </w:div>
    <w:div w:id="2032605949">
      <w:bodyDiv w:val="1"/>
      <w:marLeft w:val="0"/>
      <w:marRight w:val="0"/>
      <w:marTop w:val="0"/>
      <w:marBottom w:val="0"/>
      <w:divBdr>
        <w:top w:val="none" w:sz="0" w:space="0" w:color="auto"/>
        <w:left w:val="none" w:sz="0" w:space="0" w:color="auto"/>
        <w:bottom w:val="none" w:sz="0" w:space="0" w:color="auto"/>
        <w:right w:val="none" w:sz="0" w:space="0" w:color="auto"/>
      </w:divBdr>
    </w:div>
    <w:div w:id="2050639080">
      <w:bodyDiv w:val="1"/>
      <w:marLeft w:val="0"/>
      <w:marRight w:val="0"/>
      <w:marTop w:val="0"/>
      <w:marBottom w:val="0"/>
      <w:divBdr>
        <w:top w:val="none" w:sz="0" w:space="0" w:color="auto"/>
        <w:left w:val="none" w:sz="0" w:space="0" w:color="auto"/>
        <w:bottom w:val="none" w:sz="0" w:space="0" w:color="auto"/>
        <w:right w:val="none" w:sz="0" w:space="0" w:color="auto"/>
      </w:divBdr>
      <w:divsChild>
        <w:div w:id="649017961">
          <w:marLeft w:val="0"/>
          <w:marRight w:val="0"/>
          <w:marTop w:val="0"/>
          <w:marBottom w:val="0"/>
          <w:divBdr>
            <w:top w:val="none" w:sz="0" w:space="0" w:color="auto"/>
            <w:left w:val="none" w:sz="0" w:space="0" w:color="auto"/>
            <w:bottom w:val="none" w:sz="0" w:space="0" w:color="auto"/>
            <w:right w:val="none" w:sz="0" w:space="0" w:color="auto"/>
          </w:divBdr>
        </w:div>
        <w:div w:id="1365710337">
          <w:marLeft w:val="0"/>
          <w:marRight w:val="0"/>
          <w:marTop w:val="0"/>
          <w:marBottom w:val="0"/>
          <w:divBdr>
            <w:top w:val="none" w:sz="0" w:space="0" w:color="auto"/>
            <w:left w:val="none" w:sz="0" w:space="0" w:color="auto"/>
            <w:bottom w:val="none" w:sz="0" w:space="0" w:color="auto"/>
            <w:right w:val="none" w:sz="0" w:space="0" w:color="auto"/>
          </w:divBdr>
        </w:div>
      </w:divsChild>
    </w:div>
    <w:div w:id="2054497726">
      <w:bodyDiv w:val="1"/>
      <w:marLeft w:val="0"/>
      <w:marRight w:val="0"/>
      <w:marTop w:val="0"/>
      <w:marBottom w:val="0"/>
      <w:divBdr>
        <w:top w:val="none" w:sz="0" w:space="0" w:color="auto"/>
        <w:left w:val="none" w:sz="0" w:space="0" w:color="auto"/>
        <w:bottom w:val="none" w:sz="0" w:space="0" w:color="auto"/>
        <w:right w:val="none" w:sz="0" w:space="0" w:color="auto"/>
      </w:divBdr>
    </w:div>
    <w:div w:id="208898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4324</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4884</CharactersWithSpaces>
  <SharedDoc>false</SharedDoc>
  <HLinks>
    <vt:vector size="18" baseType="variant">
      <vt:variant>
        <vt:i4>720974</vt:i4>
      </vt:variant>
      <vt:variant>
        <vt:i4>6</vt:i4>
      </vt:variant>
      <vt:variant>
        <vt:i4>0</vt:i4>
      </vt:variant>
      <vt:variant>
        <vt:i4>5</vt:i4>
      </vt:variant>
      <vt:variant>
        <vt:lpwstr>http://www.ssg-solnhofen.de/</vt:lpwstr>
      </vt:variant>
      <vt:variant>
        <vt:lpwstr/>
      </vt:variant>
      <vt:variant>
        <vt:i4>3342404</vt:i4>
      </vt:variant>
      <vt:variant>
        <vt:i4>3</vt:i4>
      </vt:variant>
      <vt:variant>
        <vt:i4>0</vt:i4>
      </vt:variant>
      <vt:variant>
        <vt:i4>5</vt:i4>
      </vt:variant>
      <vt:variant>
        <vt:lpwstr>mailto:info@ssg-solnhofen.de,</vt:lpwstr>
      </vt:variant>
      <vt:variant>
        <vt:lpwstr/>
      </vt:variant>
      <vt:variant>
        <vt:i4>720974</vt:i4>
      </vt:variant>
      <vt:variant>
        <vt:i4>0</vt:i4>
      </vt:variant>
      <vt:variant>
        <vt:i4>0</vt:i4>
      </vt:variant>
      <vt:variant>
        <vt:i4>5</vt:i4>
      </vt:variant>
      <vt:variant>
        <vt:lpwstr>http://www.ssg-solnhofen.de/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Ingrid Kittelberger</cp:lastModifiedBy>
  <cp:revision>16</cp:revision>
  <cp:lastPrinted>2009-09-15T13:24:00Z</cp:lastPrinted>
  <dcterms:created xsi:type="dcterms:W3CDTF">2023-06-23T13:32:00Z</dcterms:created>
  <dcterms:modified xsi:type="dcterms:W3CDTF">2023-07-06T08:57:00Z</dcterms:modified>
</cp:coreProperties>
</file>