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F3D8" w14:textId="689FBA6B" w:rsidR="00EC7D14" w:rsidRPr="00C14556" w:rsidRDefault="003F0476" w:rsidP="00EC7D14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>Lückenlos</w:t>
      </w:r>
      <w:r w:rsidR="00EC7D14" w:rsidRPr="00C14556">
        <w:rPr>
          <w:rFonts w:ascii="Verdana" w:hAnsi="Verdana"/>
          <w:b w:val="0"/>
          <w:i w:val="0"/>
          <w:sz w:val="28"/>
          <w:szCs w:val="28"/>
        </w:rPr>
        <w:t xml:space="preserve"> dämmen </w:t>
      </w:r>
      <w:r w:rsidR="0043445A" w:rsidRPr="00C14556">
        <w:rPr>
          <w:rFonts w:ascii="Verdana" w:hAnsi="Verdana"/>
          <w:b w:val="0"/>
          <w:i w:val="0"/>
          <w:sz w:val="28"/>
          <w:szCs w:val="28"/>
        </w:rPr>
        <w:t>– bis in die letzte Ritze</w:t>
      </w:r>
    </w:p>
    <w:p w14:paraId="62068A9F" w14:textId="181802D5" w:rsidR="00EC7D14" w:rsidRPr="00C14556" w:rsidRDefault="00EC7D14" w:rsidP="00EC7D14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C14556">
        <w:rPr>
          <w:rFonts w:ascii="Verdana" w:hAnsi="Verdana"/>
          <w:b w:val="0"/>
          <w:i w:val="0"/>
          <w:sz w:val="24"/>
          <w:szCs w:val="24"/>
        </w:rPr>
        <w:t xml:space="preserve">Einblasverfahren ermöglicht </w:t>
      </w:r>
      <w:r w:rsidR="003F0476">
        <w:rPr>
          <w:rFonts w:ascii="Verdana" w:hAnsi="Verdana"/>
          <w:b w:val="0"/>
          <w:i w:val="0"/>
          <w:sz w:val="24"/>
          <w:szCs w:val="24"/>
        </w:rPr>
        <w:t>passgenau</w:t>
      </w:r>
      <w:r w:rsidR="0043445A" w:rsidRPr="00C14556">
        <w:rPr>
          <w:rFonts w:ascii="Verdana" w:hAnsi="Verdana"/>
          <w:b w:val="0"/>
          <w:i w:val="0"/>
          <w:sz w:val="24"/>
          <w:szCs w:val="24"/>
        </w:rPr>
        <w:t>e Dämmschichten</w:t>
      </w:r>
    </w:p>
    <w:p w14:paraId="4C70F09D" w14:textId="77777777" w:rsidR="00EC7D14" w:rsidRPr="00C14556" w:rsidRDefault="00EC7D14" w:rsidP="00EC7D14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139EC3F4" w14:textId="4972C56C" w:rsidR="00EC7D14" w:rsidRPr="00C14556" w:rsidRDefault="00EC7D14" w:rsidP="00EC7D14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 xml:space="preserve">Kältebrücken </w:t>
      </w:r>
      <w:r w:rsidR="008074EB">
        <w:rPr>
          <w:rFonts w:ascii="Verdana" w:hAnsi="Verdana"/>
          <w:b w:val="0"/>
          <w:i w:val="0"/>
          <w:sz w:val="20"/>
        </w:rPr>
        <w:t>zu</w:t>
      </w:r>
      <w:r w:rsidRPr="00C14556">
        <w:rPr>
          <w:rFonts w:ascii="Verdana" w:hAnsi="Verdana"/>
          <w:b w:val="0"/>
          <w:i w:val="0"/>
          <w:sz w:val="20"/>
        </w:rPr>
        <w:t xml:space="preserve"> vermeiden</w:t>
      </w:r>
      <w:r w:rsidR="008074EB">
        <w:rPr>
          <w:rFonts w:ascii="Verdana" w:hAnsi="Verdana"/>
          <w:b w:val="0"/>
          <w:i w:val="0"/>
          <w:sz w:val="20"/>
        </w:rPr>
        <w:t xml:space="preserve"> ist </w:t>
      </w:r>
      <w:r w:rsidRPr="00C14556">
        <w:rPr>
          <w:rFonts w:ascii="Verdana" w:hAnsi="Verdana"/>
          <w:b w:val="0"/>
          <w:i w:val="0"/>
          <w:sz w:val="20"/>
        </w:rPr>
        <w:t xml:space="preserve">bei der Dämmung von Gebäuden das A &amp; O. </w:t>
      </w:r>
      <w:r w:rsidR="0043445A" w:rsidRPr="00C14556">
        <w:rPr>
          <w:rFonts w:ascii="Verdana" w:hAnsi="Verdana"/>
          <w:b w:val="0"/>
          <w:i w:val="0"/>
          <w:sz w:val="20"/>
        </w:rPr>
        <w:t>Lückenlose Dämmschichten lassen sich v.a. per Einblasverfahren erzielen</w:t>
      </w:r>
      <w:r w:rsidRPr="00C14556">
        <w:rPr>
          <w:rFonts w:ascii="Verdana" w:hAnsi="Verdana"/>
          <w:b w:val="0"/>
          <w:i w:val="0"/>
          <w:sz w:val="20"/>
        </w:rPr>
        <w:t xml:space="preserve">. Dabei wird loses Dämmmaterial mithilfe eines Schlauchs mit etwas Überdruck </w:t>
      </w:r>
      <w:r w:rsidR="0043445A" w:rsidRPr="00C14556">
        <w:rPr>
          <w:rFonts w:ascii="Verdana" w:hAnsi="Verdana"/>
          <w:b w:val="0"/>
          <w:i w:val="0"/>
          <w:sz w:val="20"/>
        </w:rPr>
        <w:t xml:space="preserve">bis in die letzte Ritze passgenau </w:t>
      </w:r>
      <w:r w:rsidRPr="00C14556">
        <w:rPr>
          <w:rFonts w:ascii="Verdana" w:hAnsi="Verdana"/>
          <w:b w:val="0"/>
          <w:i w:val="0"/>
          <w:sz w:val="20"/>
        </w:rPr>
        <w:t>eingebracht.</w:t>
      </w:r>
    </w:p>
    <w:p w14:paraId="3000D7D8" w14:textId="518E7DB5" w:rsidR="00EC7D14" w:rsidRPr="00C14556" w:rsidRDefault="00EC7D14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>Durch das pneumatische Einbringen geraten die Fasern unter Spannung und verhaken sich ineinander</w:t>
      </w:r>
      <w:r w:rsidR="008074EB">
        <w:rPr>
          <w:rFonts w:ascii="Verdana" w:hAnsi="Verdana"/>
          <w:b w:val="0"/>
          <w:i w:val="0"/>
          <w:sz w:val="20"/>
        </w:rPr>
        <w:t xml:space="preserve">. </w:t>
      </w:r>
      <w:r w:rsidRPr="00C14556">
        <w:rPr>
          <w:rFonts w:ascii="Verdana" w:hAnsi="Verdana"/>
          <w:b w:val="0"/>
          <w:i w:val="0"/>
          <w:sz w:val="20"/>
        </w:rPr>
        <w:t xml:space="preserve">Das Ergebnis ist ein elastisches </w:t>
      </w:r>
      <w:r w:rsidR="008074EB">
        <w:rPr>
          <w:rFonts w:ascii="Verdana" w:hAnsi="Verdana"/>
          <w:b w:val="0"/>
          <w:i w:val="0"/>
          <w:sz w:val="20"/>
        </w:rPr>
        <w:t xml:space="preserve">und </w:t>
      </w:r>
      <w:r w:rsidRPr="00C14556">
        <w:rPr>
          <w:rFonts w:ascii="Verdana" w:hAnsi="Verdana"/>
          <w:b w:val="0"/>
          <w:i w:val="0"/>
          <w:sz w:val="20"/>
        </w:rPr>
        <w:t>formstabiles Gewebe.</w:t>
      </w:r>
    </w:p>
    <w:p w14:paraId="2B654A65" w14:textId="653E3919" w:rsidR="00EC7D14" w:rsidRPr="00C14556" w:rsidRDefault="00EC7D14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 xml:space="preserve">Die Gefahr, dass </w:t>
      </w:r>
      <w:r w:rsidR="0043445A" w:rsidRPr="00C14556">
        <w:rPr>
          <w:rFonts w:ascii="Verdana" w:hAnsi="Verdana"/>
          <w:b w:val="0"/>
          <w:i w:val="0"/>
          <w:sz w:val="20"/>
        </w:rPr>
        <w:t>F</w:t>
      </w:r>
      <w:r w:rsidRPr="00C14556">
        <w:rPr>
          <w:rFonts w:ascii="Verdana" w:hAnsi="Verdana"/>
          <w:b w:val="0"/>
          <w:i w:val="0"/>
          <w:sz w:val="20"/>
        </w:rPr>
        <w:t>asern nach und nach absinken könnten, besteht nicht: "Langzeitstudien zeigen, dass es bei Cellulose zu keinerlei Setzungen kommt</w:t>
      </w:r>
      <w:r w:rsidR="008074EB">
        <w:rPr>
          <w:rFonts w:ascii="Verdana" w:hAnsi="Verdana"/>
          <w:b w:val="0"/>
          <w:i w:val="0"/>
          <w:sz w:val="20"/>
        </w:rPr>
        <w:t>. Da</w:t>
      </w:r>
      <w:r w:rsidRPr="00C14556">
        <w:rPr>
          <w:rFonts w:ascii="Verdana" w:hAnsi="Verdana"/>
          <w:b w:val="0"/>
          <w:i w:val="0"/>
          <w:sz w:val="20"/>
        </w:rPr>
        <w:t>s kann höchstens passieren, wenn beim Einbringen Verdichtungsvorgaben nicht eingehalten werden"</w:t>
      </w:r>
      <w:r w:rsidR="008074EB">
        <w:rPr>
          <w:rFonts w:ascii="Verdana" w:hAnsi="Verdana"/>
          <w:b w:val="0"/>
          <w:i w:val="0"/>
          <w:sz w:val="20"/>
        </w:rPr>
        <w:t>, so Marcel Bailey, Geschäftsführer des Cellulosewerks Angelbachtal (CWA).</w:t>
      </w:r>
    </w:p>
    <w:p w14:paraId="67E3BEC2" w14:textId="34475037" w:rsidR="00EC7D14" w:rsidRPr="00C14556" w:rsidRDefault="00EC7D14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>Einblasdämmungen eignen sich vor allem, um verschalte Hohlräume zu füllen</w:t>
      </w:r>
      <w:r w:rsidR="008074EB">
        <w:rPr>
          <w:rFonts w:ascii="Verdana" w:hAnsi="Verdana"/>
          <w:b w:val="0"/>
          <w:i w:val="0"/>
          <w:sz w:val="20"/>
        </w:rPr>
        <w:t>, z.B. bep</w:t>
      </w:r>
      <w:r w:rsidR="00C14556" w:rsidRPr="00C14556">
        <w:rPr>
          <w:rFonts w:ascii="Verdana" w:hAnsi="Verdana"/>
          <w:b w:val="0"/>
          <w:i w:val="0"/>
          <w:sz w:val="20"/>
        </w:rPr>
        <w:t>lankte Wände</w:t>
      </w:r>
      <w:r w:rsidRPr="00C14556">
        <w:rPr>
          <w:rFonts w:ascii="Verdana" w:hAnsi="Verdana"/>
          <w:b w:val="0"/>
          <w:i w:val="0"/>
          <w:sz w:val="20"/>
        </w:rPr>
        <w:t>, nicht begehbare Dachböden, Kriechkeller, der Zwischensparren</w:t>
      </w:r>
      <w:r w:rsidR="0043445A" w:rsidRPr="00C14556">
        <w:rPr>
          <w:rFonts w:ascii="Verdana" w:hAnsi="Verdana"/>
          <w:b w:val="0"/>
          <w:i w:val="0"/>
          <w:sz w:val="20"/>
        </w:rPr>
        <w:t>b</w:t>
      </w:r>
      <w:r w:rsidRPr="00C14556">
        <w:rPr>
          <w:rFonts w:ascii="Verdana" w:hAnsi="Verdana"/>
          <w:b w:val="0"/>
          <w:i w:val="0"/>
          <w:sz w:val="20"/>
        </w:rPr>
        <w:t>ereich von Schrägdächern</w:t>
      </w:r>
      <w:r w:rsidR="00C14556" w:rsidRPr="00C14556">
        <w:rPr>
          <w:rFonts w:ascii="Verdana" w:hAnsi="Verdana"/>
          <w:b w:val="0"/>
          <w:i w:val="0"/>
          <w:sz w:val="20"/>
        </w:rPr>
        <w:t xml:space="preserve">, </w:t>
      </w:r>
      <w:r w:rsidR="00C14556" w:rsidRPr="00C14556">
        <w:rPr>
          <w:rFonts w:ascii="Verdana" w:hAnsi="Verdana"/>
          <w:b w:val="0"/>
          <w:bCs/>
          <w:i w:val="0"/>
          <w:iCs/>
          <w:sz w:val="20"/>
        </w:rPr>
        <w:t>Pult- oder Flachdächer</w:t>
      </w:r>
      <w:r w:rsidRPr="00C14556">
        <w:rPr>
          <w:rFonts w:ascii="Verdana" w:hAnsi="Verdana"/>
          <w:b w:val="0"/>
          <w:i w:val="0"/>
          <w:sz w:val="20"/>
        </w:rPr>
        <w:t xml:space="preserve">. Eine </w:t>
      </w:r>
      <w:r w:rsidR="0043445A" w:rsidRPr="00C14556">
        <w:rPr>
          <w:rFonts w:ascii="Verdana" w:hAnsi="Verdana"/>
          <w:b w:val="0"/>
          <w:i w:val="0"/>
          <w:sz w:val="20"/>
        </w:rPr>
        <w:t>C</w:t>
      </w:r>
      <w:r w:rsidRPr="00C14556">
        <w:rPr>
          <w:rFonts w:ascii="Verdana" w:hAnsi="Verdana"/>
          <w:b w:val="0"/>
          <w:i w:val="0"/>
          <w:sz w:val="20"/>
        </w:rPr>
        <w:t>ellulose</w:t>
      </w:r>
      <w:r w:rsidR="0043445A" w:rsidRPr="00C14556">
        <w:rPr>
          <w:rFonts w:ascii="Verdana" w:hAnsi="Verdana"/>
          <w:b w:val="0"/>
          <w:i w:val="0"/>
          <w:sz w:val="20"/>
        </w:rPr>
        <w:t>-S</w:t>
      </w:r>
      <w:r w:rsidRPr="00C14556">
        <w:rPr>
          <w:rFonts w:ascii="Verdana" w:hAnsi="Verdana"/>
          <w:b w:val="0"/>
          <w:i w:val="0"/>
          <w:sz w:val="20"/>
        </w:rPr>
        <w:t>chicht von 28 Zentimetern genügt, um den Wärmedurchgangskoeffizienten auf 0,14 W/(m</w:t>
      </w:r>
      <w:r w:rsidRPr="00C14556">
        <w:rPr>
          <w:rFonts w:ascii="Verdana" w:hAnsi="Verdana"/>
          <w:b w:val="0"/>
          <w:i w:val="0"/>
          <w:kern w:val="24"/>
          <w:sz w:val="20"/>
          <w:vertAlign w:val="superscript"/>
        </w:rPr>
        <w:t>2</w:t>
      </w:r>
      <w:r w:rsidRPr="00C14556">
        <w:rPr>
          <w:rFonts w:ascii="Verdana" w:hAnsi="Verdana"/>
          <w:b w:val="0"/>
          <w:i w:val="0"/>
          <w:sz w:val="20"/>
        </w:rPr>
        <w:t>K) zu senken.</w:t>
      </w:r>
    </w:p>
    <w:p w14:paraId="76F7DFE6" w14:textId="74677F4E" w:rsidR="00803464" w:rsidRDefault="009F2C63" w:rsidP="008074EB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Für die Herstellung der </w:t>
      </w:r>
      <w:r w:rsidR="00EC7D14" w:rsidRPr="00C14556">
        <w:rPr>
          <w:rFonts w:ascii="Verdana" w:hAnsi="Verdana"/>
          <w:b w:val="0"/>
          <w:i w:val="0"/>
          <w:sz w:val="20"/>
        </w:rPr>
        <w:t xml:space="preserve">Dämmflocken </w:t>
      </w:r>
      <w:r>
        <w:rPr>
          <w:rFonts w:ascii="Verdana" w:hAnsi="Verdana"/>
          <w:b w:val="0"/>
          <w:i w:val="0"/>
          <w:sz w:val="20"/>
        </w:rPr>
        <w:t>werden</w:t>
      </w:r>
      <w:r w:rsidR="008074EB">
        <w:rPr>
          <w:rFonts w:ascii="Verdana" w:hAnsi="Verdana"/>
          <w:b w:val="0"/>
          <w:i w:val="0"/>
          <w:sz w:val="20"/>
        </w:rPr>
        <w:t xml:space="preserve"> </w:t>
      </w:r>
      <w:r w:rsidR="00351094">
        <w:rPr>
          <w:rFonts w:ascii="Verdana" w:hAnsi="Verdana"/>
          <w:b w:val="0"/>
          <w:i w:val="0"/>
          <w:sz w:val="20"/>
        </w:rPr>
        <w:t xml:space="preserve">übrig </w:t>
      </w:r>
      <w:r w:rsidR="008074EB">
        <w:rPr>
          <w:rFonts w:ascii="Verdana" w:hAnsi="Verdana"/>
          <w:b w:val="0"/>
          <w:i w:val="0"/>
          <w:sz w:val="20"/>
        </w:rPr>
        <w:t xml:space="preserve">gebliebene </w:t>
      </w:r>
      <w:r w:rsidR="00EC7D14" w:rsidRPr="00C14556">
        <w:rPr>
          <w:rFonts w:ascii="Verdana" w:hAnsi="Verdana"/>
          <w:b w:val="0"/>
          <w:i w:val="0"/>
          <w:sz w:val="20"/>
        </w:rPr>
        <w:t>Tageszeitungen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EC7D14" w:rsidRPr="00C14556">
        <w:rPr>
          <w:rFonts w:ascii="Verdana" w:hAnsi="Verdana"/>
          <w:b w:val="0"/>
          <w:i w:val="0"/>
          <w:sz w:val="20"/>
        </w:rPr>
        <w:t xml:space="preserve">in einem </w:t>
      </w:r>
      <w:r w:rsidR="00C14556" w:rsidRPr="00C14556">
        <w:rPr>
          <w:rFonts w:ascii="Verdana" w:hAnsi="Verdana"/>
          <w:b w:val="0"/>
          <w:i w:val="0"/>
          <w:sz w:val="20"/>
        </w:rPr>
        <w:t xml:space="preserve">speziellen </w:t>
      </w:r>
      <w:r w:rsidR="00EC7D14" w:rsidRPr="00C14556">
        <w:rPr>
          <w:rFonts w:ascii="Verdana" w:hAnsi="Verdana"/>
          <w:b w:val="0"/>
          <w:i w:val="0"/>
          <w:sz w:val="20"/>
        </w:rPr>
        <w:t xml:space="preserve">Verfahren </w:t>
      </w:r>
      <w:r w:rsidR="008074EB">
        <w:rPr>
          <w:rFonts w:ascii="Verdana" w:hAnsi="Verdana"/>
          <w:b w:val="0"/>
          <w:i w:val="0"/>
          <w:sz w:val="20"/>
        </w:rPr>
        <w:t xml:space="preserve">energiesparend </w:t>
      </w:r>
      <w:r w:rsidR="00EC7D14" w:rsidRPr="00C14556">
        <w:rPr>
          <w:rFonts w:ascii="Verdana" w:hAnsi="Verdana"/>
          <w:b w:val="0"/>
          <w:i w:val="0"/>
          <w:sz w:val="20"/>
        </w:rPr>
        <w:t>aufbereitet</w:t>
      </w:r>
      <w:r>
        <w:rPr>
          <w:rFonts w:ascii="Verdana" w:hAnsi="Verdana"/>
          <w:b w:val="0"/>
          <w:i w:val="0"/>
          <w:sz w:val="20"/>
        </w:rPr>
        <w:t>.</w:t>
      </w:r>
      <w:r w:rsidR="00EC7D14" w:rsidRPr="00C14556">
        <w:rPr>
          <w:rFonts w:ascii="Verdana" w:hAnsi="Verdana"/>
          <w:b w:val="0"/>
          <w:i w:val="0"/>
          <w:sz w:val="20"/>
        </w:rPr>
        <w:t xml:space="preserve"> Die Cellulose schützt vor Kälte wie vor Hitze und gewährleistet einen guten Schall- und Brandschutz. </w:t>
      </w:r>
      <w:r w:rsidR="008074EB" w:rsidRPr="00C14556">
        <w:rPr>
          <w:rFonts w:ascii="Verdana" w:hAnsi="Verdana"/>
          <w:b w:val="0"/>
          <w:i w:val="0"/>
          <w:sz w:val="20"/>
        </w:rPr>
        <w:t xml:space="preserve">Cellulosedämmung von Climacell </w:t>
      </w:r>
      <w:r w:rsidR="008074EB">
        <w:rPr>
          <w:rFonts w:ascii="Verdana" w:hAnsi="Verdana"/>
          <w:b w:val="0"/>
          <w:i w:val="0"/>
          <w:sz w:val="20"/>
        </w:rPr>
        <w:t xml:space="preserve">beispielsweise wird </w:t>
      </w:r>
      <w:r w:rsidR="008074EB" w:rsidRPr="00C14556">
        <w:rPr>
          <w:rFonts w:ascii="Verdana" w:hAnsi="Verdana"/>
          <w:b w:val="0"/>
          <w:i w:val="0"/>
          <w:sz w:val="20"/>
        </w:rPr>
        <w:t>beim Brandverhalten von Baustoffen nach DIN EN 13501-1:2018 in die Klasse B-s2, d0 eingestuft</w:t>
      </w:r>
      <w:r w:rsidR="008074EB">
        <w:rPr>
          <w:rFonts w:ascii="Verdana" w:hAnsi="Verdana"/>
          <w:b w:val="0"/>
          <w:i w:val="0"/>
          <w:sz w:val="20"/>
        </w:rPr>
        <w:t>.</w:t>
      </w:r>
    </w:p>
    <w:p w14:paraId="0D604207" w14:textId="77777777" w:rsidR="008074EB" w:rsidRDefault="008074EB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04B0CF9B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8074EB">
        <w:rPr>
          <w:rFonts w:ascii="Verdana" w:eastAsia="Calibri" w:hAnsi="Verdana"/>
          <w:i/>
          <w:lang w:val="de-AT" w:eastAsia="en-US"/>
        </w:rPr>
        <w:t>1</w:t>
      </w:r>
      <w:r w:rsidR="004A68D3">
        <w:rPr>
          <w:rFonts w:ascii="Verdana" w:eastAsia="Calibri" w:hAnsi="Verdana"/>
          <w:i/>
          <w:lang w:val="de-AT" w:eastAsia="en-US"/>
        </w:rPr>
        <w:t>.</w:t>
      </w:r>
      <w:r w:rsidR="008074EB">
        <w:rPr>
          <w:rFonts w:ascii="Verdana" w:eastAsia="Calibri" w:hAnsi="Verdana"/>
          <w:i/>
          <w:lang w:val="de-AT" w:eastAsia="en-US"/>
        </w:rPr>
        <w:t>5</w:t>
      </w:r>
      <w:r w:rsidR="009F2C63">
        <w:rPr>
          <w:rFonts w:ascii="Verdana" w:eastAsia="Calibri" w:hAnsi="Verdana"/>
          <w:i/>
          <w:lang w:val="de-AT" w:eastAsia="en-US"/>
        </w:rPr>
        <w:t>3</w:t>
      </w:r>
      <w:r w:rsidR="009338E6">
        <w:rPr>
          <w:rFonts w:ascii="Verdana" w:eastAsia="Calibri" w:hAnsi="Verdana"/>
          <w:i/>
          <w:lang w:val="de-AT" w:eastAsia="en-US"/>
        </w:rPr>
        <w:t>2</w:t>
      </w:r>
      <w:r w:rsidR="00901F43">
        <w:rPr>
          <w:rFonts w:ascii="Verdana" w:eastAsia="Calibri" w:hAnsi="Verdana"/>
          <w:i/>
          <w:lang w:val="de-AT" w:eastAsia="en-US"/>
        </w:rPr>
        <w:t xml:space="preserve"> </w:t>
      </w:r>
      <w:r>
        <w:rPr>
          <w:rFonts w:ascii="Verdana" w:eastAsia="Calibri" w:hAnsi="Verdana"/>
          <w:i/>
          <w:lang w:val="de-AT" w:eastAsia="en-US"/>
        </w:rPr>
        <w:t>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3548F985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4B9926D4" w14:textId="77777777" w:rsidR="009C3DCF" w:rsidRDefault="009C3DCF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5E2CD5DC" w14:textId="0C97792A" w:rsidR="00CA49D0" w:rsidRPr="00AF7162" w:rsidRDefault="00C14556" w:rsidP="00CA49D0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A65801">
        <w:rPr>
          <w:i/>
          <w:color w:val="000000"/>
        </w:rPr>
        <w:t>lueckenlos</w:t>
      </w:r>
      <w:r w:rsidR="00CE73FC">
        <w:rPr>
          <w:i/>
          <w:color w:val="000000"/>
        </w:rPr>
        <w:t>-</w:t>
      </w:r>
      <w:r w:rsidR="00CA49D0">
        <w:rPr>
          <w:i/>
          <w:color w:val="000000"/>
        </w:rPr>
        <w:t>1:</w:t>
      </w:r>
      <w:r w:rsidR="00CA49D0">
        <w:rPr>
          <w:b w:val="0"/>
          <w:i/>
          <w:color w:val="000000"/>
        </w:rPr>
        <w:t xml:space="preserve"> </w:t>
      </w:r>
      <w:r w:rsidR="000521FB">
        <w:rPr>
          <w:b w:val="0"/>
          <w:i/>
        </w:rPr>
        <w:t>Bei der Gebäudedämmung kommt es v.a. auf lückenlose Dämmschichten an, um Wärmebrücken zu vermeiden</w:t>
      </w:r>
      <w:r w:rsidR="00217A50" w:rsidRPr="00CE73FC">
        <w:rPr>
          <w:b w:val="0"/>
          <w:i/>
        </w:rPr>
        <w:t>.</w:t>
      </w:r>
      <w:r w:rsidR="00CA49D0" w:rsidRPr="00AF7162">
        <w:rPr>
          <w:b w:val="0"/>
          <w:i/>
        </w:rPr>
        <w:t xml:space="preserve"> (Bild: Climacell)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448D9309" w:rsidR="00CA49D0" w:rsidRDefault="00C14556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A65801">
        <w:rPr>
          <w:i/>
          <w:color w:val="000000"/>
        </w:rPr>
        <w:t>lueckenlos</w:t>
      </w:r>
      <w:r>
        <w:rPr>
          <w:i/>
          <w:color w:val="000000"/>
        </w:rPr>
        <w:t>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A49D0" w:rsidRPr="00AA1904">
        <w:rPr>
          <w:b w:val="0"/>
          <w:i/>
          <w:color w:val="000000"/>
        </w:rPr>
        <w:t xml:space="preserve"> </w:t>
      </w:r>
      <w:r w:rsidR="00A65801" w:rsidRPr="00A65801">
        <w:rPr>
          <w:b w:val="0"/>
          <w:i/>
          <w:color w:val="000000"/>
        </w:rPr>
        <w:t xml:space="preserve">Mit dem Einblasverfahren </w:t>
      </w:r>
      <w:r w:rsidR="00A65801" w:rsidRPr="00A65801">
        <w:rPr>
          <w:b w:val="0"/>
          <w:i/>
        </w:rPr>
        <w:t>wird loses Dämmmaterial mithilfe eines Schlauchs bis in die letzte Ritze passgenau eingebracht</w:t>
      </w:r>
      <w:r w:rsidR="00A65801">
        <w:rPr>
          <w:b w:val="0"/>
          <w:i/>
        </w:rPr>
        <w:t>.</w:t>
      </w:r>
      <w:r w:rsidR="00A65801" w:rsidRPr="00A65801">
        <w:rPr>
          <w:b w:val="0"/>
          <w:i/>
        </w:rPr>
        <w:t xml:space="preserve"> </w:t>
      </w:r>
      <w:r w:rsidR="00CA49D0">
        <w:rPr>
          <w:b w:val="0"/>
          <w:i/>
          <w:color w:val="000000"/>
        </w:rPr>
        <w:t>(Bild: Climacell)</w:t>
      </w:r>
    </w:p>
    <w:p w14:paraId="554910FE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6F1DB2FE" w14:textId="044B0BA7" w:rsidR="00CA49D0" w:rsidRPr="00AF7162" w:rsidRDefault="00C14556" w:rsidP="00CA49D0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Einblasdaemmung-</w:t>
      </w:r>
      <w:r w:rsidR="00443CE5">
        <w:rPr>
          <w:i/>
          <w:color w:val="000000"/>
        </w:rPr>
        <w:t>lueckenlos</w:t>
      </w:r>
      <w:r>
        <w:rPr>
          <w:i/>
          <w:color w:val="000000"/>
        </w:rPr>
        <w:t>-3</w:t>
      </w:r>
      <w:r w:rsidR="00CA49D0">
        <w:rPr>
          <w:i/>
          <w:color w:val="000000"/>
        </w:rPr>
        <w:t>:</w:t>
      </w:r>
      <w:r w:rsidR="00CA49D0">
        <w:rPr>
          <w:b w:val="0"/>
          <w:i/>
          <w:color w:val="000000"/>
        </w:rPr>
        <w:t xml:space="preserve"> </w:t>
      </w:r>
      <w:r w:rsidR="00A65801" w:rsidRPr="00A65801">
        <w:rPr>
          <w:b w:val="0"/>
          <w:i/>
        </w:rPr>
        <w:t>Durch das pneumatische Einbringen geraten die Fasern unter Spannung und verhaken sich ineinander. Das Ergebnis ist ein ebenso elastisches wie formstabiles Gewebe</w:t>
      </w:r>
      <w:r w:rsidR="00CA49D0" w:rsidRPr="00A65801">
        <w:rPr>
          <w:b w:val="0"/>
          <w:i/>
        </w:rPr>
        <w:t>.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color w:val="000000"/>
        </w:rPr>
        <w:t>(Bild: Climacell)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CA49D0">
      <w:pPr>
        <w:pStyle w:val="Textkrper3"/>
        <w:spacing w:after="0"/>
        <w:rPr>
          <w:b w:val="0"/>
          <w:i/>
          <w:lang w:eastAsia="ar-SA"/>
        </w:rPr>
      </w:pPr>
    </w:p>
    <w:p w14:paraId="0714CB1C" w14:textId="75A4E267" w:rsidR="00CA49D0" w:rsidRDefault="00C14556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443CE5">
        <w:rPr>
          <w:i/>
          <w:color w:val="000000"/>
        </w:rPr>
        <w:t>luckenlos</w:t>
      </w:r>
      <w:r>
        <w:rPr>
          <w:i/>
          <w:color w:val="000000"/>
        </w:rPr>
        <w:t>-4</w:t>
      </w:r>
      <w:r w:rsidR="00CA49D0">
        <w:rPr>
          <w:i/>
          <w:color w:val="000000"/>
        </w:rPr>
        <w:t xml:space="preserve">: </w:t>
      </w:r>
      <w:r w:rsidR="00A65801" w:rsidRPr="00443CE5">
        <w:rPr>
          <w:b w:val="0"/>
          <w:i/>
        </w:rPr>
        <w:t xml:space="preserve">Einblasdämmungen </w:t>
      </w:r>
      <w:r w:rsidR="00443CE5" w:rsidRPr="00443CE5">
        <w:rPr>
          <w:b w:val="0"/>
          <w:i/>
        </w:rPr>
        <w:t xml:space="preserve">lassen sich </w:t>
      </w:r>
      <w:r w:rsidR="009338E6">
        <w:rPr>
          <w:b w:val="0"/>
          <w:i/>
        </w:rPr>
        <w:t xml:space="preserve">in </w:t>
      </w:r>
      <w:r w:rsidR="00443CE5" w:rsidRPr="00443CE5">
        <w:rPr>
          <w:b w:val="0"/>
          <w:i/>
        </w:rPr>
        <w:t>verschalte Hohlräume füllen</w:t>
      </w:r>
      <w:r w:rsidR="00443CE5">
        <w:rPr>
          <w:b w:val="0"/>
          <w:i/>
        </w:rPr>
        <w:t xml:space="preserve">, </w:t>
      </w:r>
      <w:r w:rsidR="00443CE5" w:rsidRPr="00443CE5">
        <w:rPr>
          <w:b w:val="0"/>
          <w:i/>
        </w:rPr>
        <w:t xml:space="preserve">auch </w:t>
      </w:r>
      <w:r w:rsidR="00443CE5">
        <w:rPr>
          <w:b w:val="0"/>
          <w:i/>
        </w:rPr>
        <w:t xml:space="preserve">bei </w:t>
      </w:r>
      <w:r w:rsidR="00443CE5" w:rsidRPr="00443CE5">
        <w:rPr>
          <w:b w:val="0"/>
          <w:i/>
        </w:rPr>
        <w:t>außergewöhnlichen Hausformen</w:t>
      </w:r>
      <w:r w:rsidR="00CA49D0" w:rsidRPr="00443CE5">
        <w:rPr>
          <w:b w:val="0"/>
          <w:i/>
          <w:color w:val="000000"/>
        </w:rPr>
        <w:t xml:space="preserve">. </w:t>
      </w:r>
      <w:r w:rsidR="00CA49D0">
        <w:rPr>
          <w:b w:val="0"/>
          <w:i/>
          <w:color w:val="000000"/>
        </w:rPr>
        <w:t>(Bild: Climacell)</w:t>
      </w:r>
    </w:p>
    <w:p w14:paraId="1488E2FC" w14:textId="77777777" w:rsidR="000521FB" w:rsidRDefault="000521FB" w:rsidP="00CA49D0">
      <w:pPr>
        <w:pStyle w:val="Textkrper3"/>
        <w:spacing w:after="0"/>
        <w:rPr>
          <w:b w:val="0"/>
          <w:i/>
          <w:color w:val="000000"/>
        </w:rPr>
      </w:pPr>
    </w:p>
    <w:p w14:paraId="07749C3C" w14:textId="6BD1D970" w:rsidR="000521FB" w:rsidRDefault="000521FB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443CE5">
        <w:rPr>
          <w:i/>
          <w:color w:val="000000"/>
        </w:rPr>
        <w:t>lueckenlos</w:t>
      </w:r>
      <w:r>
        <w:rPr>
          <w:i/>
          <w:color w:val="000000"/>
        </w:rPr>
        <w:t>-</w:t>
      </w:r>
      <w:r w:rsidR="00443CE5">
        <w:rPr>
          <w:i/>
          <w:color w:val="000000"/>
        </w:rPr>
        <w:t>5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="00443CE5" w:rsidRPr="00443CE5">
        <w:rPr>
          <w:b w:val="0"/>
          <w:i/>
        </w:rPr>
        <w:t>Eine Cellulose-Schicht von 28 Zentimetern genügt, um den Wärmedurchgangskoeffizienten auf 0,14 W/(m</w:t>
      </w:r>
      <w:r w:rsidR="00443CE5" w:rsidRPr="00443CE5">
        <w:rPr>
          <w:b w:val="0"/>
          <w:i/>
          <w:kern w:val="24"/>
          <w:vertAlign w:val="superscript"/>
        </w:rPr>
        <w:t>2</w:t>
      </w:r>
      <w:r w:rsidR="00443CE5" w:rsidRPr="00443CE5">
        <w:rPr>
          <w:b w:val="0"/>
          <w:i/>
        </w:rPr>
        <w:t>K) zu senken.</w:t>
      </w:r>
      <w:r w:rsidR="00443CE5">
        <w:rPr>
          <w:b w:val="0"/>
          <w:i/>
        </w:rPr>
        <w:t xml:space="preserve"> </w:t>
      </w:r>
      <w:r w:rsidRPr="00AF7162">
        <w:rPr>
          <w:b w:val="0"/>
          <w:i/>
          <w:color w:val="000000"/>
        </w:rPr>
        <w:t>(Bild: Climacell)</w:t>
      </w:r>
    </w:p>
    <w:p w14:paraId="62788AA7" w14:textId="77777777" w:rsidR="000521FB" w:rsidRDefault="000521FB" w:rsidP="00CA49D0">
      <w:pPr>
        <w:pStyle w:val="Textkrper3"/>
        <w:spacing w:after="0"/>
        <w:rPr>
          <w:b w:val="0"/>
          <w:i/>
          <w:color w:val="000000"/>
        </w:rPr>
      </w:pPr>
    </w:p>
    <w:p w14:paraId="1CA13899" w14:textId="77777777" w:rsidR="00CA49D0" w:rsidRDefault="00CA49D0" w:rsidP="00CA49D0">
      <w:pPr>
        <w:adjustRightInd/>
        <w:rPr>
          <w:rFonts w:ascii="Arial" w:hAnsi="Arial" w:cs="Arial"/>
        </w:rPr>
      </w:pPr>
    </w:p>
    <w:p w14:paraId="6A029AFD" w14:textId="77777777" w:rsidR="00351094" w:rsidRDefault="00351094" w:rsidP="00CA49D0">
      <w:pPr>
        <w:adjustRightInd/>
        <w:rPr>
          <w:rFonts w:ascii="Arial" w:hAnsi="Arial" w:cs="Arial"/>
        </w:rPr>
      </w:pPr>
    </w:p>
    <w:p w14:paraId="0100C39D" w14:textId="77777777" w:rsidR="00351094" w:rsidRDefault="00351094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CWA Cellulosewerk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Etzwiesenstraße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6A0B56">
        <w:rPr>
          <w:rFonts w:ascii="Verdana" w:hAnsi="Verdana" w:cs="Arial"/>
          <w:bCs/>
          <w:sz w:val="21"/>
          <w:szCs w:val="21"/>
        </w:rPr>
        <w:t>Kettelerstraße 31</w:t>
      </w:r>
    </w:p>
    <w:p w14:paraId="505E5A32" w14:textId="77777777" w:rsidR="00CA49D0" w:rsidRPr="004A68D3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4A68D3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19A411DB" w14:textId="29E3CD3B" w:rsidR="00B92398" w:rsidRPr="004A68D3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4A68D3">
        <w:rPr>
          <w:rFonts w:ascii="Verdana" w:hAnsi="Verdana"/>
          <w:color w:val="000000"/>
          <w:lang w:val="en-US"/>
        </w:rPr>
        <w:t xml:space="preserve">Tel. </w:t>
      </w:r>
      <w:r w:rsidRPr="004A68D3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4A68D3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4A68D3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4A68D3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4A68D3" w:rsidSect="00C01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62914">
    <w:abstractNumId w:val="1"/>
  </w:num>
  <w:num w:numId="2" w16cid:durableId="48699316">
    <w:abstractNumId w:val="0"/>
  </w:num>
  <w:num w:numId="3" w16cid:durableId="2016616414">
    <w:abstractNumId w:val="2"/>
  </w:num>
  <w:num w:numId="4" w16cid:durableId="174352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7636"/>
    <w:rsid w:val="00037998"/>
    <w:rsid w:val="00050A66"/>
    <w:rsid w:val="00050E4A"/>
    <w:rsid w:val="000521FB"/>
    <w:rsid w:val="0005470F"/>
    <w:rsid w:val="000714A5"/>
    <w:rsid w:val="000804F0"/>
    <w:rsid w:val="00093A87"/>
    <w:rsid w:val="00095CE1"/>
    <w:rsid w:val="000C3BF3"/>
    <w:rsid w:val="000C7855"/>
    <w:rsid w:val="000E0EF4"/>
    <w:rsid w:val="000E78AE"/>
    <w:rsid w:val="0010772A"/>
    <w:rsid w:val="00120FD1"/>
    <w:rsid w:val="00152CD8"/>
    <w:rsid w:val="00155BD2"/>
    <w:rsid w:val="00164164"/>
    <w:rsid w:val="00181929"/>
    <w:rsid w:val="00193A64"/>
    <w:rsid w:val="001A452F"/>
    <w:rsid w:val="001B205A"/>
    <w:rsid w:val="001C05A7"/>
    <w:rsid w:val="001D3E50"/>
    <w:rsid w:val="001F0F25"/>
    <w:rsid w:val="00201E4B"/>
    <w:rsid w:val="00216325"/>
    <w:rsid w:val="00217A50"/>
    <w:rsid w:val="0024384C"/>
    <w:rsid w:val="00244C57"/>
    <w:rsid w:val="00257B07"/>
    <w:rsid w:val="0026049F"/>
    <w:rsid w:val="00264D7A"/>
    <w:rsid w:val="002677A5"/>
    <w:rsid w:val="0028631A"/>
    <w:rsid w:val="002946E0"/>
    <w:rsid w:val="00295BCB"/>
    <w:rsid w:val="002B283E"/>
    <w:rsid w:val="002B6CFD"/>
    <w:rsid w:val="002C60A5"/>
    <w:rsid w:val="002D5FCD"/>
    <w:rsid w:val="002D614B"/>
    <w:rsid w:val="002E7316"/>
    <w:rsid w:val="002F20F4"/>
    <w:rsid w:val="002F7293"/>
    <w:rsid w:val="00301EF2"/>
    <w:rsid w:val="00317539"/>
    <w:rsid w:val="00322689"/>
    <w:rsid w:val="0033178D"/>
    <w:rsid w:val="003354BC"/>
    <w:rsid w:val="00351094"/>
    <w:rsid w:val="00385DB1"/>
    <w:rsid w:val="003874B7"/>
    <w:rsid w:val="003A0210"/>
    <w:rsid w:val="003A5D66"/>
    <w:rsid w:val="003A7156"/>
    <w:rsid w:val="003B5979"/>
    <w:rsid w:val="003D1543"/>
    <w:rsid w:val="003D3725"/>
    <w:rsid w:val="003D7601"/>
    <w:rsid w:val="003F0476"/>
    <w:rsid w:val="003F711A"/>
    <w:rsid w:val="00400476"/>
    <w:rsid w:val="004016A5"/>
    <w:rsid w:val="00403195"/>
    <w:rsid w:val="00407AC7"/>
    <w:rsid w:val="00415D6D"/>
    <w:rsid w:val="0043445A"/>
    <w:rsid w:val="00435DA4"/>
    <w:rsid w:val="00436325"/>
    <w:rsid w:val="00440825"/>
    <w:rsid w:val="00443CE5"/>
    <w:rsid w:val="00445AB8"/>
    <w:rsid w:val="00463ADF"/>
    <w:rsid w:val="00482221"/>
    <w:rsid w:val="00485D43"/>
    <w:rsid w:val="00493C7C"/>
    <w:rsid w:val="00495EF5"/>
    <w:rsid w:val="00496988"/>
    <w:rsid w:val="004A68D3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17BBA"/>
    <w:rsid w:val="00562F00"/>
    <w:rsid w:val="00585830"/>
    <w:rsid w:val="00590432"/>
    <w:rsid w:val="005913A4"/>
    <w:rsid w:val="005A5ACE"/>
    <w:rsid w:val="005B2F06"/>
    <w:rsid w:val="005C1DB6"/>
    <w:rsid w:val="005C599F"/>
    <w:rsid w:val="005D03D6"/>
    <w:rsid w:val="005D2EC3"/>
    <w:rsid w:val="00607841"/>
    <w:rsid w:val="00611CF7"/>
    <w:rsid w:val="00613127"/>
    <w:rsid w:val="0062213E"/>
    <w:rsid w:val="006324C3"/>
    <w:rsid w:val="00633FB1"/>
    <w:rsid w:val="006415C6"/>
    <w:rsid w:val="006427FA"/>
    <w:rsid w:val="00644579"/>
    <w:rsid w:val="006449A7"/>
    <w:rsid w:val="00651EF1"/>
    <w:rsid w:val="006601B3"/>
    <w:rsid w:val="00660686"/>
    <w:rsid w:val="00662711"/>
    <w:rsid w:val="006662F4"/>
    <w:rsid w:val="0068274F"/>
    <w:rsid w:val="006828F9"/>
    <w:rsid w:val="006919C5"/>
    <w:rsid w:val="006921EF"/>
    <w:rsid w:val="006944B0"/>
    <w:rsid w:val="00697EF6"/>
    <w:rsid w:val="006A5AA5"/>
    <w:rsid w:val="006A6C24"/>
    <w:rsid w:val="006B32EF"/>
    <w:rsid w:val="006C0D65"/>
    <w:rsid w:val="006D28D1"/>
    <w:rsid w:val="006D3D9A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C150C"/>
    <w:rsid w:val="007C4D94"/>
    <w:rsid w:val="007D57DF"/>
    <w:rsid w:val="007E1A81"/>
    <w:rsid w:val="007E3C45"/>
    <w:rsid w:val="007E4495"/>
    <w:rsid w:val="007E7288"/>
    <w:rsid w:val="007F5A49"/>
    <w:rsid w:val="00803464"/>
    <w:rsid w:val="00806697"/>
    <w:rsid w:val="008074EB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A3D7F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1F43"/>
    <w:rsid w:val="009060AE"/>
    <w:rsid w:val="00920026"/>
    <w:rsid w:val="009325DA"/>
    <w:rsid w:val="009338E6"/>
    <w:rsid w:val="00935F9D"/>
    <w:rsid w:val="00943960"/>
    <w:rsid w:val="00947751"/>
    <w:rsid w:val="00950C99"/>
    <w:rsid w:val="0096090E"/>
    <w:rsid w:val="00963D56"/>
    <w:rsid w:val="00984BF2"/>
    <w:rsid w:val="009A183D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2C63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416FF"/>
    <w:rsid w:val="00A425C5"/>
    <w:rsid w:val="00A52B91"/>
    <w:rsid w:val="00A55F85"/>
    <w:rsid w:val="00A65096"/>
    <w:rsid w:val="00A65801"/>
    <w:rsid w:val="00A706B2"/>
    <w:rsid w:val="00A70806"/>
    <w:rsid w:val="00A70C7C"/>
    <w:rsid w:val="00A71D07"/>
    <w:rsid w:val="00A72C78"/>
    <w:rsid w:val="00A75B22"/>
    <w:rsid w:val="00A777F2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6FA0"/>
    <w:rsid w:val="00AF2BFA"/>
    <w:rsid w:val="00AF7162"/>
    <w:rsid w:val="00AF7E61"/>
    <w:rsid w:val="00B018CA"/>
    <w:rsid w:val="00B11933"/>
    <w:rsid w:val="00B11BC5"/>
    <w:rsid w:val="00B121B6"/>
    <w:rsid w:val="00B12D3A"/>
    <w:rsid w:val="00B20D14"/>
    <w:rsid w:val="00B23CF6"/>
    <w:rsid w:val="00B36F2C"/>
    <w:rsid w:val="00B42873"/>
    <w:rsid w:val="00B448F8"/>
    <w:rsid w:val="00B811A8"/>
    <w:rsid w:val="00B83102"/>
    <w:rsid w:val="00B84BDF"/>
    <w:rsid w:val="00B87B13"/>
    <w:rsid w:val="00B922AE"/>
    <w:rsid w:val="00B92398"/>
    <w:rsid w:val="00BA2862"/>
    <w:rsid w:val="00BB40F7"/>
    <w:rsid w:val="00BB6B9E"/>
    <w:rsid w:val="00BF7303"/>
    <w:rsid w:val="00C01A23"/>
    <w:rsid w:val="00C03D0C"/>
    <w:rsid w:val="00C14556"/>
    <w:rsid w:val="00C40C18"/>
    <w:rsid w:val="00C417AC"/>
    <w:rsid w:val="00C45E99"/>
    <w:rsid w:val="00C5548A"/>
    <w:rsid w:val="00C612DB"/>
    <w:rsid w:val="00C733ED"/>
    <w:rsid w:val="00C737BD"/>
    <w:rsid w:val="00CA03F0"/>
    <w:rsid w:val="00CA048B"/>
    <w:rsid w:val="00CA49D0"/>
    <w:rsid w:val="00CB36B3"/>
    <w:rsid w:val="00CB445C"/>
    <w:rsid w:val="00CB61F7"/>
    <w:rsid w:val="00CC432C"/>
    <w:rsid w:val="00CE73FC"/>
    <w:rsid w:val="00CF451C"/>
    <w:rsid w:val="00CF55CE"/>
    <w:rsid w:val="00D017EC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F6FB3"/>
    <w:rsid w:val="00E030E5"/>
    <w:rsid w:val="00E046BA"/>
    <w:rsid w:val="00E11186"/>
    <w:rsid w:val="00E11B70"/>
    <w:rsid w:val="00E26C7D"/>
    <w:rsid w:val="00E30B5F"/>
    <w:rsid w:val="00E42D01"/>
    <w:rsid w:val="00E57498"/>
    <w:rsid w:val="00E641D9"/>
    <w:rsid w:val="00E930A1"/>
    <w:rsid w:val="00EA1AE6"/>
    <w:rsid w:val="00EB2C1D"/>
    <w:rsid w:val="00EC1AB4"/>
    <w:rsid w:val="00EC3886"/>
    <w:rsid w:val="00EC3C18"/>
    <w:rsid w:val="00EC5FC1"/>
    <w:rsid w:val="00EC77A0"/>
    <w:rsid w:val="00EC7D14"/>
    <w:rsid w:val="00ED70E7"/>
    <w:rsid w:val="00ED71F6"/>
    <w:rsid w:val="00EE3BA0"/>
    <w:rsid w:val="00EE7511"/>
    <w:rsid w:val="00EF3780"/>
    <w:rsid w:val="00EF524B"/>
    <w:rsid w:val="00EF57EE"/>
    <w:rsid w:val="00EF65C3"/>
    <w:rsid w:val="00F0638A"/>
    <w:rsid w:val="00F0718A"/>
    <w:rsid w:val="00F147B0"/>
    <w:rsid w:val="00F25763"/>
    <w:rsid w:val="00F834BC"/>
    <w:rsid w:val="00F84FE5"/>
    <w:rsid w:val="00F87391"/>
    <w:rsid w:val="00F87BEB"/>
    <w:rsid w:val="00FA04CA"/>
    <w:rsid w:val="00FA5505"/>
    <w:rsid w:val="00FB58F9"/>
    <w:rsid w:val="00FC372D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2979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77</cp:revision>
  <cp:lastPrinted>2013-01-18T11:59:00Z</cp:lastPrinted>
  <dcterms:created xsi:type="dcterms:W3CDTF">2016-10-07T09:16:00Z</dcterms:created>
  <dcterms:modified xsi:type="dcterms:W3CDTF">2023-10-17T10:56:00Z</dcterms:modified>
</cp:coreProperties>
</file>