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CD59D" w14:textId="77777777" w:rsidR="002F0A76" w:rsidRDefault="002F0A76">
      <w:pPr>
        <w:tabs>
          <w:tab w:val="right" w:pos="7655"/>
        </w:tabs>
        <w:ind w:left="6096" w:right="-1136"/>
        <w:rPr>
          <w:rFonts w:ascii="Arial" w:hAnsi="Arial"/>
          <w:sz w:val="24"/>
        </w:rPr>
      </w:pPr>
      <w:r>
        <w:rPr>
          <w:rFonts w:ascii="Arial" w:hAnsi="Arial"/>
          <w:sz w:val="24"/>
        </w:rPr>
        <w:t xml:space="preserve"> </w:t>
      </w:r>
    </w:p>
    <w:p w14:paraId="67ABD8F3" w14:textId="77777777" w:rsidR="002F0A76" w:rsidRDefault="002F0A76">
      <w:pPr>
        <w:tabs>
          <w:tab w:val="right" w:pos="7655"/>
        </w:tabs>
        <w:ind w:left="6096" w:right="-1136"/>
        <w:rPr>
          <w:rFonts w:ascii="Arial" w:hAnsi="Arial"/>
          <w:sz w:val="24"/>
        </w:rPr>
      </w:pPr>
      <w:r>
        <w:rPr>
          <w:rFonts w:ascii="Arial" w:hAnsi="Arial"/>
          <w:sz w:val="24"/>
        </w:rPr>
        <w:t xml:space="preserve"> </w:t>
      </w:r>
    </w:p>
    <w:p w14:paraId="46AED837" w14:textId="77777777" w:rsidR="0098652C" w:rsidRDefault="0098652C" w:rsidP="006B60B0">
      <w:pPr>
        <w:tabs>
          <w:tab w:val="right" w:pos="7655"/>
        </w:tabs>
        <w:ind w:right="-1136"/>
        <w:rPr>
          <w:rFonts w:ascii="Arial" w:hAnsi="Arial"/>
          <w:sz w:val="24"/>
        </w:rPr>
      </w:pPr>
    </w:p>
    <w:p w14:paraId="4F6F836D" w14:textId="77777777" w:rsidR="002F0A76" w:rsidRDefault="002F0A76">
      <w:pPr>
        <w:tabs>
          <w:tab w:val="right" w:pos="7655"/>
        </w:tabs>
        <w:ind w:left="6096" w:right="-1136"/>
        <w:rPr>
          <w:rFonts w:ascii="Arial" w:hAnsi="Arial"/>
          <w:sz w:val="24"/>
        </w:rPr>
      </w:pPr>
      <w:r>
        <w:rPr>
          <w:rFonts w:ascii="Arial" w:hAnsi="Arial"/>
          <w:sz w:val="24"/>
        </w:rPr>
        <w:t xml:space="preserve"> </w:t>
      </w:r>
    </w:p>
    <w:p w14:paraId="0411D43A" w14:textId="77777777" w:rsidR="002F0A76" w:rsidRDefault="002F0A76">
      <w:pPr>
        <w:tabs>
          <w:tab w:val="right" w:pos="7655"/>
        </w:tabs>
        <w:ind w:left="6096" w:right="-1136"/>
        <w:rPr>
          <w:rFonts w:ascii="Arial" w:hAnsi="Arial"/>
          <w:sz w:val="24"/>
        </w:rPr>
      </w:pPr>
      <w:r>
        <w:rPr>
          <w:rFonts w:ascii="Arial" w:hAnsi="Arial"/>
          <w:sz w:val="24"/>
        </w:rPr>
        <w:t xml:space="preserve"> </w:t>
      </w:r>
    </w:p>
    <w:p w14:paraId="63492C07" w14:textId="32BFBB80" w:rsidR="00F85729" w:rsidRPr="00E40092" w:rsidRDefault="00271129" w:rsidP="00E40092">
      <w:pPr>
        <w:pStyle w:val="Textkrper3"/>
        <w:spacing w:line="240" w:lineRule="atLeast"/>
        <w:rPr>
          <w:rFonts w:ascii="Arial" w:hAnsi="Arial" w:cs="Arial"/>
          <w:bCs/>
          <w:sz w:val="28"/>
          <w:szCs w:val="28"/>
        </w:rPr>
      </w:pPr>
      <w:r w:rsidRPr="00E40092">
        <w:rPr>
          <w:rFonts w:ascii="Arial" w:hAnsi="Arial" w:cs="Arial"/>
          <w:bCs/>
          <w:noProof/>
          <w:sz w:val="28"/>
          <w:szCs w:val="28"/>
        </w:rPr>
        <mc:AlternateContent>
          <mc:Choice Requires="wps">
            <w:drawing>
              <wp:anchor distT="0" distB="0" distL="114300" distR="114300" simplePos="0" relativeHeight="251657728" behindDoc="0" locked="0" layoutInCell="1" allowOverlap="1" wp14:anchorId="04DF4AB3" wp14:editId="05415B05">
                <wp:simplePos x="0" y="0"/>
                <wp:positionH relativeFrom="column">
                  <wp:posOffset>4768850</wp:posOffset>
                </wp:positionH>
                <wp:positionV relativeFrom="paragraph">
                  <wp:posOffset>5715</wp:posOffset>
                </wp:positionV>
                <wp:extent cx="2008505" cy="7604760"/>
                <wp:effectExtent l="0" t="0" r="0" b="0"/>
                <wp:wrapSquare wrapText="bothSides"/>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7604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17243" w14:textId="7ED0A491" w:rsidR="00A361B4" w:rsidRPr="00260218" w:rsidRDefault="008844B5" w:rsidP="00F36FF7">
                            <w:pPr>
                              <w:tabs>
                                <w:tab w:val="left" w:pos="794"/>
                              </w:tabs>
                              <w:spacing w:line="240" w:lineRule="exact"/>
                              <w:rPr>
                                <w:rFonts w:ascii="Arial" w:hAnsi="Arial"/>
                                <w:sz w:val="16"/>
                                <w:szCs w:val="16"/>
                              </w:rPr>
                            </w:pPr>
                            <w:r>
                              <w:rPr>
                                <w:rFonts w:ascii="Arial" w:hAnsi="Arial"/>
                                <w:sz w:val="16"/>
                                <w:szCs w:val="16"/>
                              </w:rPr>
                              <w:t>September</w:t>
                            </w:r>
                            <w:r w:rsidR="00260218" w:rsidRPr="00260218">
                              <w:rPr>
                                <w:rFonts w:ascii="Arial" w:hAnsi="Arial"/>
                                <w:sz w:val="16"/>
                                <w:szCs w:val="16"/>
                              </w:rPr>
                              <w:t xml:space="preserve"> 20</w:t>
                            </w:r>
                            <w:r w:rsidR="00176D06">
                              <w:rPr>
                                <w:rFonts w:ascii="Arial" w:hAnsi="Arial"/>
                                <w:sz w:val="16"/>
                                <w:szCs w:val="16"/>
                              </w:rPr>
                              <w:t>2</w:t>
                            </w:r>
                            <w:r>
                              <w:rPr>
                                <w:rFonts w:ascii="Arial" w:hAnsi="Arial"/>
                                <w:sz w:val="16"/>
                                <w:szCs w:val="16"/>
                              </w:rPr>
                              <w:t>3</w:t>
                            </w:r>
                            <w:r w:rsidR="00BD1A32">
                              <w:rPr>
                                <w:rFonts w:ascii="Arial" w:hAnsi="Arial"/>
                                <w:sz w:val="16"/>
                                <w:szCs w:val="16"/>
                              </w:rPr>
                              <w:br/>
                              <w:t>Leitung Marketing</w:t>
                            </w:r>
                          </w:p>
                          <w:p w14:paraId="2AC944BD" w14:textId="77777777" w:rsidR="00A361B4" w:rsidRPr="00260218" w:rsidRDefault="00A361B4" w:rsidP="004910BE">
                            <w:pPr>
                              <w:tabs>
                                <w:tab w:val="left" w:pos="794"/>
                              </w:tabs>
                              <w:spacing w:line="240" w:lineRule="exact"/>
                              <w:rPr>
                                <w:rFonts w:ascii="Arial" w:hAnsi="Arial"/>
                                <w:sz w:val="16"/>
                                <w:szCs w:val="16"/>
                              </w:rPr>
                            </w:pPr>
                            <w:r w:rsidRPr="00260218">
                              <w:rPr>
                                <w:rFonts w:ascii="Arial" w:hAnsi="Arial"/>
                                <w:sz w:val="16"/>
                                <w:szCs w:val="16"/>
                              </w:rPr>
                              <w:t>Heiko Faltenbacher</w:t>
                            </w:r>
                          </w:p>
                          <w:p w14:paraId="065EDCAF" w14:textId="77777777" w:rsidR="00A361B4" w:rsidRPr="00260218" w:rsidRDefault="00A361B4" w:rsidP="004910BE">
                            <w:pPr>
                              <w:tabs>
                                <w:tab w:val="left" w:pos="794"/>
                              </w:tabs>
                              <w:spacing w:line="240" w:lineRule="exact"/>
                              <w:rPr>
                                <w:rFonts w:ascii="Arial" w:hAnsi="Arial"/>
                                <w:sz w:val="16"/>
                                <w:szCs w:val="16"/>
                              </w:rPr>
                            </w:pPr>
                            <w:r w:rsidRPr="00260218">
                              <w:rPr>
                                <w:rFonts w:ascii="Arial" w:hAnsi="Arial"/>
                                <w:sz w:val="16"/>
                                <w:szCs w:val="16"/>
                              </w:rPr>
                              <w:t>Telefon: + 49 9231 802-500</w:t>
                            </w:r>
                          </w:p>
                          <w:p w14:paraId="0044C6C6" w14:textId="77777777" w:rsidR="00A361B4" w:rsidRPr="00FB04A2" w:rsidRDefault="00A361B4" w:rsidP="004910BE">
                            <w:pPr>
                              <w:tabs>
                                <w:tab w:val="left" w:pos="794"/>
                              </w:tabs>
                              <w:spacing w:line="240" w:lineRule="exact"/>
                              <w:rPr>
                                <w:rFonts w:ascii="Arial" w:hAnsi="Arial"/>
                                <w:sz w:val="16"/>
                                <w:szCs w:val="16"/>
                              </w:rPr>
                            </w:pPr>
                            <w:r w:rsidRPr="00FB04A2">
                              <w:rPr>
                                <w:rFonts w:ascii="Arial" w:hAnsi="Arial"/>
                                <w:sz w:val="16"/>
                                <w:szCs w:val="16"/>
                              </w:rPr>
                              <w:t>Telefax: + 49 9231 802-515</w:t>
                            </w:r>
                          </w:p>
                          <w:p w14:paraId="698A38F3" w14:textId="77777777" w:rsidR="00A361B4" w:rsidRPr="00FB04A2" w:rsidRDefault="00A361B4" w:rsidP="004910BE">
                            <w:pPr>
                              <w:tabs>
                                <w:tab w:val="left" w:pos="794"/>
                              </w:tabs>
                              <w:spacing w:line="240" w:lineRule="exact"/>
                              <w:rPr>
                                <w:rFonts w:ascii="Arial" w:hAnsi="Arial"/>
                                <w:sz w:val="16"/>
                                <w:szCs w:val="16"/>
                              </w:rPr>
                            </w:pPr>
                            <w:r w:rsidRPr="00FB04A2">
                              <w:rPr>
                                <w:rFonts w:ascii="Arial" w:hAnsi="Arial"/>
                                <w:sz w:val="16"/>
                                <w:szCs w:val="16"/>
                              </w:rPr>
                              <w:t>heiko.faltenbacher@</w:t>
                            </w:r>
                            <w:r w:rsidR="00260218" w:rsidRPr="00FB04A2">
                              <w:rPr>
                                <w:rFonts w:ascii="Arial" w:hAnsi="Arial"/>
                                <w:sz w:val="16"/>
                                <w:szCs w:val="16"/>
                              </w:rPr>
                              <w:t>wall-systems</w:t>
                            </w:r>
                            <w:r w:rsidRPr="00FB04A2">
                              <w:rPr>
                                <w:rFonts w:ascii="Arial" w:hAnsi="Arial"/>
                                <w:sz w:val="16"/>
                                <w:szCs w:val="16"/>
                              </w:rPr>
                              <w:t>.com</w:t>
                            </w:r>
                          </w:p>
                          <w:p w14:paraId="76B7A3C2" w14:textId="77777777" w:rsidR="00A361B4" w:rsidRPr="00FB04A2" w:rsidRDefault="00A361B4" w:rsidP="004910BE">
                            <w:pPr>
                              <w:tabs>
                                <w:tab w:val="left" w:pos="794"/>
                              </w:tabs>
                              <w:spacing w:line="240" w:lineRule="exact"/>
                              <w:rPr>
                                <w:rFonts w:ascii="Arial" w:hAnsi="Arial"/>
                              </w:rPr>
                            </w:pPr>
                          </w:p>
                          <w:p w14:paraId="7E123DC3" w14:textId="77777777" w:rsidR="00A361B4" w:rsidRPr="00FB04A2" w:rsidRDefault="00A361B4" w:rsidP="004910BE">
                            <w:pPr>
                              <w:tabs>
                                <w:tab w:val="left" w:pos="794"/>
                              </w:tabs>
                              <w:spacing w:line="240" w:lineRule="exact"/>
                              <w:rPr>
                                <w:rFonts w:ascii="Arial" w:hAnsi="Arial"/>
                              </w:rPr>
                            </w:pPr>
                          </w:p>
                          <w:p w14:paraId="1CD85E73" w14:textId="77777777" w:rsidR="00A361B4" w:rsidRPr="00FB04A2" w:rsidRDefault="00A361B4" w:rsidP="004910BE">
                            <w:pPr>
                              <w:tabs>
                                <w:tab w:val="left" w:pos="794"/>
                              </w:tabs>
                              <w:spacing w:line="240" w:lineRule="exact"/>
                              <w:rPr>
                                <w:rFonts w:ascii="Arial" w:hAnsi="Arial"/>
                              </w:rPr>
                            </w:pPr>
                          </w:p>
                          <w:p w14:paraId="33AC17F4" w14:textId="77777777" w:rsidR="00A361B4" w:rsidRPr="00FB04A2" w:rsidRDefault="00A361B4" w:rsidP="004910BE">
                            <w:pPr>
                              <w:tabs>
                                <w:tab w:val="left" w:pos="794"/>
                              </w:tabs>
                              <w:spacing w:line="240" w:lineRule="exact"/>
                              <w:rPr>
                                <w:rFonts w:ascii="Arial" w:hAnsi="Arial"/>
                              </w:rPr>
                            </w:pPr>
                          </w:p>
                          <w:p w14:paraId="6C1FABA1" w14:textId="77777777" w:rsidR="00A361B4" w:rsidRPr="00FB04A2" w:rsidRDefault="00A361B4" w:rsidP="004910BE">
                            <w:pPr>
                              <w:tabs>
                                <w:tab w:val="left" w:pos="794"/>
                              </w:tabs>
                              <w:spacing w:line="240" w:lineRule="exact"/>
                              <w:rPr>
                                <w:rFonts w:ascii="Arial" w:hAnsi="Arial"/>
                              </w:rPr>
                            </w:pPr>
                          </w:p>
                          <w:p w14:paraId="16081DFA" w14:textId="77777777" w:rsidR="00A361B4" w:rsidRPr="00FB04A2" w:rsidRDefault="00A361B4" w:rsidP="004910BE">
                            <w:pPr>
                              <w:tabs>
                                <w:tab w:val="left" w:pos="794"/>
                              </w:tabs>
                              <w:spacing w:line="240" w:lineRule="exact"/>
                              <w:rPr>
                                <w:rFonts w:ascii="Arial" w:hAnsi="Arial"/>
                              </w:rPr>
                            </w:pPr>
                          </w:p>
                          <w:p w14:paraId="5072B53E" w14:textId="77777777" w:rsidR="00A361B4" w:rsidRPr="00FB04A2" w:rsidRDefault="00A361B4" w:rsidP="004910BE">
                            <w:pPr>
                              <w:tabs>
                                <w:tab w:val="left" w:pos="794"/>
                              </w:tabs>
                              <w:spacing w:line="240" w:lineRule="exact"/>
                              <w:rPr>
                                <w:rFonts w:ascii="Arial" w:hAnsi="Arial"/>
                              </w:rPr>
                            </w:pPr>
                          </w:p>
                          <w:p w14:paraId="5B9FF8EB" w14:textId="77777777" w:rsidR="00A361B4" w:rsidRPr="00FB04A2" w:rsidRDefault="00A361B4" w:rsidP="004910BE">
                            <w:pPr>
                              <w:tabs>
                                <w:tab w:val="left" w:pos="794"/>
                              </w:tabs>
                              <w:spacing w:line="240" w:lineRule="exact"/>
                              <w:rPr>
                                <w:rFonts w:ascii="Arial" w:hAnsi="Arial"/>
                              </w:rPr>
                            </w:pPr>
                          </w:p>
                          <w:p w14:paraId="231D30B4" w14:textId="77777777" w:rsidR="00A361B4" w:rsidRPr="00FB04A2" w:rsidRDefault="00A361B4" w:rsidP="004910BE">
                            <w:pPr>
                              <w:tabs>
                                <w:tab w:val="left" w:pos="794"/>
                              </w:tabs>
                              <w:spacing w:line="240" w:lineRule="exact"/>
                              <w:rPr>
                                <w:rFonts w:ascii="Arial" w:hAnsi="Arial"/>
                              </w:rPr>
                            </w:pPr>
                          </w:p>
                          <w:p w14:paraId="31E2415C" w14:textId="77777777" w:rsidR="00A361B4" w:rsidRPr="00FB04A2" w:rsidRDefault="00A361B4" w:rsidP="004910BE">
                            <w:pPr>
                              <w:tabs>
                                <w:tab w:val="left" w:pos="794"/>
                              </w:tabs>
                              <w:spacing w:line="240" w:lineRule="exact"/>
                              <w:rPr>
                                <w:rFonts w:ascii="Arial" w:hAnsi="Arial"/>
                              </w:rPr>
                            </w:pPr>
                          </w:p>
                          <w:p w14:paraId="4FF22357" w14:textId="77777777" w:rsidR="00A361B4" w:rsidRPr="00FB04A2" w:rsidRDefault="00A361B4" w:rsidP="004910BE">
                            <w:pPr>
                              <w:tabs>
                                <w:tab w:val="left" w:pos="794"/>
                              </w:tabs>
                              <w:spacing w:line="240" w:lineRule="exact"/>
                              <w:rPr>
                                <w:rFonts w:ascii="Arial" w:hAnsi="Arial"/>
                              </w:rPr>
                            </w:pPr>
                          </w:p>
                          <w:p w14:paraId="17428DEF" w14:textId="77777777" w:rsidR="00A361B4" w:rsidRPr="00FB04A2" w:rsidRDefault="00A361B4" w:rsidP="004910BE">
                            <w:pPr>
                              <w:tabs>
                                <w:tab w:val="left" w:pos="794"/>
                              </w:tabs>
                              <w:spacing w:line="240" w:lineRule="exact"/>
                              <w:rPr>
                                <w:rFonts w:ascii="Arial" w:hAnsi="Arial"/>
                              </w:rPr>
                            </w:pPr>
                          </w:p>
                          <w:p w14:paraId="6F4BCEAE" w14:textId="77777777" w:rsidR="00A361B4" w:rsidRPr="00FB04A2" w:rsidRDefault="00A361B4" w:rsidP="004910BE">
                            <w:pPr>
                              <w:tabs>
                                <w:tab w:val="left" w:pos="794"/>
                              </w:tabs>
                              <w:spacing w:line="240" w:lineRule="exact"/>
                              <w:rPr>
                                <w:rFonts w:ascii="Arial" w:hAnsi="Arial"/>
                              </w:rPr>
                            </w:pPr>
                          </w:p>
                          <w:p w14:paraId="4A44E6A4" w14:textId="77777777" w:rsidR="00A361B4" w:rsidRPr="00FB04A2" w:rsidRDefault="00A361B4" w:rsidP="004910BE">
                            <w:pPr>
                              <w:tabs>
                                <w:tab w:val="left" w:pos="794"/>
                              </w:tabs>
                              <w:spacing w:line="240" w:lineRule="exact"/>
                              <w:rPr>
                                <w:rFonts w:ascii="Arial" w:hAnsi="Arial"/>
                              </w:rPr>
                            </w:pPr>
                          </w:p>
                          <w:p w14:paraId="5050FE1D" w14:textId="77777777" w:rsidR="00A361B4" w:rsidRPr="00FB04A2" w:rsidRDefault="00A361B4" w:rsidP="004910BE">
                            <w:pPr>
                              <w:tabs>
                                <w:tab w:val="left" w:pos="794"/>
                              </w:tabs>
                              <w:spacing w:line="240" w:lineRule="exact"/>
                              <w:rPr>
                                <w:rFonts w:ascii="Arial" w:hAnsi="Arial"/>
                              </w:rPr>
                            </w:pPr>
                          </w:p>
                          <w:p w14:paraId="4E3184E3" w14:textId="77777777" w:rsidR="00A361B4" w:rsidRPr="00FB04A2" w:rsidRDefault="00A361B4" w:rsidP="004910BE">
                            <w:pPr>
                              <w:tabs>
                                <w:tab w:val="left" w:pos="794"/>
                              </w:tabs>
                              <w:spacing w:line="240" w:lineRule="exact"/>
                              <w:rPr>
                                <w:rFonts w:ascii="Arial" w:hAnsi="Arial"/>
                              </w:rPr>
                            </w:pPr>
                          </w:p>
                          <w:p w14:paraId="5CC3D6F3" w14:textId="77777777" w:rsidR="00A361B4" w:rsidRPr="00FB04A2" w:rsidRDefault="00A361B4" w:rsidP="004910BE">
                            <w:pPr>
                              <w:tabs>
                                <w:tab w:val="left" w:pos="794"/>
                              </w:tabs>
                              <w:spacing w:line="240" w:lineRule="exact"/>
                              <w:rPr>
                                <w:rFonts w:ascii="Arial" w:hAnsi="Arial"/>
                              </w:rPr>
                            </w:pPr>
                          </w:p>
                          <w:p w14:paraId="601A03FD" w14:textId="77777777" w:rsidR="00A361B4" w:rsidRPr="00FB04A2" w:rsidRDefault="00A361B4" w:rsidP="004910BE">
                            <w:pPr>
                              <w:tabs>
                                <w:tab w:val="left" w:pos="794"/>
                              </w:tabs>
                              <w:spacing w:line="240" w:lineRule="exact"/>
                              <w:rPr>
                                <w:rFonts w:ascii="Arial" w:hAnsi="Arial"/>
                              </w:rPr>
                            </w:pPr>
                          </w:p>
                          <w:p w14:paraId="6117E756" w14:textId="77777777" w:rsidR="00A361B4" w:rsidRPr="00FB04A2" w:rsidRDefault="00A361B4" w:rsidP="004910BE">
                            <w:pPr>
                              <w:tabs>
                                <w:tab w:val="left" w:pos="794"/>
                              </w:tabs>
                              <w:spacing w:line="240" w:lineRule="exact"/>
                              <w:rPr>
                                <w:rFonts w:ascii="Arial" w:hAnsi="Arial"/>
                              </w:rPr>
                            </w:pPr>
                          </w:p>
                          <w:p w14:paraId="6D12B3B1" w14:textId="77777777" w:rsidR="00A361B4" w:rsidRPr="00FB04A2" w:rsidRDefault="00A361B4" w:rsidP="004910BE">
                            <w:pPr>
                              <w:tabs>
                                <w:tab w:val="left" w:pos="794"/>
                              </w:tabs>
                              <w:spacing w:line="240" w:lineRule="exact"/>
                              <w:rPr>
                                <w:rFonts w:ascii="Arial" w:hAnsi="Arial"/>
                              </w:rPr>
                            </w:pPr>
                          </w:p>
                          <w:p w14:paraId="01848B42" w14:textId="77777777" w:rsidR="00A361B4" w:rsidRPr="00FB04A2" w:rsidRDefault="00A361B4" w:rsidP="004910BE">
                            <w:pPr>
                              <w:tabs>
                                <w:tab w:val="left" w:pos="794"/>
                              </w:tabs>
                              <w:spacing w:line="240" w:lineRule="exact"/>
                              <w:rPr>
                                <w:rFonts w:ascii="Arial" w:hAnsi="Arial"/>
                              </w:rPr>
                            </w:pPr>
                          </w:p>
                          <w:p w14:paraId="54DF237D" w14:textId="77777777" w:rsidR="00A361B4" w:rsidRPr="00FB04A2" w:rsidRDefault="00A361B4" w:rsidP="004910BE">
                            <w:pPr>
                              <w:tabs>
                                <w:tab w:val="left" w:pos="794"/>
                              </w:tabs>
                              <w:spacing w:line="240" w:lineRule="exact"/>
                              <w:rPr>
                                <w:rFonts w:ascii="Arial" w:hAnsi="Arial"/>
                              </w:rPr>
                            </w:pPr>
                          </w:p>
                          <w:p w14:paraId="0F615B50" w14:textId="77777777" w:rsidR="00A361B4" w:rsidRPr="00FB04A2" w:rsidRDefault="00A361B4" w:rsidP="004910BE">
                            <w:pPr>
                              <w:tabs>
                                <w:tab w:val="left" w:pos="794"/>
                              </w:tabs>
                              <w:spacing w:line="240" w:lineRule="exact"/>
                              <w:rPr>
                                <w:rFonts w:ascii="Arial" w:hAnsi="Arial"/>
                              </w:rPr>
                            </w:pPr>
                          </w:p>
                          <w:p w14:paraId="24F8D665" w14:textId="77777777" w:rsidR="00A361B4" w:rsidRPr="00FB04A2" w:rsidRDefault="00A361B4" w:rsidP="004910BE">
                            <w:pPr>
                              <w:tabs>
                                <w:tab w:val="left" w:pos="794"/>
                              </w:tabs>
                              <w:spacing w:line="240" w:lineRule="exact"/>
                              <w:rPr>
                                <w:rFonts w:ascii="Arial" w:hAnsi="Arial"/>
                              </w:rPr>
                            </w:pPr>
                          </w:p>
                          <w:p w14:paraId="79459B5B" w14:textId="77777777" w:rsidR="00A361B4" w:rsidRPr="00FB04A2" w:rsidRDefault="00A361B4" w:rsidP="004910BE">
                            <w:pPr>
                              <w:tabs>
                                <w:tab w:val="left" w:pos="794"/>
                              </w:tabs>
                              <w:spacing w:line="240" w:lineRule="exact"/>
                              <w:rPr>
                                <w:rFonts w:ascii="Arial" w:hAnsi="Arial"/>
                              </w:rPr>
                            </w:pPr>
                          </w:p>
                          <w:p w14:paraId="7E65FAE0" w14:textId="77777777" w:rsidR="00A361B4" w:rsidRPr="00FB04A2" w:rsidRDefault="00A361B4" w:rsidP="004910BE">
                            <w:pPr>
                              <w:tabs>
                                <w:tab w:val="left" w:pos="794"/>
                              </w:tabs>
                              <w:spacing w:line="240" w:lineRule="exact"/>
                              <w:rPr>
                                <w:rFonts w:ascii="Arial" w:hAnsi="Arial"/>
                              </w:rPr>
                            </w:pPr>
                          </w:p>
                          <w:p w14:paraId="2956574A" w14:textId="77777777" w:rsidR="00A361B4" w:rsidRPr="00FB04A2" w:rsidRDefault="00A361B4" w:rsidP="004910BE">
                            <w:pPr>
                              <w:tabs>
                                <w:tab w:val="left" w:pos="794"/>
                              </w:tabs>
                              <w:spacing w:line="240" w:lineRule="exact"/>
                              <w:rPr>
                                <w:rFonts w:ascii="Arial" w:hAnsi="Arial"/>
                              </w:rPr>
                            </w:pPr>
                          </w:p>
                          <w:p w14:paraId="705F8BB8" w14:textId="77777777" w:rsidR="00A361B4" w:rsidRPr="00FB04A2" w:rsidRDefault="00A361B4" w:rsidP="004910BE">
                            <w:pPr>
                              <w:tabs>
                                <w:tab w:val="left" w:pos="794"/>
                              </w:tabs>
                              <w:spacing w:line="240" w:lineRule="exact"/>
                              <w:rPr>
                                <w:rFonts w:ascii="Arial" w:hAnsi="Arial"/>
                              </w:rPr>
                            </w:pPr>
                          </w:p>
                          <w:p w14:paraId="1C8009E2" w14:textId="77777777" w:rsidR="00A361B4" w:rsidRPr="00FB04A2" w:rsidRDefault="00A361B4" w:rsidP="004910BE">
                            <w:pPr>
                              <w:tabs>
                                <w:tab w:val="left" w:pos="794"/>
                              </w:tabs>
                              <w:spacing w:line="240" w:lineRule="exact"/>
                              <w:rPr>
                                <w:rFonts w:ascii="Arial" w:hAnsi="Arial"/>
                              </w:rPr>
                            </w:pPr>
                          </w:p>
                          <w:p w14:paraId="7707D646" w14:textId="77777777" w:rsidR="00A361B4" w:rsidRPr="00FB04A2" w:rsidRDefault="00A361B4" w:rsidP="004910BE">
                            <w:pPr>
                              <w:tabs>
                                <w:tab w:val="left" w:pos="794"/>
                              </w:tabs>
                              <w:spacing w:line="240" w:lineRule="exact"/>
                              <w:rPr>
                                <w:rFonts w:ascii="Arial" w:hAnsi="Arial"/>
                              </w:rPr>
                            </w:pPr>
                          </w:p>
                          <w:p w14:paraId="02B43DF5" w14:textId="77777777" w:rsidR="00A361B4" w:rsidRPr="00FB04A2" w:rsidRDefault="00A361B4" w:rsidP="004910BE">
                            <w:pPr>
                              <w:tabs>
                                <w:tab w:val="left" w:pos="794"/>
                              </w:tabs>
                              <w:spacing w:line="240" w:lineRule="exact"/>
                              <w:rPr>
                                <w:rFonts w:ascii="Arial" w:hAnsi="Arial"/>
                              </w:rPr>
                            </w:pPr>
                          </w:p>
                          <w:p w14:paraId="57B9A3AA" w14:textId="77777777" w:rsidR="00A361B4" w:rsidRPr="00FB04A2" w:rsidRDefault="00A361B4" w:rsidP="004910BE">
                            <w:pPr>
                              <w:tabs>
                                <w:tab w:val="left" w:pos="794"/>
                              </w:tabs>
                              <w:spacing w:line="240" w:lineRule="exact"/>
                              <w:rPr>
                                <w:rFonts w:ascii="Arial" w:hAnsi="Arial"/>
                              </w:rPr>
                            </w:pPr>
                          </w:p>
                          <w:p w14:paraId="07C88B6D" w14:textId="77777777" w:rsidR="00A361B4" w:rsidRPr="00FB04A2" w:rsidRDefault="00A361B4" w:rsidP="004910BE">
                            <w:pPr>
                              <w:tabs>
                                <w:tab w:val="left" w:pos="794"/>
                              </w:tabs>
                              <w:spacing w:line="240" w:lineRule="exact"/>
                              <w:rPr>
                                <w:rFonts w:ascii="Arial" w:hAnsi="Arial"/>
                              </w:rPr>
                            </w:pPr>
                          </w:p>
                          <w:p w14:paraId="339996D6" w14:textId="77777777" w:rsidR="00A361B4" w:rsidRPr="00FB04A2" w:rsidRDefault="00A361B4" w:rsidP="004910BE">
                            <w:pPr>
                              <w:tabs>
                                <w:tab w:val="left" w:pos="794"/>
                              </w:tabs>
                              <w:spacing w:line="240" w:lineRule="exact"/>
                              <w:rPr>
                                <w:rFonts w:ascii="Arial" w:hAnsi="Arial"/>
                              </w:rPr>
                            </w:pPr>
                          </w:p>
                          <w:p w14:paraId="263C5919" w14:textId="77777777" w:rsidR="00A361B4" w:rsidRPr="00FB04A2" w:rsidRDefault="00EA67EB" w:rsidP="004910BE">
                            <w:pPr>
                              <w:tabs>
                                <w:tab w:val="right" w:pos="7655"/>
                              </w:tabs>
                              <w:ind w:left="6096" w:right="-1136"/>
                              <w:rPr>
                                <w:rFonts w:ascii="Arial" w:hAnsi="Arial"/>
                                <w:sz w:val="24"/>
                              </w:rPr>
                            </w:pPr>
                            <w:hyperlink r:id="rId7" w:history="1"/>
                          </w:p>
                          <w:p w14:paraId="7432E740" w14:textId="77777777" w:rsidR="00A361B4" w:rsidRPr="00FB04A2" w:rsidRDefault="00A361B4" w:rsidP="004910BE">
                            <w:pPr>
                              <w:tabs>
                                <w:tab w:val="left" w:pos="624"/>
                              </w:tabs>
                              <w:spacing w:line="192" w:lineRule="exact"/>
                              <w:rPr>
                                <w:rFonts w:ascii="Arial" w:hAnsi="Arial"/>
                                <w:sz w:val="16"/>
                              </w:rPr>
                            </w:pPr>
                          </w:p>
                          <w:p w14:paraId="5FDE73EA" w14:textId="77777777" w:rsidR="00A361B4" w:rsidRPr="00FB04A2" w:rsidRDefault="00A361B4" w:rsidP="004910BE">
                            <w:pPr>
                              <w:tabs>
                                <w:tab w:val="left" w:pos="624"/>
                              </w:tabs>
                              <w:spacing w:line="192" w:lineRule="exact"/>
                              <w:rPr>
                                <w:rFonts w:ascii="Arial" w:hAnsi="Arial"/>
                                <w:sz w:val="16"/>
                              </w:rPr>
                            </w:pPr>
                          </w:p>
                          <w:p w14:paraId="7411C6F9" w14:textId="77777777" w:rsidR="00854E58" w:rsidRPr="00E26CEF" w:rsidRDefault="00854E58" w:rsidP="004910BE">
                            <w:pPr>
                              <w:tabs>
                                <w:tab w:val="left" w:pos="624"/>
                              </w:tabs>
                              <w:spacing w:line="192" w:lineRule="exact"/>
                              <w:rPr>
                                <w:rFonts w:ascii="Arial" w:hAnsi="Arial"/>
                                <w:b/>
                                <w:bCs/>
                                <w:sz w:val="16"/>
                              </w:rPr>
                            </w:pPr>
                          </w:p>
                          <w:p w14:paraId="690B3F08" w14:textId="77777777" w:rsidR="00854E58" w:rsidRPr="00E26CEF" w:rsidRDefault="00854E58" w:rsidP="004910BE">
                            <w:pPr>
                              <w:tabs>
                                <w:tab w:val="left" w:pos="624"/>
                              </w:tabs>
                              <w:spacing w:line="192" w:lineRule="exact"/>
                              <w:rPr>
                                <w:rFonts w:ascii="Arial" w:hAnsi="Arial"/>
                                <w:b/>
                                <w:bCs/>
                                <w:sz w:val="16"/>
                              </w:rPr>
                            </w:pPr>
                          </w:p>
                          <w:p w14:paraId="6F7E0A6B" w14:textId="77777777" w:rsidR="00854E58" w:rsidRPr="00E26CEF" w:rsidRDefault="00854E58" w:rsidP="004910BE">
                            <w:pPr>
                              <w:tabs>
                                <w:tab w:val="left" w:pos="624"/>
                              </w:tabs>
                              <w:spacing w:line="192" w:lineRule="exact"/>
                              <w:rPr>
                                <w:rFonts w:ascii="Arial" w:hAnsi="Arial"/>
                                <w:b/>
                                <w:bCs/>
                                <w:sz w:val="16"/>
                              </w:rPr>
                            </w:pPr>
                          </w:p>
                          <w:p w14:paraId="51629605" w14:textId="77777777" w:rsidR="00A361B4" w:rsidRPr="00E26CEF" w:rsidRDefault="00260218" w:rsidP="004910BE">
                            <w:pPr>
                              <w:tabs>
                                <w:tab w:val="left" w:pos="624"/>
                              </w:tabs>
                              <w:spacing w:line="192" w:lineRule="exact"/>
                              <w:rPr>
                                <w:rFonts w:ascii="Arial" w:hAnsi="Arial"/>
                                <w:b/>
                                <w:bCs/>
                                <w:sz w:val="16"/>
                              </w:rPr>
                            </w:pPr>
                            <w:r w:rsidRPr="00E26CEF">
                              <w:rPr>
                                <w:rFonts w:ascii="Arial" w:hAnsi="Arial"/>
                                <w:b/>
                                <w:bCs/>
                                <w:sz w:val="16"/>
                              </w:rPr>
                              <w:t>HECK</w:t>
                            </w:r>
                            <w:r w:rsidR="00A361B4" w:rsidRPr="00E26CEF">
                              <w:rPr>
                                <w:rFonts w:ascii="Arial" w:hAnsi="Arial"/>
                                <w:b/>
                                <w:bCs/>
                                <w:sz w:val="16"/>
                              </w:rPr>
                              <w:t xml:space="preserve"> Wall Systems</w:t>
                            </w:r>
                            <w:r w:rsidR="00854E58" w:rsidRPr="00E26CEF">
                              <w:rPr>
                                <w:rFonts w:ascii="Arial" w:hAnsi="Arial"/>
                                <w:b/>
                                <w:bCs/>
                                <w:sz w:val="16"/>
                              </w:rPr>
                              <w:t xml:space="preserve"> </w:t>
                            </w:r>
                            <w:r w:rsidR="00A361B4" w:rsidRPr="00E26CEF">
                              <w:rPr>
                                <w:rFonts w:ascii="Arial" w:hAnsi="Arial"/>
                                <w:b/>
                                <w:bCs/>
                                <w:sz w:val="16"/>
                              </w:rPr>
                              <w:t>GmbH</w:t>
                            </w:r>
                          </w:p>
                          <w:p w14:paraId="4E220E10" w14:textId="77777777" w:rsidR="00A361B4" w:rsidRPr="00BE1EE7" w:rsidRDefault="00A361B4" w:rsidP="004910BE">
                            <w:pPr>
                              <w:tabs>
                                <w:tab w:val="left" w:pos="624"/>
                              </w:tabs>
                              <w:spacing w:line="192" w:lineRule="exact"/>
                              <w:rPr>
                                <w:rFonts w:ascii="Arial" w:hAnsi="Arial"/>
                                <w:sz w:val="16"/>
                              </w:rPr>
                            </w:pPr>
                            <w:r w:rsidRPr="00BE1EE7">
                              <w:rPr>
                                <w:rFonts w:ascii="Arial" w:hAnsi="Arial"/>
                                <w:sz w:val="16"/>
                              </w:rPr>
                              <w:t>95615 Marktredwitz</w:t>
                            </w:r>
                          </w:p>
                          <w:p w14:paraId="0B826A43" w14:textId="77777777" w:rsidR="00A361B4" w:rsidRPr="00176D06" w:rsidRDefault="00A361B4" w:rsidP="004910BE">
                            <w:pPr>
                              <w:tabs>
                                <w:tab w:val="left" w:pos="624"/>
                              </w:tabs>
                              <w:spacing w:line="192" w:lineRule="exact"/>
                              <w:rPr>
                                <w:rFonts w:ascii="Arial" w:hAnsi="Arial"/>
                                <w:sz w:val="16"/>
                                <w:lang w:val="da-DK"/>
                              </w:rPr>
                            </w:pPr>
                            <w:r w:rsidRPr="00176D06">
                              <w:rPr>
                                <w:rFonts w:ascii="Arial" w:hAnsi="Arial"/>
                                <w:sz w:val="16"/>
                                <w:lang w:val="da-DK"/>
                              </w:rPr>
                              <w:t>Telefon:</w:t>
                            </w:r>
                            <w:r w:rsidRPr="00176D06">
                              <w:rPr>
                                <w:rFonts w:ascii="Arial" w:hAnsi="Arial"/>
                                <w:sz w:val="16"/>
                                <w:lang w:val="da-DK"/>
                              </w:rPr>
                              <w:tab/>
                              <w:t>+49 9231 802-0</w:t>
                            </w:r>
                          </w:p>
                          <w:p w14:paraId="253335C7" w14:textId="77777777" w:rsidR="00A361B4" w:rsidRPr="00176D06" w:rsidRDefault="00A361B4" w:rsidP="00A0110E">
                            <w:pPr>
                              <w:tabs>
                                <w:tab w:val="left" w:pos="624"/>
                              </w:tabs>
                              <w:spacing w:line="192" w:lineRule="exact"/>
                              <w:rPr>
                                <w:rFonts w:ascii="Arial" w:hAnsi="Arial"/>
                                <w:sz w:val="16"/>
                                <w:lang w:val="da-DK"/>
                              </w:rPr>
                            </w:pPr>
                            <w:r w:rsidRPr="00176D06">
                              <w:rPr>
                                <w:rFonts w:ascii="Arial" w:hAnsi="Arial"/>
                                <w:sz w:val="16"/>
                                <w:lang w:val="da-DK"/>
                              </w:rPr>
                              <w:t xml:space="preserve">http://www.wall-systems.com </w:t>
                            </w:r>
                          </w:p>
                          <w:p w14:paraId="38A2D7EE" w14:textId="77777777" w:rsidR="00A361B4" w:rsidRPr="00176D06" w:rsidRDefault="00A361B4" w:rsidP="004910BE">
                            <w:pPr>
                              <w:tabs>
                                <w:tab w:val="left" w:pos="624"/>
                              </w:tabs>
                              <w:spacing w:line="192" w:lineRule="exact"/>
                              <w:rPr>
                                <w:rFonts w:ascii="Arial" w:hAnsi="Arial"/>
                                <w:sz w:val="16"/>
                                <w:lang w:val="da-DK"/>
                              </w:rPr>
                            </w:pPr>
                            <w:r w:rsidRPr="00176D06">
                              <w:rPr>
                                <w:rFonts w:ascii="Arial" w:hAnsi="Arial"/>
                                <w:sz w:val="16"/>
                                <w:lang w:val="da-DK"/>
                              </w:rPr>
                              <w:t>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F4AB3" id="_x0000_t202" coordsize="21600,21600" o:spt="202" path="m,l,21600r21600,l21600,xe">
                <v:stroke joinstyle="miter"/>
                <v:path gradientshapeok="t" o:connecttype="rect"/>
              </v:shapetype>
              <v:shape id="Text Box 32" o:spid="_x0000_s1026" type="#_x0000_t202" style="position:absolute;margin-left:375.5pt;margin-top:.45pt;width:158.15pt;height:59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" filled="f" stroked="f">
                <v:textbox>
                  <w:txbxContent>
                    <w:p w14:paraId="35417243" w14:textId="7ED0A491" w:rsidR="00A361B4" w:rsidRPr="00260218" w:rsidRDefault="008844B5" w:rsidP="00F36FF7">
                      <w:pPr>
                        <w:tabs>
                          <w:tab w:val="left" w:pos="794"/>
                        </w:tabs>
                        <w:spacing w:line="240" w:lineRule="exact"/>
                        <w:rPr>
                          <w:rFonts w:ascii="Arial" w:hAnsi="Arial"/>
                          <w:sz w:val="16"/>
                          <w:szCs w:val="16"/>
                        </w:rPr>
                      </w:pPr>
                      <w:r>
                        <w:rPr>
                          <w:rFonts w:ascii="Arial" w:hAnsi="Arial"/>
                          <w:sz w:val="16"/>
                          <w:szCs w:val="16"/>
                        </w:rPr>
                        <w:t>September</w:t>
                      </w:r>
                      <w:r w:rsidR="00260218" w:rsidRPr="00260218">
                        <w:rPr>
                          <w:rFonts w:ascii="Arial" w:hAnsi="Arial"/>
                          <w:sz w:val="16"/>
                          <w:szCs w:val="16"/>
                        </w:rPr>
                        <w:t xml:space="preserve"> 20</w:t>
                      </w:r>
                      <w:r w:rsidR="00176D06">
                        <w:rPr>
                          <w:rFonts w:ascii="Arial" w:hAnsi="Arial"/>
                          <w:sz w:val="16"/>
                          <w:szCs w:val="16"/>
                        </w:rPr>
                        <w:t>2</w:t>
                      </w:r>
                      <w:r>
                        <w:rPr>
                          <w:rFonts w:ascii="Arial" w:hAnsi="Arial"/>
                          <w:sz w:val="16"/>
                          <w:szCs w:val="16"/>
                        </w:rPr>
                        <w:t>3</w:t>
                      </w:r>
                      <w:r w:rsidR="00BD1A32">
                        <w:rPr>
                          <w:rFonts w:ascii="Arial" w:hAnsi="Arial"/>
                          <w:sz w:val="16"/>
                          <w:szCs w:val="16"/>
                        </w:rPr>
                        <w:br/>
                        <w:t>Leitung Marketing</w:t>
                      </w:r>
                    </w:p>
                    <w:p w14:paraId="2AC944BD" w14:textId="77777777" w:rsidR="00A361B4" w:rsidRPr="00260218" w:rsidRDefault="00A361B4" w:rsidP="004910BE">
                      <w:pPr>
                        <w:tabs>
                          <w:tab w:val="left" w:pos="794"/>
                        </w:tabs>
                        <w:spacing w:line="240" w:lineRule="exact"/>
                        <w:rPr>
                          <w:rFonts w:ascii="Arial" w:hAnsi="Arial"/>
                          <w:sz w:val="16"/>
                          <w:szCs w:val="16"/>
                        </w:rPr>
                      </w:pPr>
                      <w:r w:rsidRPr="00260218">
                        <w:rPr>
                          <w:rFonts w:ascii="Arial" w:hAnsi="Arial"/>
                          <w:sz w:val="16"/>
                          <w:szCs w:val="16"/>
                        </w:rPr>
                        <w:t>Heiko Faltenbacher</w:t>
                      </w:r>
                    </w:p>
                    <w:p w14:paraId="065EDCAF" w14:textId="77777777" w:rsidR="00A361B4" w:rsidRPr="00260218" w:rsidRDefault="00A361B4" w:rsidP="004910BE">
                      <w:pPr>
                        <w:tabs>
                          <w:tab w:val="left" w:pos="794"/>
                        </w:tabs>
                        <w:spacing w:line="240" w:lineRule="exact"/>
                        <w:rPr>
                          <w:rFonts w:ascii="Arial" w:hAnsi="Arial"/>
                          <w:sz w:val="16"/>
                          <w:szCs w:val="16"/>
                        </w:rPr>
                      </w:pPr>
                      <w:r w:rsidRPr="00260218">
                        <w:rPr>
                          <w:rFonts w:ascii="Arial" w:hAnsi="Arial"/>
                          <w:sz w:val="16"/>
                          <w:szCs w:val="16"/>
                        </w:rPr>
                        <w:t>Telefon: + 49 9231 802-500</w:t>
                      </w:r>
                    </w:p>
                    <w:p w14:paraId="0044C6C6" w14:textId="77777777" w:rsidR="00A361B4" w:rsidRPr="00FB04A2" w:rsidRDefault="00A361B4" w:rsidP="004910BE">
                      <w:pPr>
                        <w:tabs>
                          <w:tab w:val="left" w:pos="794"/>
                        </w:tabs>
                        <w:spacing w:line="240" w:lineRule="exact"/>
                        <w:rPr>
                          <w:rFonts w:ascii="Arial" w:hAnsi="Arial"/>
                          <w:sz w:val="16"/>
                          <w:szCs w:val="16"/>
                        </w:rPr>
                      </w:pPr>
                      <w:r w:rsidRPr="00FB04A2">
                        <w:rPr>
                          <w:rFonts w:ascii="Arial" w:hAnsi="Arial"/>
                          <w:sz w:val="16"/>
                          <w:szCs w:val="16"/>
                        </w:rPr>
                        <w:t>Telefax: + 49 9231 802-515</w:t>
                      </w:r>
                    </w:p>
                    <w:p w14:paraId="698A38F3" w14:textId="77777777" w:rsidR="00A361B4" w:rsidRPr="00FB04A2" w:rsidRDefault="00A361B4" w:rsidP="004910BE">
                      <w:pPr>
                        <w:tabs>
                          <w:tab w:val="left" w:pos="794"/>
                        </w:tabs>
                        <w:spacing w:line="240" w:lineRule="exact"/>
                        <w:rPr>
                          <w:rFonts w:ascii="Arial" w:hAnsi="Arial"/>
                          <w:sz w:val="16"/>
                          <w:szCs w:val="16"/>
                        </w:rPr>
                      </w:pPr>
                      <w:r w:rsidRPr="00FB04A2">
                        <w:rPr>
                          <w:rFonts w:ascii="Arial" w:hAnsi="Arial"/>
                          <w:sz w:val="16"/>
                          <w:szCs w:val="16"/>
                        </w:rPr>
                        <w:t>heiko.faltenbacher@</w:t>
                      </w:r>
                      <w:r w:rsidR="00260218" w:rsidRPr="00FB04A2">
                        <w:rPr>
                          <w:rFonts w:ascii="Arial" w:hAnsi="Arial"/>
                          <w:sz w:val="16"/>
                          <w:szCs w:val="16"/>
                        </w:rPr>
                        <w:t>wall-systems</w:t>
                      </w:r>
                      <w:r w:rsidRPr="00FB04A2">
                        <w:rPr>
                          <w:rFonts w:ascii="Arial" w:hAnsi="Arial"/>
                          <w:sz w:val="16"/>
                          <w:szCs w:val="16"/>
                        </w:rPr>
                        <w:t>.com</w:t>
                      </w:r>
                    </w:p>
                    <w:p w14:paraId="76B7A3C2" w14:textId="77777777" w:rsidR="00A361B4" w:rsidRPr="00FB04A2" w:rsidRDefault="00A361B4" w:rsidP="004910BE">
                      <w:pPr>
                        <w:tabs>
                          <w:tab w:val="left" w:pos="794"/>
                        </w:tabs>
                        <w:spacing w:line="240" w:lineRule="exact"/>
                        <w:rPr>
                          <w:rFonts w:ascii="Arial" w:hAnsi="Arial"/>
                        </w:rPr>
                      </w:pPr>
                    </w:p>
                    <w:p w14:paraId="7E123DC3" w14:textId="77777777" w:rsidR="00A361B4" w:rsidRPr="00FB04A2" w:rsidRDefault="00A361B4" w:rsidP="004910BE">
                      <w:pPr>
                        <w:tabs>
                          <w:tab w:val="left" w:pos="794"/>
                        </w:tabs>
                        <w:spacing w:line="240" w:lineRule="exact"/>
                        <w:rPr>
                          <w:rFonts w:ascii="Arial" w:hAnsi="Arial"/>
                        </w:rPr>
                      </w:pPr>
                    </w:p>
                    <w:p w14:paraId="1CD85E73" w14:textId="77777777" w:rsidR="00A361B4" w:rsidRPr="00FB04A2" w:rsidRDefault="00A361B4" w:rsidP="004910BE">
                      <w:pPr>
                        <w:tabs>
                          <w:tab w:val="left" w:pos="794"/>
                        </w:tabs>
                        <w:spacing w:line="240" w:lineRule="exact"/>
                        <w:rPr>
                          <w:rFonts w:ascii="Arial" w:hAnsi="Arial"/>
                        </w:rPr>
                      </w:pPr>
                    </w:p>
                    <w:p w14:paraId="33AC17F4" w14:textId="77777777" w:rsidR="00A361B4" w:rsidRPr="00FB04A2" w:rsidRDefault="00A361B4" w:rsidP="004910BE">
                      <w:pPr>
                        <w:tabs>
                          <w:tab w:val="left" w:pos="794"/>
                        </w:tabs>
                        <w:spacing w:line="240" w:lineRule="exact"/>
                        <w:rPr>
                          <w:rFonts w:ascii="Arial" w:hAnsi="Arial"/>
                        </w:rPr>
                      </w:pPr>
                    </w:p>
                    <w:p w14:paraId="6C1FABA1" w14:textId="77777777" w:rsidR="00A361B4" w:rsidRPr="00FB04A2" w:rsidRDefault="00A361B4" w:rsidP="004910BE">
                      <w:pPr>
                        <w:tabs>
                          <w:tab w:val="left" w:pos="794"/>
                        </w:tabs>
                        <w:spacing w:line="240" w:lineRule="exact"/>
                        <w:rPr>
                          <w:rFonts w:ascii="Arial" w:hAnsi="Arial"/>
                        </w:rPr>
                      </w:pPr>
                    </w:p>
                    <w:p w14:paraId="16081DFA" w14:textId="77777777" w:rsidR="00A361B4" w:rsidRPr="00FB04A2" w:rsidRDefault="00A361B4" w:rsidP="004910BE">
                      <w:pPr>
                        <w:tabs>
                          <w:tab w:val="left" w:pos="794"/>
                        </w:tabs>
                        <w:spacing w:line="240" w:lineRule="exact"/>
                        <w:rPr>
                          <w:rFonts w:ascii="Arial" w:hAnsi="Arial"/>
                        </w:rPr>
                      </w:pPr>
                    </w:p>
                    <w:p w14:paraId="5072B53E" w14:textId="77777777" w:rsidR="00A361B4" w:rsidRPr="00FB04A2" w:rsidRDefault="00A361B4" w:rsidP="004910BE">
                      <w:pPr>
                        <w:tabs>
                          <w:tab w:val="left" w:pos="794"/>
                        </w:tabs>
                        <w:spacing w:line="240" w:lineRule="exact"/>
                        <w:rPr>
                          <w:rFonts w:ascii="Arial" w:hAnsi="Arial"/>
                        </w:rPr>
                      </w:pPr>
                    </w:p>
                    <w:p w14:paraId="5B9FF8EB" w14:textId="77777777" w:rsidR="00A361B4" w:rsidRPr="00FB04A2" w:rsidRDefault="00A361B4" w:rsidP="004910BE">
                      <w:pPr>
                        <w:tabs>
                          <w:tab w:val="left" w:pos="794"/>
                        </w:tabs>
                        <w:spacing w:line="240" w:lineRule="exact"/>
                        <w:rPr>
                          <w:rFonts w:ascii="Arial" w:hAnsi="Arial"/>
                        </w:rPr>
                      </w:pPr>
                    </w:p>
                    <w:p w14:paraId="231D30B4" w14:textId="77777777" w:rsidR="00A361B4" w:rsidRPr="00FB04A2" w:rsidRDefault="00A361B4" w:rsidP="004910BE">
                      <w:pPr>
                        <w:tabs>
                          <w:tab w:val="left" w:pos="794"/>
                        </w:tabs>
                        <w:spacing w:line="240" w:lineRule="exact"/>
                        <w:rPr>
                          <w:rFonts w:ascii="Arial" w:hAnsi="Arial"/>
                        </w:rPr>
                      </w:pPr>
                    </w:p>
                    <w:p w14:paraId="31E2415C" w14:textId="77777777" w:rsidR="00A361B4" w:rsidRPr="00FB04A2" w:rsidRDefault="00A361B4" w:rsidP="004910BE">
                      <w:pPr>
                        <w:tabs>
                          <w:tab w:val="left" w:pos="794"/>
                        </w:tabs>
                        <w:spacing w:line="240" w:lineRule="exact"/>
                        <w:rPr>
                          <w:rFonts w:ascii="Arial" w:hAnsi="Arial"/>
                        </w:rPr>
                      </w:pPr>
                    </w:p>
                    <w:p w14:paraId="4FF22357" w14:textId="77777777" w:rsidR="00A361B4" w:rsidRPr="00FB04A2" w:rsidRDefault="00A361B4" w:rsidP="004910BE">
                      <w:pPr>
                        <w:tabs>
                          <w:tab w:val="left" w:pos="794"/>
                        </w:tabs>
                        <w:spacing w:line="240" w:lineRule="exact"/>
                        <w:rPr>
                          <w:rFonts w:ascii="Arial" w:hAnsi="Arial"/>
                        </w:rPr>
                      </w:pPr>
                    </w:p>
                    <w:p w14:paraId="17428DEF" w14:textId="77777777" w:rsidR="00A361B4" w:rsidRPr="00FB04A2" w:rsidRDefault="00A361B4" w:rsidP="004910BE">
                      <w:pPr>
                        <w:tabs>
                          <w:tab w:val="left" w:pos="794"/>
                        </w:tabs>
                        <w:spacing w:line="240" w:lineRule="exact"/>
                        <w:rPr>
                          <w:rFonts w:ascii="Arial" w:hAnsi="Arial"/>
                        </w:rPr>
                      </w:pPr>
                    </w:p>
                    <w:p w14:paraId="6F4BCEAE" w14:textId="77777777" w:rsidR="00A361B4" w:rsidRPr="00FB04A2" w:rsidRDefault="00A361B4" w:rsidP="004910BE">
                      <w:pPr>
                        <w:tabs>
                          <w:tab w:val="left" w:pos="794"/>
                        </w:tabs>
                        <w:spacing w:line="240" w:lineRule="exact"/>
                        <w:rPr>
                          <w:rFonts w:ascii="Arial" w:hAnsi="Arial"/>
                        </w:rPr>
                      </w:pPr>
                    </w:p>
                    <w:p w14:paraId="4A44E6A4" w14:textId="77777777" w:rsidR="00A361B4" w:rsidRPr="00FB04A2" w:rsidRDefault="00A361B4" w:rsidP="004910BE">
                      <w:pPr>
                        <w:tabs>
                          <w:tab w:val="left" w:pos="794"/>
                        </w:tabs>
                        <w:spacing w:line="240" w:lineRule="exact"/>
                        <w:rPr>
                          <w:rFonts w:ascii="Arial" w:hAnsi="Arial"/>
                        </w:rPr>
                      </w:pPr>
                    </w:p>
                    <w:p w14:paraId="5050FE1D" w14:textId="77777777" w:rsidR="00A361B4" w:rsidRPr="00FB04A2" w:rsidRDefault="00A361B4" w:rsidP="004910BE">
                      <w:pPr>
                        <w:tabs>
                          <w:tab w:val="left" w:pos="794"/>
                        </w:tabs>
                        <w:spacing w:line="240" w:lineRule="exact"/>
                        <w:rPr>
                          <w:rFonts w:ascii="Arial" w:hAnsi="Arial"/>
                        </w:rPr>
                      </w:pPr>
                    </w:p>
                    <w:p w14:paraId="4E3184E3" w14:textId="77777777" w:rsidR="00A361B4" w:rsidRPr="00FB04A2" w:rsidRDefault="00A361B4" w:rsidP="004910BE">
                      <w:pPr>
                        <w:tabs>
                          <w:tab w:val="left" w:pos="794"/>
                        </w:tabs>
                        <w:spacing w:line="240" w:lineRule="exact"/>
                        <w:rPr>
                          <w:rFonts w:ascii="Arial" w:hAnsi="Arial"/>
                        </w:rPr>
                      </w:pPr>
                    </w:p>
                    <w:p w14:paraId="5CC3D6F3" w14:textId="77777777" w:rsidR="00A361B4" w:rsidRPr="00FB04A2" w:rsidRDefault="00A361B4" w:rsidP="004910BE">
                      <w:pPr>
                        <w:tabs>
                          <w:tab w:val="left" w:pos="794"/>
                        </w:tabs>
                        <w:spacing w:line="240" w:lineRule="exact"/>
                        <w:rPr>
                          <w:rFonts w:ascii="Arial" w:hAnsi="Arial"/>
                        </w:rPr>
                      </w:pPr>
                    </w:p>
                    <w:p w14:paraId="601A03FD" w14:textId="77777777" w:rsidR="00A361B4" w:rsidRPr="00FB04A2" w:rsidRDefault="00A361B4" w:rsidP="004910BE">
                      <w:pPr>
                        <w:tabs>
                          <w:tab w:val="left" w:pos="794"/>
                        </w:tabs>
                        <w:spacing w:line="240" w:lineRule="exact"/>
                        <w:rPr>
                          <w:rFonts w:ascii="Arial" w:hAnsi="Arial"/>
                        </w:rPr>
                      </w:pPr>
                    </w:p>
                    <w:p w14:paraId="6117E756" w14:textId="77777777" w:rsidR="00A361B4" w:rsidRPr="00FB04A2" w:rsidRDefault="00A361B4" w:rsidP="004910BE">
                      <w:pPr>
                        <w:tabs>
                          <w:tab w:val="left" w:pos="794"/>
                        </w:tabs>
                        <w:spacing w:line="240" w:lineRule="exact"/>
                        <w:rPr>
                          <w:rFonts w:ascii="Arial" w:hAnsi="Arial"/>
                        </w:rPr>
                      </w:pPr>
                    </w:p>
                    <w:p w14:paraId="6D12B3B1" w14:textId="77777777" w:rsidR="00A361B4" w:rsidRPr="00FB04A2" w:rsidRDefault="00A361B4" w:rsidP="004910BE">
                      <w:pPr>
                        <w:tabs>
                          <w:tab w:val="left" w:pos="794"/>
                        </w:tabs>
                        <w:spacing w:line="240" w:lineRule="exact"/>
                        <w:rPr>
                          <w:rFonts w:ascii="Arial" w:hAnsi="Arial"/>
                        </w:rPr>
                      </w:pPr>
                    </w:p>
                    <w:p w14:paraId="01848B42" w14:textId="77777777" w:rsidR="00A361B4" w:rsidRPr="00FB04A2" w:rsidRDefault="00A361B4" w:rsidP="004910BE">
                      <w:pPr>
                        <w:tabs>
                          <w:tab w:val="left" w:pos="794"/>
                        </w:tabs>
                        <w:spacing w:line="240" w:lineRule="exact"/>
                        <w:rPr>
                          <w:rFonts w:ascii="Arial" w:hAnsi="Arial"/>
                        </w:rPr>
                      </w:pPr>
                    </w:p>
                    <w:p w14:paraId="54DF237D" w14:textId="77777777" w:rsidR="00A361B4" w:rsidRPr="00FB04A2" w:rsidRDefault="00A361B4" w:rsidP="004910BE">
                      <w:pPr>
                        <w:tabs>
                          <w:tab w:val="left" w:pos="794"/>
                        </w:tabs>
                        <w:spacing w:line="240" w:lineRule="exact"/>
                        <w:rPr>
                          <w:rFonts w:ascii="Arial" w:hAnsi="Arial"/>
                        </w:rPr>
                      </w:pPr>
                    </w:p>
                    <w:p w14:paraId="0F615B50" w14:textId="77777777" w:rsidR="00A361B4" w:rsidRPr="00FB04A2" w:rsidRDefault="00A361B4" w:rsidP="004910BE">
                      <w:pPr>
                        <w:tabs>
                          <w:tab w:val="left" w:pos="794"/>
                        </w:tabs>
                        <w:spacing w:line="240" w:lineRule="exact"/>
                        <w:rPr>
                          <w:rFonts w:ascii="Arial" w:hAnsi="Arial"/>
                        </w:rPr>
                      </w:pPr>
                    </w:p>
                    <w:p w14:paraId="24F8D665" w14:textId="77777777" w:rsidR="00A361B4" w:rsidRPr="00FB04A2" w:rsidRDefault="00A361B4" w:rsidP="004910BE">
                      <w:pPr>
                        <w:tabs>
                          <w:tab w:val="left" w:pos="794"/>
                        </w:tabs>
                        <w:spacing w:line="240" w:lineRule="exact"/>
                        <w:rPr>
                          <w:rFonts w:ascii="Arial" w:hAnsi="Arial"/>
                        </w:rPr>
                      </w:pPr>
                    </w:p>
                    <w:p w14:paraId="79459B5B" w14:textId="77777777" w:rsidR="00A361B4" w:rsidRPr="00FB04A2" w:rsidRDefault="00A361B4" w:rsidP="004910BE">
                      <w:pPr>
                        <w:tabs>
                          <w:tab w:val="left" w:pos="794"/>
                        </w:tabs>
                        <w:spacing w:line="240" w:lineRule="exact"/>
                        <w:rPr>
                          <w:rFonts w:ascii="Arial" w:hAnsi="Arial"/>
                        </w:rPr>
                      </w:pPr>
                    </w:p>
                    <w:p w14:paraId="7E65FAE0" w14:textId="77777777" w:rsidR="00A361B4" w:rsidRPr="00FB04A2" w:rsidRDefault="00A361B4" w:rsidP="004910BE">
                      <w:pPr>
                        <w:tabs>
                          <w:tab w:val="left" w:pos="794"/>
                        </w:tabs>
                        <w:spacing w:line="240" w:lineRule="exact"/>
                        <w:rPr>
                          <w:rFonts w:ascii="Arial" w:hAnsi="Arial"/>
                        </w:rPr>
                      </w:pPr>
                    </w:p>
                    <w:p w14:paraId="2956574A" w14:textId="77777777" w:rsidR="00A361B4" w:rsidRPr="00FB04A2" w:rsidRDefault="00A361B4" w:rsidP="004910BE">
                      <w:pPr>
                        <w:tabs>
                          <w:tab w:val="left" w:pos="794"/>
                        </w:tabs>
                        <w:spacing w:line="240" w:lineRule="exact"/>
                        <w:rPr>
                          <w:rFonts w:ascii="Arial" w:hAnsi="Arial"/>
                        </w:rPr>
                      </w:pPr>
                    </w:p>
                    <w:p w14:paraId="705F8BB8" w14:textId="77777777" w:rsidR="00A361B4" w:rsidRPr="00FB04A2" w:rsidRDefault="00A361B4" w:rsidP="004910BE">
                      <w:pPr>
                        <w:tabs>
                          <w:tab w:val="left" w:pos="794"/>
                        </w:tabs>
                        <w:spacing w:line="240" w:lineRule="exact"/>
                        <w:rPr>
                          <w:rFonts w:ascii="Arial" w:hAnsi="Arial"/>
                        </w:rPr>
                      </w:pPr>
                    </w:p>
                    <w:p w14:paraId="1C8009E2" w14:textId="77777777" w:rsidR="00A361B4" w:rsidRPr="00FB04A2" w:rsidRDefault="00A361B4" w:rsidP="004910BE">
                      <w:pPr>
                        <w:tabs>
                          <w:tab w:val="left" w:pos="794"/>
                        </w:tabs>
                        <w:spacing w:line="240" w:lineRule="exact"/>
                        <w:rPr>
                          <w:rFonts w:ascii="Arial" w:hAnsi="Arial"/>
                        </w:rPr>
                      </w:pPr>
                    </w:p>
                    <w:p w14:paraId="7707D646" w14:textId="77777777" w:rsidR="00A361B4" w:rsidRPr="00FB04A2" w:rsidRDefault="00A361B4" w:rsidP="004910BE">
                      <w:pPr>
                        <w:tabs>
                          <w:tab w:val="left" w:pos="794"/>
                        </w:tabs>
                        <w:spacing w:line="240" w:lineRule="exact"/>
                        <w:rPr>
                          <w:rFonts w:ascii="Arial" w:hAnsi="Arial"/>
                        </w:rPr>
                      </w:pPr>
                    </w:p>
                    <w:p w14:paraId="02B43DF5" w14:textId="77777777" w:rsidR="00A361B4" w:rsidRPr="00FB04A2" w:rsidRDefault="00A361B4" w:rsidP="004910BE">
                      <w:pPr>
                        <w:tabs>
                          <w:tab w:val="left" w:pos="794"/>
                        </w:tabs>
                        <w:spacing w:line="240" w:lineRule="exact"/>
                        <w:rPr>
                          <w:rFonts w:ascii="Arial" w:hAnsi="Arial"/>
                        </w:rPr>
                      </w:pPr>
                    </w:p>
                    <w:p w14:paraId="57B9A3AA" w14:textId="77777777" w:rsidR="00A361B4" w:rsidRPr="00FB04A2" w:rsidRDefault="00A361B4" w:rsidP="004910BE">
                      <w:pPr>
                        <w:tabs>
                          <w:tab w:val="left" w:pos="794"/>
                        </w:tabs>
                        <w:spacing w:line="240" w:lineRule="exact"/>
                        <w:rPr>
                          <w:rFonts w:ascii="Arial" w:hAnsi="Arial"/>
                        </w:rPr>
                      </w:pPr>
                    </w:p>
                    <w:p w14:paraId="07C88B6D" w14:textId="77777777" w:rsidR="00A361B4" w:rsidRPr="00FB04A2" w:rsidRDefault="00A361B4" w:rsidP="004910BE">
                      <w:pPr>
                        <w:tabs>
                          <w:tab w:val="left" w:pos="794"/>
                        </w:tabs>
                        <w:spacing w:line="240" w:lineRule="exact"/>
                        <w:rPr>
                          <w:rFonts w:ascii="Arial" w:hAnsi="Arial"/>
                        </w:rPr>
                      </w:pPr>
                    </w:p>
                    <w:p w14:paraId="339996D6" w14:textId="77777777" w:rsidR="00A361B4" w:rsidRPr="00FB04A2" w:rsidRDefault="00A361B4" w:rsidP="004910BE">
                      <w:pPr>
                        <w:tabs>
                          <w:tab w:val="left" w:pos="794"/>
                        </w:tabs>
                        <w:spacing w:line="240" w:lineRule="exact"/>
                        <w:rPr>
                          <w:rFonts w:ascii="Arial" w:hAnsi="Arial"/>
                        </w:rPr>
                      </w:pPr>
                    </w:p>
                    <w:p w14:paraId="263C5919" w14:textId="77777777" w:rsidR="00A361B4" w:rsidRPr="00FB04A2" w:rsidRDefault="00EA67EB" w:rsidP="004910BE">
                      <w:pPr>
                        <w:tabs>
                          <w:tab w:val="right" w:pos="7655"/>
                        </w:tabs>
                        <w:ind w:left="6096" w:right="-1136"/>
                        <w:rPr>
                          <w:rFonts w:ascii="Arial" w:hAnsi="Arial"/>
                          <w:sz w:val="24"/>
                        </w:rPr>
                      </w:pPr>
                      <w:hyperlink r:id="rId8" w:history="1"/>
                    </w:p>
                    <w:p w14:paraId="7432E740" w14:textId="77777777" w:rsidR="00A361B4" w:rsidRPr="00FB04A2" w:rsidRDefault="00A361B4" w:rsidP="004910BE">
                      <w:pPr>
                        <w:tabs>
                          <w:tab w:val="left" w:pos="624"/>
                        </w:tabs>
                        <w:spacing w:line="192" w:lineRule="exact"/>
                        <w:rPr>
                          <w:rFonts w:ascii="Arial" w:hAnsi="Arial"/>
                          <w:sz w:val="16"/>
                        </w:rPr>
                      </w:pPr>
                    </w:p>
                    <w:p w14:paraId="5FDE73EA" w14:textId="77777777" w:rsidR="00A361B4" w:rsidRPr="00FB04A2" w:rsidRDefault="00A361B4" w:rsidP="004910BE">
                      <w:pPr>
                        <w:tabs>
                          <w:tab w:val="left" w:pos="624"/>
                        </w:tabs>
                        <w:spacing w:line="192" w:lineRule="exact"/>
                        <w:rPr>
                          <w:rFonts w:ascii="Arial" w:hAnsi="Arial"/>
                          <w:sz w:val="16"/>
                        </w:rPr>
                      </w:pPr>
                    </w:p>
                    <w:p w14:paraId="7411C6F9" w14:textId="77777777" w:rsidR="00854E58" w:rsidRPr="00E26CEF" w:rsidRDefault="00854E58" w:rsidP="004910BE">
                      <w:pPr>
                        <w:tabs>
                          <w:tab w:val="left" w:pos="624"/>
                        </w:tabs>
                        <w:spacing w:line="192" w:lineRule="exact"/>
                        <w:rPr>
                          <w:rFonts w:ascii="Arial" w:hAnsi="Arial"/>
                          <w:b/>
                          <w:bCs/>
                          <w:sz w:val="16"/>
                        </w:rPr>
                      </w:pPr>
                    </w:p>
                    <w:p w14:paraId="690B3F08" w14:textId="77777777" w:rsidR="00854E58" w:rsidRPr="00E26CEF" w:rsidRDefault="00854E58" w:rsidP="004910BE">
                      <w:pPr>
                        <w:tabs>
                          <w:tab w:val="left" w:pos="624"/>
                        </w:tabs>
                        <w:spacing w:line="192" w:lineRule="exact"/>
                        <w:rPr>
                          <w:rFonts w:ascii="Arial" w:hAnsi="Arial"/>
                          <w:b/>
                          <w:bCs/>
                          <w:sz w:val="16"/>
                        </w:rPr>
                      </w:pPr>
                    </w:p>
                    <w:p w14:paraId="6F7E0A6B" w14:textId="77777777" w:rsidR="00854E58" w:rsidRPr="00E26CEF" w:rsidRDefault="00854E58" w:rsidP="004910BE">
                      <w:pPr>
                        <w:tabs>
                          <w:tab w:val="left" w:pos="624"/>
                        </w:tabs>
                        <w:spacing w:line="192" w:lineRule="exact"/>
                        <w:rPr>
                          <w:rFonts w:ascii="Arial" w:hAnsi="Arial"/>
                          <w:b/>
                          <w:bCs/>
                          <w:sz w:val="16"/>
                        </w:rPr>
                      </w:pPr>
                    </w:p>
                    <w:p w14:paraId="51629605" w14:textId="77777777" w:rsidR="00A361B4" w:rsidRPr="00E26CEF" w:rsidRDefault="00260218" w:rsidP="004910BE">
                      <w:pPr>
                        <w:tabs>
                          <w:tab w:val="left" w:pos="624"/>
                        </w:tabs>
                        <w:spacing w:line="192" w:lineRule="exact"/>
                        <w:rPr>
                          <w:rFonts w:ascii="Arial" w:hAnsi="Arial"/>
                          <w:b/>
                          <w:bCs/>
                          <w:sz w:val="16"/>
                        </w:rPr>
                      </w:pPr>
                      <w:r w:rsidRPr="00E26CEF">
                        <w:rPr>
                          <w:rFonts w:ascii="Arial" w:hAnsi="Arial"/>
                          <w:b/>
                          <w:bCs/>
                          <w:sz w:val="16"/>
                        </w:rPr>
                        <w:t>HECK</w:t>
                      </w:r>
                      <w:r w:rsidR="00A361B4" w:rsidRPr="00E26CEF">
                        <w:rPr>
                          <w:rFonts w:ascii="Arial" w:hAnsi="Arial"/>
                          <w:b/>
                          <w:bCs/>
                          <w:sz w:val="16"/>
                        </w:rPr>
                        <w:t xml:space="preserve"> Wall Systems</w:t>
                      </w:r>
                      <w:r w:rsidR="00854E58" w:rsidRPr="00E26CEF">
                        <w:rPr>
                          <w:rFonts w:ascii="Arial" w:hAnsi="Arial"/>
                          <w:b/>
                          <w:bCs/>
                          <w:sz w:val="16"/>
                        </w:rPr>
                        <w:t xml:space="preserve"> </w:t>
                      </w:r>
                      <w:r w:rsidR="00A361B4" w:rsidRPr="00E26CEF">
                        <w:rPr>
                          <w:rFonts w:ascii="Arial" w:hAnsi="Arial"/>
                          <w:b/>
                          <w:bCs/>
                          <w:sz w:val="16"/>
                        </w:rPr>
                        <w:t>GmbH</w:t>
                      </w:r>
                    </w:p>
                    <w:p w14:paraId="4E220E10" w14:textId="77777777" w:rsidR="00A361B4" w:rsidRPr="00BE1EE7" w:rsidRDefault="00A361B4" w:rsidP="004910BE">
                      <w:pPr>
                        <w:tabs>
                          <w:tab w:val="left" w:pos="624"/>
                        </w:tabs>
                        <w:spacing w:line="192" w:lineRule="exact"/>
                        <w:rPr>
                          <w:rFonts w:ascii="Arial" w:hAnsi="Arial"/>
                          <w:sz w:val="16"/>
                        </w:rPr>
                      </w:pPr>
                      <w:r w:rsidRPr="00BE1EE7">
                        <w:rPr>
                          <w:rFonts w:ascii="Arial" w:hAnsi="Arial"/>
                          <w:sz w:val="16"/>
                        </w:rPr>
                        <w:t>95615 Marktredwitz</w:t>
                      </w:r>
                    </w:p>
                    <w:p w14:paraId="0B826A43" w14:textId="77777777" w:rsidR="00A361B4" w:rsidRPr="00176D06" w:rsidRDefault="00A361B4" w:rsidP="004910BE">
                      <w:pPr>
                        <w:tabs>
                          <w:tab w:val="left" w:pos="624"/>
                        </w:tabs>
                        <w:spacing w:line="192" w:lineRule="exact"/>
                        <w:rPr>
                          <w:rFonts w:ascii="Arial" w:hAnsi="Arial"/>
                          <w:sz w:val="16"/>
                          <w:lang w:val="da-DK"/>
                        </w:rPr>
                      </w:pPr>
                      <w:r w:rsidRPr="00176D06">
                        <w:rPr>
                          <w:rFonts w:ascii="Arial" w:hAnsi="Arial"/>
                          <w:sz w:val="16"/>
                          <w:lang w:val="da-DK"/>
                        </w:rPr>
                        <w:t>Telefon:</w:t>
                      </w:r>
                      <w:r w:rsidRPr="00176D06">
                        <w:rPr>
                          <w:rFonts w:ascii="Arial" w:hAnsi="Arial"/>
                          <w:sz w:val="16"/>
                          <w:lang w:val="da-DK"/>
                        </w:rPr>
                        <w:tab/>
                        <w:t>+49 9231 802-0</w:t>
                      </w:r>
                    </w:p>
                    <w:p w14:paraId="253335C7" w14:textId="77777777" w:rsidR="00A361B4" w:rsidRPr="00176D06" w:rsidRDefault="00A361B4" w:rsidP="00A0110E">
                      <w:pPr>
                        <w:tabs>
                          <w:tab w:val="left" w:pos="624"/>
                        </w:tabs>
                        <w:spacing w:line="192" w:lineRule="exact"/>
                        <w:rPr>
                          <w:rFonts w:ascii="Arial" w:hAnsi="Arial"/>
                          <w:sz w:val="16"/>
                          <w:lang w:val="da-DK"/>
                        </w:rPr>
                      </w:pPr>
                      <w:r w:rsidRPr="00176D06">
                        <w:rPr>
                          <w:rFonts w:ascii="Arial" w:hAnsi="Arial"/>
                          <w:sz w:val="16"/>
                          <w:lang w:val="da-DK"/>
                        </w:rPr>
                        <w:t xml:space="preserve">http://www.wall-systems.com </w:t>
                      </w:r>
                    </w:p>
                    <w:p w14:paraId="38A2D7EE" w14:textId="77777777" w:rsidR="00A361B4" w:rsidRPr="00176D06" w:rsidRDefault="00A361B4" w:rsidP="004910BE">
                      <w:pPr>
                        <w:tabs>
                          <w:tab w:val="left" w:pos="624"/>
                        </w:tabs>
                        <w:spacing w:line="192" w:lineRule="exact"/>
                        <w:rPr>
                          <w:rFonts w:ascii="Arial" w:hAnsi="Arial"/>
                          <w:sz w:val="16"/>
                          <w:lang w:val="da-DK"/>
                        </w:rPr>
                      </w:pPr>
                      <w:r w:rsidRPr="00176D06">
                        <w:rPr>
                          <w:rFonts w:ascii="Arial" w:hAnsi="Arial"/>
                          <w:sz w:val="16"/>
                          <w:lang w:val="da-DK"/>
                        </w:rPr>
                        <w:t>Marketing</w:t>
                      </w:r>
                    </w:p>
                  </w:txbxContent>
                </v:textbox>
                <w10:wrap type="square"/>
              </v:shape>
            </w:pict>
          </mc:Fallback>
        </mc:AlternateContent>
      </w:r>
      <w:r w:rsidR="008844B5" w:rsidRPr="00E40092">
        <w:rPr>
          <w:rFonts w:ascii="Arial" w:hAnsi="Arial" w:cs="Arial"/>
          <w:bCs/>
          <w:noProof/>
          <w:sz w:val="28"/>
          <w:szCs w:val="28"/>
          <w:lang w:eastAsia="zh-CN"/>
        </w:rPr>
        <w:t>Erstes Innendämmsystem mit geklebten Steinwolleplatten</w:t>
      </w:r>
    </w:p>
    <w:p w14:paraId="092B018E" w14:textId="6C83AD08" w:rsidR="00A0110E" w:rsidRPr="00E40092" w:rsidRDefault="00B8571A" w:rsidP="0083186F">
      <w:pPr>
        <w:pStyle w:val="Textkrper3"/>
        <w:spacing w:line="360" w:lineRule="auto"/>
        <w:jc w:val="both"/>
        <w:rPr>
          <w:rFonts w:ascii="Arial" w:hAnsi="Arial"/>
          <w:iCs/>
          <w:sz w:val="26"/>
          <w:szCs w:val="26"/>
        </w:rPr>
      </w:pPr>
      <w:r w:rsidRPr="00E40092">
        <w:rPr>
          <w:rFonts w:ascii="Arial" w:hAnsi="Arial"/>
          <w:iCs/>
          <w:sz w:val="26"/>
          <w:szCs w:val="26"/>
        </w:rPr>
        <w:t>Innovativ</w:t>
      </w:r>
      <w:r w:rsidR="008844B5" w:rsidRPr="00E40092">
        <w:rPr>
          <w:rFonts w:ascii="Arial" w:hAnsi="Arial"/>
          <w:iCs/>
          <w:sz w:val="26"/>
          <w:szCs w:val="26"/>
        </w:rPr>
        <w:t>e Lösung für die energetische Gebäudesanierung</w:t>
      </w:r>
    </w:p>
    <w:p w14:paraId="51E76579" w14:textId="704462CF" w:rsidR="00F36FF7" w:rsidRPr="00E40092" w:rsidRDefault="008844B5" w:rsidP="00A361B4">
      <w:pPr>
        <w:spacing w:line="360" w:lineRule="auto"/>
        <w:ind w:right="-41"/>
        <w:jc w:val="both"/>
        <w:rPr>
          <w:rFonts w:ascii="Arial" w:hAnsi="Arial" w:cs="Arial"/>
          <w:bCs/>
          <w:sz w:val="21"/>
          <w:szCs w:val="21"/>
        </w:rPr>
      </w:pPr>
      <w:r w:rsidRPr="00E40092">
        <w:rPr>
          <w:rFonts w:ascii="Arial" w:hAnsi="Arial" w:cs="Arial"/>
          <w:bCs/>
          <w:sz w:val="21"/>
          <w:szCs w:val="21"/>
        </w:rPr>
        <w:t>Der Dämm- und Fassadenspezialist HECK Wall Systems bringt mit HECK Inneo das erste Innendämmsystem auf Basis hoch diffusionsoffener Steinwolle-Dämmplatten auf den Markt. Die neue Lösung vereint Wärmedämmung, Brandschutz und Feuchtigkeitsmanagement, minimiert das Schimmelrisiko und sorgt für ein wohngesundes Raumklima. Dank einfacher Installation eignet es sich insbesondere für Renovierung un</w:t>
      </w:r>
      <w:r w:rsidR="00657591" w:rsidRPr="00E40092">
        <w:rPr>
          <w:rFonts w:ascii="Arial" w:hAnsi="Arial" w:cs="Arial"/>
          <w:bCs/>
          <w:sz w:val="21"/>
          <w:szCs w:val="21"/>
        </w:rPr>
        <w:t>d</w:t>
      </w:r>
      <w:r w:rsidRPr="00E40092">
        <w:rPr>
          <w:rFonts w:ascii="Arial" w:hAnsi="Arial" w:cs="Arial"/>
          <w:bCs/>
          <w:sz w:val="21"/>
          <w:szCs w:val="21"/>
        </w:rPr>
        <w:t xml:space="preserve"> Sanierung</w:t>
      </w:r>
      <w:r w:rsidR="00D264F9" w:rsidRPr="00E40092">
        <w:rPr>
          <w:rFonts w:ascii="Arial" w:hAnsi="Arial" w:cs="Arial"/>
          <w:bCs/>
          <w:sz w:val="21"/>
          <w:szCs w:val="21"/>
        </w:rPr>
        <w:t xml:space="preserve"> bei Bestandsgebäuden</w:t>
      </w:r>
      <w:r w:rsidRPr="00E40092">
        <w:rPr>
          <w:rFonts w:ascii="Arial" w:hAnsi="Arial" w:cs="Arial"/>
          <w:bCs/>
          <w:sz w:val="21"/>
          <w:szCs w:val="21"/>
        </w:rPr>
        <w:t>.</w:t>
      </w:r>
    </w:p>
    <w:p w14:paraId="352CB856" w14:textId="77777777" w:rsidR="00F36FF7" w:rsidRPr="00E40092" w:rsidRDefault="00F36FF7" w:rsidP="00F36FF7">
      <w:pPr>
        <w:spacing w:line="360" w:lineRule="auto"/>
        <w:ind w:right="-41"/>
        <w:jc w:val="both"/>
        <w:rPr>
          <w:rFonts w:ascii="Arial" w:hAnsi="Arial" w:cs="Arial"/>
          <w:bCs/>
          <w:sz w:val="21"/>
          <w:szCs w:val="21"/>
        </w:rPr>
      </w:pPr>
    </w:p>
    <w:p w14:paraId="0FA88BDE" w14:textId="31ED9B54" w:rsidR="00F36FF7" w:rsidRPr="00E40092" w:rsidRDefault="008B7436" w:rsidP="00F36FF7">
      <w:pPr>
        <w:spacing w:line="360" w:lineRule="auto"/>
        <w:ind w:right="-41"/>
        <w:jc w:val="both"/>
        <w:rPr>
          <w:rFonts w:ascii="Arial" w:hAnsi="Arial" w:cs="Arial"/>
          <w:b/>
          <w:sz w:val="21"/>
          <w:szCs w:val="21"/>
        </w:rPr>
      </w:pPr>
      <w:r w:rsidRPr="00E40092">
        <w:rPr>
          <w:rFonts w:ascii="Arial" w:hAnsi="Arial" w:cs="Arial"/>
          <w:b/>
          <w:sz w:val="21"/>
          <w:szCs w:val="21"/>
        </w:rPr>
        <w:t>Neu entwickelte Dämmplatte als Herzstück</w:t>
      </w:r>
    </w:p>
    <w:p w14:paraId="500A8835" w14:textId="27F13E97" w:rsidR="00F36FF7" w:rsidRPr="00E40092" w:rsidRDefault="008B7436" w:rsidP="00EA2A54">
      <w:pPr>
        <w:spacing w:line="360" w:lineRule="auto"/>
        <w:ind w:right="-41"/>
        <w:jc w:val="both"/>
        <w:rPr>
          <w:rFonts w:ascii="Arial" w:hAnsi="Arial" w:cs="Arial"/>
          <w:bCs/>
          <w:sz w:val="21"/>
          <w:szCs w:val="21"/>
        </w:rPr>
      </w:pPr>
      <w:r w:rsidRPr="00E40092">
        <w:rPr>
          <w:rFonts w:ascii="Arial" w:hAnsi="Arial" w:cs="Arial"/>
          <w:bCs/>
          <w:sz w:val="21"/>
          <w:szCs w:val="21"/>
        </w:rPr>
        <w:t>Kern des Inneo-Innendämmsystems ist die neu entwickelte Steinwolle-Innendämmplatte HECK Comfortrock ID</w:t>
      </w:r>
      <w:r w:rsidR="00F36FF7" w:rsidRPr="00E40092">
        <w:rPr>
          <w:rFonts w:ascii="Arial" w:hAnsi="Arial" w:cs="Arial"/>
          <w:bCs/>
          <w:sz w:val="21"/>
          <w:szCs w:val="21"/>
        </w:rPr>
        <w:t>.</w:t>
      </w:r>
      <w:r w:rsidRPr="00E40092">
        <w:rPr>
          <w:rFonts w:ascii="Arial" w:hAnsi="Arial" w:cs="Arial"/>
          <w:bCs/>
          <w:sz w:val="21"/>
          <w:szCs w:val="21"/>
        </w:rPr>
        <w:t xml:space="preserve"> Im Gegensatz zu gängigen Fassadendämmplatten ist sie nicht wasserabweisend eingestellt und kann somit im Innenbereich eingesetzt werden</w:t>
      </w:r>
      <w:r w:rsidR="00995462" w:rsidRPr="00E40092">
        <w:rPr>
          <w:rFonts w:ascii="Arial" w:hAnsi="Arial" w:cs="Arial"/>
          <w:bCs/>
          <w:sz w:val="21"/>
          <w:szCs w:val="21"/>
        </w:rPr>
        <w:t>.</w:t>
      </w:r>
      <w:r w:rsidR="00CB63FF" w:rsidRPr="00E40092">
        <w:rPr>
          <w:rFonts w:ascii="Arial" w:hAnsi="Arial" w:cs="Arial"/>
          <w:bCs/>
          <w:sz w:val="21"/>
          <w:szCs w:val="21"/>
        </w:rPr>
        <w:t xml:space="preserve"> Die Dämmplatte ist hoch diffusionsoffen, nicht brennbar und mit einem Bemessungswert der Wärmeleitfähigkeit von 0,035 w/mK deutlich leistungsfähiger als vergleichbare Innendämmplatten. Die beidseitig v</w:t>
      </w:r>
      <w:r w:rsidR="004E0663" w:rsidRPr="00E40092">
        <w:rPr>
          <w:rFonts w:ascii="Arial" w:hAnsi="Arial" w:cs="Arial"/>
          <w:bCs/>
          <w:sz w:val="21"/>
          <w:szCs w:val="21"/>
        </w:rPr>
        <w:t>l</w:t>
      </w:r>
      <w:r w:rsidR="00CB63FF" w:rsidRPr="00E40092">
        <w:rPr>
          <w:rFonts w:ascii="Arial" w:hAnsi="Arial" w:cs="Arial"/>
          <w:bCs/>
          <w:sz w:val="21"/>
          <w:szCs w:val="21"/>
        </w:rPr>
        <w:t xml:space="preserve">ieskaschierte </w:t>
      </w:r>
      <w:r w:rsidR="00E11635" w:rsidRPr="00E40092">
        <w:rPr>
          <w:rFonts w:ascii="Arial" w:hAnsi="Arial" w:cs="Arial"/>
          <w:bCs/>
          <w:sz w:val="21"/>
          <w:szCs w:val="21"/>
        </w:rPr>
        <w:t>P</w:t>
      </w:r>
      <w:r w:rsidR="00CB63FF" w:rsidRPr="00E40092">
        <w:rPr>
          <w:rFonts w:ascii="Arial" w:hAnsi="Arial" w:cs="Arial"/>
          <w:bCs/>
          <w:sz w:val="21"/>
          <w:szCs w:val="21"/>
        </w:rPr>
        <w:t xml:space="preserve">latte bedarf keiner Grundierung und ist sehr einfach zu verarbeiten. Neben dem handlichen Format von 100 x 50 cm und einem niedrigen Gewicht trägt auch die geringe Bruchanfälligkeit dazu bei. </w:t>
      </w:r>
      <w:r w:rsidR="00E11635" w:rsidRPr="00E40092">
        <w:rPr>
          <w:rFonts w:ascii="Arial" w:hAnsi="Arial" w:cs="Arial"/>
          <w:bCs/>
          <w:sz w:val="21"/>
          <w:szCs w:val="21"/>
        </w:rPr>
        <w:t>Vor allem</w:t>
      </w:r>
      <w:r w:rsidR="00CB63FF" w:rsidRPr="00E40092">
        <w:rPr>
          <w:rFonts w:ascii="Arial" w:hAnsi="Arial" w:cs="Arial"/>
          <w:bCs/>
          <w:sz w:val="21"/>
          <w:szCs w:val="21"/>
        </w:rPr>
        <w:t xml:space="preserve"> lässt sich die Comfortrock ID einfach per Cuttermesser zuschneiden.</w:t>
      </w:r>
    </w:p>
    <w:p w14:paraId="03944DDC" w14:textId="6B7B90EA" w:rsidR="00CB63FF" w:rsidRPr="00E40092" w:rsidRDefault="00CB63FF" w:rsidP="00EA2A54">
      <w:pPr>
        <w:spacing w:line="360" w:lineRule="auto"/>
        <w:ind w:right="-41"/>
        <w:jc w:val="both"/>
        <w:rPr>
          <w:rFonts w:ascii="Arial" w:hAnsi="Arial" w:cs="Arial"/>
          <w:bCs/>
          <w:sz w:val="21"/>
          <w:szCs w:val="21"/>
        </w:rPr>
      </w:pPr>
    </w:p>
    <w:p w14:paraId="7E735059" w14:textId="230172DF" w:rsidR="00CB63FF" w:rsidRPr="00E40092" w:rsidRDefault="00CB63FF" w:rsidP="00EA2A54">
      <w:pPr>
        <w:spacing w:line="360" w:lineRule="auto"/>
        <w:ind w:right="-41"/>
        <w:jc w:val="both"/>
        <w:rPr>
          <w:rFonts w:ascii="Arial" w:hAnsi="Arial" w:cs="Arial"/>
          <w:b/>
          <w:sz w:val="21"/>
          <w:szCs w:val="21"/>
        </w:rPr>
      </w:pPr>
      <w:r w:rsidRPr="00E40092">
        <w:rPr>
          <w:rFonts w:ascii="Arial" w:hAnsi="Arial" w:cs="Arial"/>
          <w:b/>
          <w:sz w:val="21"/>
          <w:szCs w:val="21"/>
        </w:rPr>
        <w:t>Einfaches System mit nur zwei Dämmstoffstärken</w:t>
      </w:r>
    </w:p>
    <w:p w14:paraId="09A0A7A9" w14:textId="73445465" w:rsidR="00CB63FF" w:rsidRPr="00E40092" w:rsidRDefault="00D264F9" w:rsidP="00EA2A54">
      <w:pPr>
        <w:spacing w:line="360" w:lineRule="auto"/>
        <w:ind w:right="-41"/>
        <w:jc w:val="both"/>
        <w:rPr>
          <w:rFonts w:ascii="Arial" w:hAnsi="Arial" w:cs="Arial"/>
          <w:bCs/>
          <w:sz w:val="21"/>
          <w:szCs w:val="21"/>
        </w:rPr>
      </w:pPr>
      <w:r w:rsidRPr="00E40092">
        <w:rPr>
          <w:rFonts w:ascii="Arial" w:hAnsi="Arial" w:cs="Arial"/>
          <w:bCs/>
          <w:sz w:val="21"/>
          <w:szCs w:val="21"/>
        </w:rPr>
        <w:t>Eine weitere Besonderheit des Inneo-Systems ist, dass es mit nur zwei Dämmstoffstärken auskommt. Als Variante mit einer 30 mm dünnen Steinwolle-Innendämmplatte erfüllt das System den Mindestwärmeschutz bei fast allen Ausgangskonstruktionen. Kommt die 60 mm dicke Platte zum Einsatz, wird die Förderfähigkeit von Baudenkmälern gemäß R- und U-Wert zum überwiegenden Teil erfüllt. Neben dem Dämmstoff komm</w:t>
      </w:r>
      <w:r w:rsidR="000F3AD1" w:rsidRPr="00E40092">
        <w:rPr>
          <w:rFonts w:ascii="Arial" w:hAnsi="Arial" w:cs="Arial"/>
          <w:bCs/>
          <w:sz w:val="21"/>
          <w:szCs w:val="21"/>
        </w:rPr>
        <w:t xml:space="preserve">t im Inneo-System </w:t>
      </w:r>
      <w:r w:rsidRPr="00E40092">
        <w:rPr>
          <w:rFonts w:ascii="Arial" w:hAnsi="Arial" w:cs="Arial"/>
          <w:bCs/>
          <w:sz w:val="21"/>
          <w:szCs w:val="21"/>
        </w:rPr>
        <w:t>ein kapillaraktiver Klebe- und Armierungsmörtel HECK K+A PORaktiv PLUS mit Gewebe (HECK AGG) zum Einsatz. Als Beschichtung fungiert der ebenfalls kapillaraktive Kalkfeinputz Rajasil KFP OWA als Blauer-Engel-zertifizierter Oberputz sowie bei Bedarf ein Silikatanstrich mit HECK SIF INTERIOR zur farbigen Gestaltung.</w:t>
      </w:r>
      <w:r w:rsidR="000F3AD1" w:rsidRPr="00E40092">
        <w:rPr>
          <w:rFonts w:ascii="Arial" w:hAnsi="Arial" w:cs="Arial"/>
          <w:bCs/>
          <w:sz w:val="21"/>
          <w:szCs w:val="21"/>
        </w:rPr>
        <w:t xml:space="preserve"> </w:t>
      </w:r>
      <w:r w:rsidR="000F3AD1" w:rsidRPr="00E40092">
        <w:rPr>
          <w:rFonts w:ascii="Arial" w:hAnsi="Arial" w:cs="Arial"/>
          <w:bCs/>
          <w:sz w:val="21"/>
          <w:szCs w:val="21"/>
        </w:rPr>
        <w:lastRenderedPageBreak/>
        <w:t xml:space="preserve">Somit wird der Systemumfang schlank gehalten, was sich in einer </w:t>
      </w:r>
      <w:r w:rsidR="004E0663" w:rsidRPr="00E40092">
        <w:rPr>
          <w:rFonts w:ascii="Arial" w:hAnsi="Arial" w:cs="Arial"/>
          <w:bCs/>
          <w:sz w:val="21"/>
          <w:szCs w:val="21"/>
        </w:rPr>
        <w:t>kurz</w:t>
      </w:r>
      <w:r w:rsidR="000F3AD1" w:rsidRPr="00E40092">
        <w:rPr>
          <w:rFonts w:ascii="Arial" w:hAnsi="Arial" w:cs="Arial"/>
          <w:bCs/>
          <w:sz w:val="21"/>
          <w:szCs w:val="21"/>
        </w:rPr>
        <w:t>en Verarbeitungszeit niederschlägt.</w:t>
      </w:r>
      <w:r w:rsidR="00E11635" w:rsidRPr="00E40092">
        <w:rPr>
          <w:rFonts w:ascii="Arial" w:hAnsi="Arial" w:cs="Arial"/>
          <w:bCs/>
          <w:sz w:val="21"/>
          <w:szCs w:val="21"/>
        </w:rPr>
        <w:t xml:space="preserve"> Das hygrothermische Verhalten des Systems wurde durch </w:t>
      </w:r>
      <w:r w:rsidR="00EA67EB" w:rsidRPr="00EA67EB">
        <w:rPr>
          <w:rFonts w:ascii="Arial" w:hAnsi="Arial" w:cs="Arial"/>
          <w:bCs/>
          <w:sz w:val="21"/>
          <w:szCs w:val="21"/>
        </w:rPr>
        <w:t xml:space="preserve">ein externes Institut </w:t>
      </w:r>
      <w:r w:rsidR="00E11635" w:rsidRPr="00E40092">
        <w:rPr>
          <w:rFonts w:ascii="Arial" w:hAnsi="Arial" w:cs="Arial"/>
          <w:bCs/>
          <w:sz w:val="21"/>
          <w:szCs w:val="21"/>
        </w:rPr>
        <w:t>bestätigt.</w:t>
      </w:r>
    </w:p>
    <w:p w14:paraId="3F183AD0" w14:textId="77777777" w:rsidR="00F36FF7" w:rsidRPr="00E40092" w:rsidRDefault="00F36FF7" w:rsidP="00F36FF7">
      <w:pPr>
        <w:spacing w:line="360" w:lineRule="auto"/>
        <w:ind w:right="-41"/>
        <w:jc w:val="both"/>
        <w:rPr>
          <w:rFonts w:ascii="Arial" w:hAnsi="Arial" w:cs="Arial"/>
          <w:bCs/>
          <w:sz w:val="21"/>
          <w:szCs w:val="21"/>
        </w:rPr>
      </w:pPr>
    </w:p>
    <w:p w14:paraId="1F950413" w14:textId="6EFDAF9F" w:rsidR="00F36FF7" w:rsidRPr="00E40092" w:rsidRDefault="009D0EA7" w:rsidP="009D0EA7">
      <w:pPr>
        <w:spacing w:line="360" w:lineRule="auto"/>
        <w:ind w:right="-41"/>
        <w:rPr>
          <w:rFonts w:ascii="Arial" w:hAnsi="Arial" w:cs="Arial"/>
          <w:b/>
          <w:sz w:val="21"/>
          <w:szCs w:val="21"/>
        </w:rPr>
      </w:pPr>
      <w:r w:rsidRPr="00E40092">
        <w:rPr>
          <w:rFonts w:ascii="Arial" w:hAnsi="Arial" w:cs="Arial"/>
          <w:b/>
          <w:sz w:val="21"/>
          <w:szCs w:val="21"/>
        </w:rPr>
        <w:t>Großes Potenzial bei Innendämmung</w:t>
      </w:r>
    </w:p>
    <w:p w14:paraId="32C9FD75" w14:textId="71963E05" w:rsidR="00A0110E" w:rsidRPr="00E40092" w:rsidRDefault="009D0EA7" w:rsidP="00205A8A">
      <w:pPr>
        <w:spacing w:line="360" w:lineRule="auto"/>
        <w:ind w:right="-41"/>
        <w:jc w:val="both"/>
        <w:rPr>
          <w:rFonts w:ascii="Arial" w:hAnsi="Arial" w:cs="Arial"/>
          <w:bCs/>
          <w:sz w:val="21"/>
          <w:szCs w:val="21"/>
        </w:rPr>
      </w:pPr>
      <w:r w:rsidRPr="00E40092">
        <w:rPr>
          <w:rFonts w:ascii="Arial" w:hAnsi="Arial" w:cs="Arial"/>
          <w:bCs/>
          <w:sz w:val="21"/>
          <w:szCs w:val="21"/>
        </w:rPr>
        <w:t xml:space="preserve">Werden aktuell etwa </w:t>
      </w:r>
      <w:r w:rsidR="00E40092" w:rsidRPr="00E40092">
        <w:rPr>
          <w:rFonts w:ascii="Arial" w:hAnsi="Arial" w:cs="Arial"/>
          <w:bCs/>
          <w:sz w:val="21"/>
          <w:szCs w:val="21"/>
        </w:rPr>
        <w:t>drei</w:t>
      </w:r>
      <w:r w:rsidRPr="00E40092">
        <w:rPr>
          <w:rFonts w:ascii="Arial" w:hAnsi="Arial" w:cs="Arial"/>
          <w:bCs/>
          <w:sz w:val="21"/>
          <w:szCs w:val="21"/>
        </w:rPr>
        <w:t xml:space="preserve"> Millionen Quadratmeter Wandfläche pro Jahr in Deutschland von innen gedämmt, so </w:t>
      </w:r>
      <w:r w:rsidR="004E0663" w:rsidRPr="00E40092">
        <w:rPr>
          <w:rFonts w:ascii="Arial" w:hAnsi="Arial" w:cs="Arial"/>
          <w:bCs/>
          <w:sz w:val="21"/>
          <w:szCs w:val="21"/>
        </w:rPr>
        <w:t>sind</w:t>
      </w:r>
      <w:r w:rsidRPr="00E40092">
        <w:rPr>
          <w:rFonts w:ascii="Arial" w:hAnsi="Arial" w:cs="Arial"/>
          <w:bCs/>
          <w:sz w:val="21"/>
          <w:szCs w:val="21"/>
        </w:rPr>
        <w:t xml:space="preserve"> hier für die nächsten Jahr</w:t>
      </w:r>
      <w:r w:rsidR="00797CA5" w:rsidRPr="00E40092">
        <w:rPr>
          <w:rFonts w:ascii="Arial" w:hAnsi="Arial" w:cs="Arial"/>
          <w:bCs/>
          <w:sz w:val="21"/>
          <w:szCs w:val="21"/>
        </w:rPr>
        <w:t>e</w:t>
      </w:r>
      <w:r w:rsidRPr="00E40092">
        <w:rPr>
          <w:rFonts w:ascii="Arial" w:hAnsi="Arial" w:cs="Arial"/>
          <w:bCs/>
          <w:sz w:val="21"/>
          <w:szCs w:val="21"/>
        </w:rPr>
        <w:t xml:space="preserve"> deutliche Zuwächse </w:t>
      </w:r>
      <w:r w:rsidR="004E0663" w:rsidRPr="00E40092">
        <w:rPr>
          <w:rFonts w:ascii="Arial" w:hAnsi="Arial" w:cs="Arial"/>
          <w:bCs/>
          <w:sz w:val="21"/>
          <w:szCs w:val="21"/>
        </w:rPr>
        <w:t>zu erwarten</w:t>
      </w:r>
      <w:r w:rsidRPr="00E40092">
        <w:rPr>
          <w:rFonts w:ascii="Arial" w:hAnsi="Arial" w:cs="Arial"/>
          <w:bCs/>
          <w:sz w:val="21"/>
          <w:szCs w:val="21"/>
        </w:rPr>
        <w:t xml:space="preserve">. Verschiedene Studien </w:t>
      </w:r>
      <w:r w:rsidR="00D264F9" w:rsidRPr="00E40092">
        <w:rPr>
          <w:rFonts w:ascii="Arial" w:hAnsi="Arial" w:cs="Arial"/>
          <w:bCs/>
          <w:sz w:val="21"/>
          <w:szCs w:val="21"/>
        </w:rPr>
        <w:t>prognostizieren</w:t>
      </w:r>
      <w:r w:rsidRPr="00E40092">
        <w:rPr>
          <w:rFonts w:ascii="Arial" w:hAnsi="Arial" w:cs="Arial"/>
          <w:bCs/>
          <w:sz w:val="21"/>
          <w:szCs w:val="21"/>
        </w:rPr>
        <w:t xml:space="preserve">, dass im Zuge der Null-Emissions-Strategien in Deutschland und der EU der Bedarf an Innendämmsystemen deutlich wachsen wird, was eine Verdopplung bis Verdreifachung bedeutet. </w:t>
      </w:r>
      <w:r w:rsidR="00D264F9" w:rsidRPr="00E40092">
        <w:rPr>
          <w:rFonts w:ascii="Arial" w:hAnsi="Arial" w:cs="Arial"/>
          <w:bCs/>
          <w:sz w:val="21"/>
          <w:szCs w:val="21"/>
        </w:rPr>
        <w:t xml:space="preserve">Hauptgrund hierfür ist, dass an ca. </w:t>
      </w:r>
      <w:r w:rsidR="00B8571A" w:rsidRPr="00E40092">
        <w:rPr>
          <w:rFonts w:ascii="Arial" w:hAnsi="Arial" w:cs="Arial"/>
          <w:bCs/>
          <w:sz w:val="21"/>
          <w:szCs w:val="21"/>
        </w:rPr>
        <w:t>15 – 2</w:t>
      </w:r>
      <w:r w:rsidR="00D264F9" w:rsidRPr="00E40092">
        <w:rPr>
          <w:rFonts w:ascii="Arial" w:hAnsi="Arial" w:cs="Arial"/>
          <w:bCs/>
          <w:sz w:val="21"/>
          <w:szCs w:val="21"/>
        </w:rPr>
        <w:t xml:space="preserve">0 Prozent der älteren, nicht ausreichend gedämmten Bestandsgebäude eine Außendämmung aus unterschiedlichen Gründen nicht umsetzbar ist. </w:t>
      </w:r>
      <w:r w:rsidRPr="00E40092">
        <w:rPr>
          <w:rFonts w:ascii="Arial" w:hAnsi="Arial" w:cs="Arial"/>
          <w:bCs/>
          <w:sz w:val="21"/>
          <w:szCs w:val="21"/>
        </w:rPr>
        <w:t xml:space="preserve">Für Installateure, also z. B. Maler und Stuckateure, ergeben sich </w:t>
      </w:r>
      <w:r w:rsidR="00D264F9" w:rsidRPr="00E40092">
        <w:rPr>
          <w:rFonts w:ascii="Arial" w:hAnsi="Arial" w:cs="Arial"/>
          <w:bCs/>
          <w:sz w:val="21"/>
          <w:szCs w:val="21"/>
        </w:rPr>
        <w:t>somit</w:t>
      </w:r>
      <w:r w:rsidRPr="00E40092">
        <w:rPr>
          <w:rFonts w:ascii="Arial" w:hAnsi="Arial" w:cs="Arial"/>
          <w:bCs/>
          <w:sz w:val="21"/>
          <w:szCs w:val="21"/>
        </w:rPr>
        <w:t xml:space="preserve"> große Potenziale, </w:t>
      </w:r>
      <w:r w:rsidR="004E0663" w:rsidRPr="00E40092">
        <w:rPr>
          <w:rFonts w:ascii="Arial" w:hAnsi="Arial" w:cs="Arial"/>
          <w:bCs/>
          <w:sz w:val="21"/>
          <w:szCs w:val="21"/>
        </w:rPr>
        <w:t xml:space="preserve">um </w:t>
      </w:r>
      <w:r w:rsidRPr="00E40092">
        <w:rPr>
          <w:rFonts w:ascii="Arial" w:hAnsi="Arial" w:cs="Arial"/>
          <w:bCs/>
          <w:sz w:val="21"/>
          <w:szCs w:val="21"/>
        </w:rPr>
        <w:t>insbesondere während der kalten Monate, wenn Außenarbeiten aufgrund der Witterung nicht möglich sind, dennoch umfangreiche Dämmarbeiten durchzuführen.</w:t>
      </w:r>
    </w:p>
    <w:p w14:paraId="0F1753F6" w14:textId="0CFCB154" w:rsidR="00E11635" w:rsidRPr="00E40092" w:rsidRDefault="00E11635" w:rsidP="00205A8A">
      <w:pPr>
        <w:spacing w:line="360" w:lineRule="auto"/>
        <w:ind w:right="-41"/>
        <w:jc w:val="both"/>
        <w:rPr>
          <w:rFonts w:ascii="Arial" w:hAnsi="Arial" w:cs="Arial"/>
          <w:bCs/>
          <w:sz w:val="21"/>
          <w:szCs w:val="21"/>
        </w:rPr>
      </w:pPr>
    </w:p>
    <w:p w14:paraId="552B9664" w14:textId="6D7C4E40" w:rsidR="00E11635" w:rsidRDefault="00E11635" w:rsidP="00205A8A">
      <w:pPr>
        <w:spacing w:line="360" w:lineRule="auto"/>
        <w:ind w:right="-41"/>
        <w:jc w:val="both"/>
        <w:rPr>
          <w:rFonts w:ascii="Arial" w:hAnsi="Arial" w:cs="Arial"/>
          <w:bCs/>
          <w:sz w:val="21"/>
          <w:szCs w:val="21"/>
        </w:rPr>
      </w:pPr>
      <w:r w:rsidRPr="00E40092">
        <w:rPr>
          <w:rFonts w:ascii="Arial" w:hAnsi="Arial" w:cs="Arial"/>
          <w:bCs/>
          <w:sz w:val="21"/>
          <w:szCs w:val="21"/>
        </w:rPr>
        <w:t xml:space="preserve">Eine Infobroschüre sowie ein Handmuster kann unter </w:t>
      </w:r>
      <w:r w:rsidRPr="00E40092">
        <w:rPr>
          <w:rFonts w:ascii="Arial" w:hAnsi="Arial" w:cs="Arial"/>
          <w:bCs/>
          <w:sz w:val="21"/>
          <w:szCs w:val="21"/>
        </w:rPr>
        <w:br/>
      </w:r>
      <w:r w:rsidRPr="00E40092">
        <w:rPr>
          <w:rFonts w:ascii="Arial" w:hAnsi="Arial" w:cs="Arial"/>
          <w:bCs/>
          <w:i/>
          <w:iCs/>
          <w:sz w:val="21"/>
          <w:szCs w:val="21"/>
        </w:rPr>
        <w:t xml:space="preserve">www.wall-systems.com/inneo </w:t>
      </w:r>
      <w:r w:rsidRPr="00E40092">
        <w:rPr>
          <w:rFonts w:ascii="Arial" w:hAnsi="Arial" w:cs="Arial"/>
          <w:bCs/>
          <w:sz w:val="21"/>
          <w:szCs w:val="21"/>
        </w:rPr>
        <w:t>angefordert werden.</w:t>
      </w:r>
    </w:p>
    <w:p w14:paraId="46F37A4A" w14:textId="77777777" w:rsidR="00277AF8" w:rsidRPr="00277AF8" w:rsidRDefault="00277AF8" w:rsidP="00205A8A">
      <w:pPr>
        <w:spacing w:line="360" w:lineRule="auto"/>
        <w:ind w:right="-41"/>
        <w:jc w:val="both"/>
        <w:rPr>
          <w:rFonts w:ascii="Arial" w:hAnsi="Arial" w:cs="Arial"/>
          <w:bCs/>
          <w:i/>
          <w:sz w:val="21"/>
          <w:szCs w:val="21"/>
        </w:rPr>
      </w:pPr>
    </w:p>
    <w:p w14:paraId="05A74127" w14:textId="7FFF8799" w:rsidR="00277AF8" w:rsidRPr="00277AF8" w:rsidRDefault="000526CC" w:rsidP="00205A8A">
      <w:pPr>
        <w:spacing w:line="360" w:lineRule="auto"/>
        <w:ind w:right="-41"/>
        <w:jc w:val="both"/>
        <w:rPr>
          <w:rFonts w:ascii="Arial" w:hAnsi="Arial" w:cs="Arial"/>
          <w:bCs/>
          <w:i/>
          <w:sz w:val="21"/>
          <w:szCs w:val="21"/>
        </w:rPr>
      </w:pPr>
      <w:r>
        <w:rPr>
          <w:rFonts w:ascii="Arial" w:hAnsi="Arial" w:cs="Arial"/>
          <w:bCs/>
          <w:i/>
          <w:sz w:val="21"/>
          <w:szCs w:val="21"/>
        </w:rPr>
        <w:t>(</w:t>
      </w:r>
      <w:r w:rsidR="00277AF8" w:rsidRPr="00277AF8">
        <w:rPr>
          <w:rFonts w:ascii="Arial" w:hAnsi="Arial" w:cs="Arial"/>
          <w:bCs/>
          <w:i/>
          <w:sz w:val="21"/>
          <w:szCs w:val="21"/>
        </w:rPr>
        <w:t>3.2</w:t>
      </w:r>
      <w:r w:rsidR="00EA67EB">
        <w:rPr>
          <w:rFonts w:ascii="Arial" w:hAnsi="Arial" w:cs="Arial"/>
          <w:bCs/>
          <w:i/>
          <w:sz w:val="21"/>
          <w:szCs w:val="21"/>
        </w:rPr>
        <w:t>08</w:t>
      </w:r>
      <w:r w:rsidR="00277AF8" w:rsidRPr="00277AF8">
        <w:rPr>
          <w:rFonts w:ascii="Arial" w:hAnsi="Arial" w:cs="Arial"/>
          <w:bCs/>
          <w:i/>
          <w:sz w:val="21"/>
          <w:szCs w:val="21"/>
        </w:rPr>
        <w:t xml:space="preserve"> Zeichen inkl. Leerzeichen</w:t>
      </w:r>
      <w:r>
        <w:rPr>
          <w:rFonts w:ascii="Arial" w:hAnsi="Arial" w:cs="Arial"/>
          <w:bCs/>
          <w:i/>
          <w:sz w:val="21"/>
          <w:szCs w:val="21"/>
        </w:rPr>
        <w:t>)</w:t>
      </w:r>
    </w:p>
    <w:p w14:paraId="0A0D3FF5" w14:textId="2ECBE3EE" w:rsidR="00D3516E" w:rsidRPr="00E40092" w:rsidRDefault="00D3516E" w:rsidP="00C722D2">
      <w:pPr>
        <w:spacing w:line="360" w:lineRule="auto"/>
        <w:ind w:right="-41"/>
        <w:rPr>
          <w:rFonts w:ascii="Arial" w:hAnsi="Arial" w:cs="Arial"/>
          <w:iCs/>
          <w:sz w:val="21"/>
          <w:szCs w:val="21"/>
          <w:u w:val="single"/>
        </w:rPr>
      </w:pPr>
    </w:p>
    <w:p w14:paraId="5EF3E62B" w14:textId="786768AF" w:rsidR="00390C6C" w:rsidRPr="00E40092" w:rsidRDefault="00390C6C" w:rsidP="00C722D2">
      <w:pPr>
        <w:spacing w:line="360" w:lineRule="auto"/>
        <w:ind w:right="-41"/>
        <w:rPr>
          <w:rFonts w:ascii="Arial" w:hAnsi="Arial" w:cs="Arial"/>
          <w:iCs/>
          <w:sz w:val="21"/>
          <w:szCs w:val="21"/>
          <w:u w:val="single"/>
        </w:rPr>
      </w:pPr>
      <w:r w:rsidRPr="00E40092">
        <w:rPr>
          <w:rFonts w:ascii="Arial" w:hAnsi="Arial" w:cs="Arial"/>
          <w:iCs/>
          <w:sz w:val="21"/>
          <w:szCs w:val="21"/>
          <w:u w:val="single"/>
        </w:rPr>
        <w:t>Über HECK</w:t>
      </w:r>
    </w:p>
    <w:p w14:paraId="3227F903" w14:textId="769D939C" w:rsidR="00390C6C" w:rsidRPr="00E40092" w:rsidRDefault="00390C6C" w:rsidP="00C722D2">
      <w:pPr>
        <w:spacing w:line="360" w:lineRule="auto"/>
        <w:ind w:right="-41"/>
        <w:rPr>
          <w:rFonts w:ascii="Arial" w:hAnsi="Arial" w:cs="Arial"/>
          <w:iCs/>
          <w:sz w:val="21"/>
          <w:szCs w:val="21"/>
        </w:rPr>
      </w:pPr>
      <w:r w:rsidRPr="00E40092">
        <w:rPr>
          <w:rFonts w:ascii="Arial" w:hAnsi="Arial" w:cs="Arial"/>
          <w:iCs/>
          <w:sz w:val="21"/>
          <w:szCs w:val="21"/>
        </w:rPr>
        <w:t>HECK Wall Systems mit Sitz in Marktredwitz (Oberfranken) ist ein Hersteller von Spezialbaustoffen für Wärmedämmung und Bausanierung und Teil des ROCKWOOL-Konzerns. Die Produktpalette umfasst neben Wärmedämm-Verbundsystemen aus Steinwolle auch die Bereiche Abdichtung, Unter-, Ober-, Dämm- und Sanierputze, Innendämm</w:t>
      </w:r>
      <w:r w:rsidR="00657591" w:rsidRPr="00E40092">
        <w:rPr>
          <w:rFonts w:ascii="Arial" w:hAnsi="Arial" w:cs="Arial"/>
          <w:iCs/>
          <w:sz w:val="21"/>
          <w:szCs w:val="21"/>
        </w:rPr>
        <w:t>ung</w:t>
      </w:r>
      <w:r w:rsidRPr="00E40092">
        <w:rPr>
          <w:rFonts w:ascii="Arial" w:hAnsi="Arial" w:cs="Arial"/>
          <w:iCs/>
          <w:sz w:val="21"/>
          <w:szCs w:val="21"/>
        </w:rPr>
        <w:t xml:space="preserve"> sowie Anstriche.</w:t>
      </w:r>
    </w:p>
    <w:p w14:paraId="395B544D" w14:textId="77777777" w:rsidR="00B063C3" w:rsidRDefault="00B063C3" w:rsidP="00C722D2">
      <w:pPr>
        <w:spacing w:line="360" w:lineRule="auto"/>
        <w:ind w:right="-41"/>
        <w:rPr>
          <w:rFonts w:ascii="Arial" w:hAnsi="Arial" w:cs="Arial"/>
          <w:iCs/>
          <w:sz w:val="22"/>
          <w:szCs w:val="22"/>
          <w:u w:val="single"/>
        </w:rPr>
      </w:pPr>
    </w:p>
    <w:p w14:paraId="560F76CB" w14:textId="77777777" w:rsidR="00E40092" w:rsidRDefault="00E40092" w:rsidP="00C722D2">
      <w:pPr>
        <w:spacing w:line="360" w:lineRule="auto"/>
        <w:ind w:right="-41"/>
        <w:rPr>
          <w:rFonts w:ascii="Arial" w:hAnsi="Arial" w:cs="Arial"/>
          <w:iCs/>
          <w:sz w:val="22"/>
          <w:szCs w:val="22"/>
          <w:u w:val="single"/>
        </w:rPr>
      </w:pPr>
    </w:p>
    <w:p w14:paraId="2A4D37F8" w14:textId="77777777" w:rsidR="00E40092" w:rsidRDefault="00E40092" w:rsidP="00C722D2">
      <w:pPr>
        <w:spacing w:line="360" w:lineRule="auto"/>
        <w:ind w:right="-41"/>
        <w:rPr>
          <w:rFonts w:ascii="Arial" w:hAnsi="Arial" w:cs="Arial"/>
          <w:iCs/>
          <w:sz w:val="22"/>
          <w:szCs w:val="22"/>
          <w:u w:val="single"/>
        </w:rPr>
      </w:pPr>
    </w:p>
    <w:p w14:paraId="6F68DFFC" w14:textId="77777777" w:rsidR="00E40092" w:rsidRDefault="00E40092" w:rsidP="00C722D2">
      <w:pPr>
        <w:spacing w:line="360" w:lineRule="auto"/>
        <w:ind w:right="-41"/>
        <w:rPr>
          <w:rFonts w:ascii="Arial" w:hAnsi="Arial" w:cs="Arial"/>
          <w:iCs/>
          <w:sz w:val="22"/>
          <w:szCs w:val="22"/>
          <w:u w:val="single"/>
        </w:rPr>
      </w:pPr>
    </w:p>
    <w:p w14:paraId="2565BDE9" w14:textId="77777777" w:rsidR="00E40092" w:rsidRDefault="00E40092" w:rsidP="00C722D2">
      <w:pPr>
        <w:spacing w:line="360" w:lineRule="auto"/>
        <w:ind w:right="-41"/>
        <w:rPr>
          <w:rFonts w:ascii="Arial" w:hAnsi="Arial" w:cs="Arial"/>
          <w:iCs/>
          <w:sz w:val="22"/>
          <w:szCs w:val="22"/>
          <w:u w:val="single"/>
        </w:rPr>
      </w:pPr>
    </w:p>
    <w:p w14:paraId="4B3354C2" w14:textId="77777777" w:rsidR="00E40092" w:rsidRDefault="00E40092" w:rsidP="00C722D2">
      <w:pPr>
        <w:spacing w:line="360" w:lineRule="auto"/>
        <w:ind w:right="-41"/>
        <w:rPr>
          <w:rFonts w:ascii="Arial" w:hAnsi="Arial" w:cs="Arial"/>
          <w:iCs/>
          <w:sz w:val="22"/>
          <w:szCs w:val="22"/>
          <w:u w:val="single"/>
        </w:rPr>
      </w:pPr>
    </w:p>
    <w:p w14:paraId="0B476A66" w14:textId="77777777" w:rsidR="00E40092" w:rsidRDefault="00E40092" w:rsidP="00C722D2">
      <w:pPr>
        <w:spacing w:line="360" w:lineRule="auto"/>
        <w:ind w:right="-41"/>
        <w:rPr>
          <w:rFonts w:ascii="Arial" w:hAnsi="Arial" w:cs="Arial"/>
          <w:iCs/>
          <w:sz w:val="22"/>
          <w:szCs w:val="22"/>
          <w:u w:val="single"/>
        </w:rPr>
      </w:pPr>
    </w:p>
    <w:p w14:paraId="4DC98F50" w14:textId="77777777" w:rsidR="00E40092" w:rsidRDefault="00E40092" w:rsidP="00C722D2">
      <w:pPr>
        <w:spacing w:line="360" w:lineRule="auto"/>
        <w:ind w:right="-41"/>
        <w:rPr>
          <w:rFonts w:ascii="Arial" w:hAnsi="Arial" w:cs="Arial"/>
          <w:iCs/>
          <w:sz w:val="22"/>
          <w:szCs w:val="22"/>
          <w:u w:val="single"/>
        </w:rPr>
      </w:pPr>
    </w:p>
    <w:p w14:paraId="3887F52A" w14:textId="77777777" w:rsidR="00E40092" w:rsidRDefault="00E40092" w:rsidP="00C722D2">
      <w:pPr>
        <w:spacing w:line="360" w:lineRule="auto"/>
        <w:ind w:right="-41"/>
        <w:rPr>
          <w:rFonts w:ascii="Arial" w:hAnsi="Arial" w:cs="Arial"/>
          <w:iCs/>
          <w:sz w:val="22"/>
          <w:szCs w:val="22"/>
          <w:u w:val="single"/>
        </w:rPr>
      </w:pPr>
    </w:p>
    <w:p w14:paraId="7FBDCD95" w14:textId="77777777" w:rsidR="00EA2A54" w:rsidRPr="00277AF8" w:rsidRDefault="00EA2A54" w:rsidP="00C722D2">
      <w:pPr>
        <w:spacing w:line="360" w:lineRule="auto"/>
        <w:ind w:right="-41"/>
        <w:rPr>
          <w:rFonts w:ascii="Arial" w:hAnsi="Arial" w:cs="Arial"/>
          <w:b/>
          <w:iCs/>
          <w:sz w:val="22"/>
          <w:szCs w:val="22"/>
          <w:u w:val="single"/>
        </w:rPr>
      </w:pPr>
      <w:r w:rsidRPr="00277AF8">
        <w:rPr>
          <w:rFonts w:ascii="Arial" w:hAnsi="Arial" w:cs="Arial"/>
          <w:b/>
          <w:iCs/>
          <w:sz w:val="22"/>
          <w:szCs w:val="22"/>
          <w:u w:val="single"/>
        </w:rPr>
        <w:t>Bildmaterial:</w:t>
      </w:r>
    </w:p>
    <w:p w14:paraId="0A288BFD" w14:textId="77777777" w:rsidR="00277AF8" w:rsidRDefault="00277AF8" w:rsidP="00C722D2">
      <w:pPr>
        <w:spacing w:line="360" w:lineRule="auto"/>
        <w:ind w:right="-41"/>
        <w:rPr>
          <w:rFonts w:ascii="Arial" w:hAnsi="Arial" w:cs="Arial"/>
          <w:b/>
          <w:bCs/>
          <w:iCs/>
          <w:sz w:val="22"/>
          <w:szCs w:val="22"/>
        </w:rPr>
      </w:pPr>
    </w:p>
    <w:p w14:paraId="3B81D119" w14:textId="5E240403" w:rsidR="00BD6C11" w:rsidRDefault="00BD6C11" w:rsidP="00C722D2">
      <w:pPr>
        <w:spacing w:line="360" w:lineRule="auto"/>
        <w:ind w:right="-41"/>
        <w:rPr>
          <w:rFonts w:ascii="Arial" w:hAnsi="Arial" w:cs="Arial"/>
          <w:b/>
          <w:bCs/>
          <w:iCs/>
          <w:sz w:val="22"/>
          <w:szCs w:val="22"/>
        </w:rPr>
      </w:pPr>
      <w:r w:rsidRPr="00BD6C11">
        <w:rPr>
          <w:rFonts w:ascii="Arial" w:hAnsi="Arial" w:cs="Arial"/>
          <w:b/>
          <w:bCs/>
          <w:iCs/>
          <w:sz w:val="22"/>
          <w:szCs w:val="22"/>
        </w:rPr>
        <w:t>Inneo_Innendaemmung.jpg</w:t>
      </w:r>
    </w:p>
    <w:p w14:paraId="652CC9F9" w14:textId="40D082A4" w:rsidR="00BD6C11" w:rsidRPr="00BD6C11" w:rsidRDefault="00BD6C11" w:rsidP="00C722D2">
      <w:pPr>
        <w:spacing w:line="360" w:lineRule="auto"/>
        <w:ind w:right="-41"/>
        <w:rPr>
          <w:rFonts w:ascii="Arial" w:hAnsi="Arial" w:cs="Arial"/>
          <w:iCs/>
          <w:sz w:val="22"/>
          <w:szCs w:val="22"/>
        </w:rPr>
      </w:pPr>
      <w:r>
        <w:rPr>
          <w:rFonts w:ascii="Arial" w:hAnsi="Arial" w:cs="Arial"/>
          <w:iCs/>
          <w:noProof/>
          <w:sz w:val="22"/>
          <w:szCs w:val="22"/>
        </w:rPr>
        <w:drawing>
          <wp:inline distT="0" distB="0" distL="0" distR="0" wp14:anchorId="3751DB7C" wp14:editId="0A94BC98">
            <wp:extent cx="3698240" cy="2463301"/>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3735382" cy="2488040"/>
                    </a:xfrm>
                    <a:prstGeom prst="rect">
                      <a:avLst/>
                    </a:prstGeom>
                    <a:noFill/>
                    <a:ln>
                      <a:noFill/>
                    </a:ln>
                  </pic:spPr>
                </pic:pic>
              </a:graphicData>
            </a:graphic>
          </wp:inline>
        </w:drawing>
      </w:r>
    </w:p>
    <w:p w14:paraId="652C4045" w14:textId="3DD6E4FB" w:rsidR="00BD6C11" w:rsidRPr="00277AF8" w:rsidRDefault="00BD6C11" w:rsidP="00277AF8">
      <w:pPr>
        <w:spacing w:line="280" w:lineRule="atLeast"/>
        <w:ind w:right="-40"/>
        <w:rPr>
          <w:rFonts w:ascii="Arial" w:hAnsi="Arial" w:cs="Arial"/>
          <w:iCs/>
        </w:rPr>
      </w:pPr>
      <w:r w:rsidRPr="00277AF8">
        <w:rPr>
          <w:rFonts w:ascii="Arial" w:hAnsi="Arial" w:cs="Arial"/>
          <w:iCs/>
        </w:rPr>
        <w:t>HECK Inneo das erste Innendämmsystem auf Basis hoch diffusionsoffener Steinwolle-Dämmplatten. Dank einfacher Installation eignet es sich insbesondere für Renovierung und Sanierung bei Bestandsgebäuden</w:t>
      </w:r>
      <w:r w:rsidRPr="00BD6C11">
        <w:rPr>
          <w:rFonts w:ascii="Arial" w:hAnsi="Arial" w:cs="Arial"/>
          <w:iCs/>
          <w:sz w:val="22"/>
          <w:szCs w:val="22"/>
        </w:rPr>
        <w:t>.</w:t>
      </w:r>
      <w:r w:rsidR="00277AF8">
        <w:rPr>
          <w:rFonts w:ascii="Arial" w:hAnsi="Arial" w:cs="Arial"/>
          <w:iCs/>
          <w:sz w:val="22"/>
          <w:szCs w:val="22"/>
        </w:rPr>
        <w:t xml:space="preserve"> </w:t>
      </w:r>
      <w:r w:rsidR="00277AF8" w:rsidRPr="00277AF8">
        <w:rPr>
          <w:rFonts w:ascii="Arial" w:hAnsi="Arial" w:cs="Arial"/>
          <w:iCs/>
        </w:rPr>
        <w:t>(Bild: Heck Wall Systems)</w:t>
      </w:r>
    </w:p>
    <w:p w14:paraId="22228D12" w14:textId="228AC24F" w:rsidR="00BD6C11" w:rsidRDefault="00BD6C11" w:rsidP="00C722D2">
      <w:pPr>
        <w:spacing w:line="360" w:lineRule="auto"/>
        <w:ind w:right="-41"/>
        <w:rPr>
          <w:rFonts w:ascii="Arial" w:hAnsi="Arial" w:cs="Arial"/>
          <w:iCs/>
          <w:sz w:val="22"/>
          <w:szCs w:val="22"/>
        </w:rPr>
      </w:pPr>
    </w:p>
    <w:p w14:paraId="56B3C257" w14:textId="77777777" w:rsidR="00BD6C11" w:rsidRPr="00A025C2" w:rsidRDefault="00BD6C11" w:rsidP="00BD6C11">
      <w:pPr>
        <w:spacing w:line="360" w:lineRule="auto"/>
        <w:ind w:right="-41"/>
        <w:rPr>
          <w:rFonts w:ascii="Arial" w:hAnsi="Arial" w:cs="Arial"/>
          <w:b/>
          <w:bCs/>
          <w:iCs/>
          <w:sz w:val="22"/>
          <w:szCs w:val="22"/>
        </w:rPr>
      </w:pPr>
      <w:r w:rsidRPr="00770EC6">
        <w:rPr>
          <w:rFonts w:ascii="Arial" w:hAnsi="Arial" w:cs="Arial"/>
          <w:b/>
          <w:bCs/>
          <w:iCs/>
          <w:sz w:val="22"/>
          <w:szCs w:val="22"/>
        </w:rPr>
        <w:t>Inneo_Comfortrock_Innendaemmplatte.jpg</w:t>
      </w:r>
      <w:r>
        <w:rPr>
          <w:rFonts w:ascii="Arial" w:hAnsi="Arial" w:cs="Arial"/>
          <w:b/>
          <w:bCs/>
          <w:iCs/>
          <w:noProof/>
          <w:sz w:val="22"/>
          <w:szCs w:val="22"/>
        </w:rPr>
        <w:drawing>
          <wp:inline distT="0" distB="0" distL="0" distR="0" wp14:anchorId="566EA3BA" wp14:editId="30E235F3">
            <wp:extent cx="3698299" cy="207645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3720738" cy="2089049"/>
                    </a:xfrm>
                    <a:prstGeom prst="rect">
                      <a:avLst/>
                    </a:prstGeom>
                    <a:noFill/>
                    <a:ln>
                      <a:noFill/>
                    </a:ln>
                  </pic:spPr>
                </pic:pic>
              </a:graphicData>
            </a:graphic>
          </wp:inline>
        </w:drawing>
      </w:r>
    </w:p>
    <w:p w14:paraId="49337725" w14:textId="37D51793" w:rsidR="00BD6C11" w:rsidRPr="00277AF8" w:rsidRDefault="00BD6C11" w:rsidP="00277AF8">
      <w:pPr>
        <w:spacing w:line="280" w:lineRule="atLeast"/>
        <w:ind w:right="-40"/>
        <w:rPr>
          <w:rFonts w:ascii="Arial" w:hAnsi="Arial" w:cs="Arial"/>
          <w:iCs/>
        </w:rPr>
      </w:pPr>
      <w:r w:rsidRPr="00277AF8">
        <w:rPr>
          <w:rFonts w:ascii="Arial" w:hAnsi="Arial" w:cs="Arial"/>
          <w:iCs/>
        </w:rPr>
        <w:t>Die Inneo-Innendämmplatte ist hoch diffusionsoffen, nicht brennbar und mit einem Bemessungswert der Wärmeleitfähigkeit von 0,035 w/mK deutlich leistungsfähiger als vergleichbare Innendämmplatten.</w:t>
      </w:r>
      <w:r w:rsidR="00277AF8" w:rsidRPr="00277AF8">
        <w:rPr>
          <w:rFonts w:ascii="Arial" w:hAnsi="Arial" w:cs="Arial"/>
          <w:iCs/>
        </w:rPr>
        <w:t xml:space="preserve"> (Bild: Heck Wall Systems)</w:t>
      </w:r>
    </w:p>
    <w:p w14:paraId="404D2837" w14:textId="2D649461" w:rsidR="00BD6C11" w:rsidRDefault="00BD6C11" w:rsidP="00C722D2">
      <w:pPr>
        <w:spacing w:line="360" w:lineRule="auto"/>
        <w:ind w:right="-41"/>
        <w:rPr>
          <w:rFonts w:ascii="Arial" w:hAnsi="Arial" w:cs="Arial"/>
          <w:iCs/>
          <w:sz w:val="22"/>
          <w:szCs w:val="22"/>
        </w:rPr>
      </w:pPr>
    </w:p>
    <w:p w14:paraId="510BB453" w14:textId="294AFE4E" w:rsidR="00BD6C11" w:rsidRPr="00A025C2" w:rsidRDefault="00BD6C11" w:rsidP="00BD6C11">
      <w:pPr>
        <w:spacing w:line="360" w:lineRule="auto"/>
        <w:ind w:right="-41"/>
        <w:rPr>
          <w:rFonts w:ascii="Arial" w:hAnsi="Arial" w:cs="Arial"/>
          <w:b/>
          <w:bCs/>
          <w:iCs/>
          <w:sz w:val="22"/>
          <w:szCs w:val="22"/>
        </w:rPr>
      </w:pPr>
      <w:r w:rsidRPr="00BD6C11">
        <w:rPr>
          <w:rFonts w:ascii="Arial" w:hAnsi="Arial" w:cs="Arial"/>
          <w:b/>
          <w:bCs/>
          <w:iCs/>
          <w:sz w:val="22"/>
          <w:szCs w:val="22"/>
        </w:rPr>
        <w:t>Inneo_Vorteil_Diffusion</w:t>
      </w:r>
      <w:r w:rsidRPr="00770EC6">
        <w:rPr>
          <w:rFonts w:ascii="Arial" w:hAnsi="Arial" w:cs="Arial"/>
          <w:b/>
          <w:bCs/>
          <w:iCs/>
          <w:sz w:val="22"/>
          <w:szCs w:val="22"/>
        </w:rPr>
        <w:t>.jpg</w:t>
      </w:r>
    </w:p>
    <w:p w14:paraId="59E15F9B" w14:textId="310694B5" w:rsidR="00BD6C11" w:rsidRDefault="00BD6C11" w:rsidP="00BD6C11">
      <w:pPr>
        <w:spacing w:line="360" w:lineRule="auto"/>
        <w:ind w:right="-41"/>
        <w:rPr>
          <w:rFonts w:ascii="Arial" w:hAnsi="Arial" w:cs="Arial"/>
          <w:iCs/>
          <w:sz w:val="22"/>
          <w:szCs w:val="22"/>
        </w:rPr>
      </w:pPr>
      <w:r>
        <w:rPr>
          <w:rFonts w:ascii="Arial" w:hAnsi="Arial" w:cs="Arial"/>
          <w:iCs/>
          <w:noProof/>
          <w:sz w:val="22"/>
          <w:szCs w:val="22"/>
        </w:rPr>
        <w:lastRenderedPageBreak/>
        <w:drawing>
          <wp:inline distT="0" distB="0" distL="0" distR="0" wp14:anchorId="105F54A1" wp14:editId="1FC9DF5F">
            <wp:extent cx="3667125" cy="2058947"/>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705049" cy="2080240"/>
                    </a:xfrm>
                    <a:prstGeom prst="rect">
                      <a:avLst/>
                    </a:prstGeom>
                    <a:noFill/>
                    <a:ln>
                      <a:noFill/>
                    </a:ln>
                  </pic:spPr>
                </pic:pic>
              </a:graphicData>
            </a:graphic>
          </wp:inline>
        </w:drawing>
      </w:r>
    </w:p>
    <w:p w14:paraId="4911A73F" w14:textId="7280CA13" w:rsidR="00BD6C11" w:rsidRDefault="009A3517" w:rsidP="00277AF8">
      <w:pPr>
        <w:spacing w:line="280" w:lineRule="atLeast"/>
        <w:ind w:right="-40"/>
        <w:rPr>
          <w:rFonts w:ascii="Arial" w:hAnsi="Arial" w:cs="Arial"/>
          <w:iCs/>
          <w:sz w:val="22"/>
          <w:szCs w:val="22"/>
        </w:rPr>
      </w:pPr>
      <w:r w:rsidRPr="00277AF8">
        <w:rPr>
          <w:rFonts w:ascii="Arial" w:hAnsi="Arial" w:cs="Arial"/>
          <w:iCs/>
        </w:rPr>
        <w:t>Die Inneo-Innendämmplatte HECK Comfortrock ID ist diffusionsoffen. Wasserdampf diffundiert problemlos hindurch</w:t>
      </w:r>
      <w:r w:rsidR="00BD6C11" w:rsidRPr="00277AF8">
        <w:rPr>
          <w:rFonts w:ascii="Arial" w:hAnsi="Arial" w:cs="Arial"/>
          <w:iCs/>
        </w:rPr>
        <w:t>.</w:t>
      </w:r>
      <w:r w:rsidR="00277AF8">
        <w:rPr>
          <w:rFonts w:ascii="Arial" w:hAnsi="Arial" w:cs="Arial"/>
          <w:iCs/>
          <w:sz w:val="22"/>
          <w:szCs w:val="22"/>
        </w:rPr>
        <w:t xml:space="preserve"> </w:t>
      </w:r>
      <w:r w:rsidR="00277AF8" w:rsidRPr="00277AF8">
        <w:rPr>
          <w:rFonts w:ascii="Arial" w:hAnsi="Arial" w:cs="Arial"/>
          <w:iCs/>
        </w:rPr>
        <w:t>(Bild: Heck Wall Systems)</w:t>
      </w:r>
    </w:p>
    <w:p w14:paraId="069D066A" w14:textId="187E0468" w:rsidR="00BD6C11" w:rsidRDefault="00BD6C11" w:rsidP="00C722D2">
      <w:pPr>
        <w:spacing w:line="360" w:lineRule="auto"/>
        <w:ind w:right="-41"/>
        <w:rPr>
          <w:rFonts w:ascii="Arial" w:hAnsi="Arial" w:cs="Arial"/>
          <w:iCs/>
          <w:sz w:val="22"/>
          <w:szCs w:val="22"/>
        </w:rPr>
      </w:pPr>
    </w:p>
    <w:p w14:paraId="694045D1" w14:textId="30374FCE" w:rsidR="00BD6C11" w:rsidRPr="00A025C2" w:rsidRDefault="00BD6C11" w:rsidP="00BD6C11">
      <w:pPr>
        <w:spacing w:line="360" w:lineRule="auto"/>
        <w:ind w:right="-41"/>
        <w:rPr>
          <w:rFonts w:ascii="Arial" w:hAnsi="Arial" w:cs="Arial"/>
          <w:b/>
          <w:bCs/>
          <w:iCs/>
          <w:sz w:val="22"/>
          <w:szCs w:val="22"/>
        </w:rPr>
      </w:pPr>
      <w:r w:rsidRPr="00BD6C11">
        <w:rPr>
          <w:rFonts w:ascii="Arial" w:hAnsi="Arial" w:cs="Arial"/>
          <w:b/>
          <w:bCs/>
          <w:iCs/>
          <w:sz w:val="22"/>
          <w:szCs w:val="22"/>
        </w:rPr>
        <w:t>Inneo_Vorteil_Dicke</w:t>
      </w:r>
      <w:r w:rsidRPr="00770EC6">
        <w:rPr>
          <w:rFonts w:ascii="Arial" w:hAnsi="Arial" w:cs="Arial"/>
          <w:b/>
          <w:bCs/>
          <w:iCs/>
          <w:sz w:val="22"/>
          <w:szCs w:val="22"/>
        </w:rPr>
        <w:t>.jpg</w:t>
      </w:r>
    </w:p>
    <w:p w14:paraId="61C34AB3" w14:textId="59DF6163" w:rsidR="00BD6C11" w:rsidRDefault="00BD6C11" w:rsidP="00BD6C11">
      <w:pPr>
        <w:spacing w:line="360" w:lineRule="auto"/>
        <w:ind w:right="-41"/>
        <w:rPr>
          <w:rFonts w:ascii="Arial" w:hAnsi="Arial" w:cs="Arial"/>
          <w:iCs/>
          <w:sz w:val="22"/>
          <w:szCs w:val="22"/>
        </w:rPr>
      </w:pPr>
      <w:r>
        <w:rPr>
          <w:rFonts w:ascii="Arial" w:hAnsi="Arial" w:cs="Arial"/>
          <w:iCs/>
          <w:noProof/>
          <w:sz w:val="22"/>
          <w:szCs w:val="22"/>
        </w:rPr>
        <w:drawing>
          <wp:inline distT="0" distB="0" distL="0" distR="0" wp14:anchorId="266B6845" wp14:editId="0A16D7AB">
            <wp:extent cx="3705225" cy="2080338"/>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729082" cy="2093733"/>
                    </a:xfrm>
                    <a:prstGeom prst="rect">
                      <a:avLst/>
                    </a:prstGeom>
                    <a:noFill/>
                    <a:ln>
                      <a:noFill/>
                    </a:ln>
                  </pic:spPr>
                </pic:pic>
              </a:graphicData>
            </a:graphic>
          </wp:inline>
        </w:drawing>
      </w:r>
    </w:p>
    <w:p w14:paraId="1C15A4D3" w14:textId="10DDD774" w:rsidR="00BD6C11" w:rsidRPr="00277AF8" w:rsidRDefault="009A3517" w:rsidP="00277AF8">
      <w:pPr>
        <w:spacing w:line="280" w:lineRule="atLeast"/>
        <w:ind w:right="-40"/>
        <w:rPr>
          <w:rFonts w:ascii="Arial" w:hAnsi="Arial" w:cs="Arial"/>
          <w:iCs/>
        </w:rPr>
      </w:pPr>
      <w:r w:rsidRPr="00277AF8">
        <w:rPr>
          <w:rFonts w:ascii="Arial" w:hAnsi="Arial" w:cs="Arial"/>
          <w:iCs/>
        </w:rPr>
        <w:t>Bei HECK Inneo genügen genau zwei Dämmstoffstärken. Mit 30 mm wird der Mindestwärmeschutz bei nahezu allen monolitischen Bestandsgebäuden erreicht, mit 60 mm Dicke bei über 80 % sogar die Förderung von Baudenkmälern.</w:t>
      </w:r>
      <w:r w:rsidR="00277AF8" w:rsidRPr="00277AF8">
        <w:rPr>
          <w:rFonts w:ascii="Arial" w:hAnsi="Arial" w:cs="Arial"/>
          <w:iCs/>
        </w:rPr>
        <w:t xml:space="preserve"> (Bild: Heck Wall Systems)</w:t>
      </w:r>
    </w:p>
    <w:p w14:paraId="357BCBA5" w14:textId="0560E66F" w:rsidR="00BD6C11" w:rsidRDefault="00BD6C11" w:rsidP="00C722D2">
      <w:pPr>
        <w:spacing w:line="360" w:lineRule="auto"/>
        <w:ind w:right="-41"/>
        <w:rPr>
          <w:rFonts w:ascii="Arial" w:hAnsi="Arial" w:cs="Arial"/>
          <w:iCs/>
          <w:sz w:val="22"/>
          <w:szCs w:val="22"/>
        </w:rPr>
      </w:pPr>
    </w:p>
    <w:p w14:paraId="29884159" w14:textId="6B7F0564" w:rsidR="00BD6C11" w:rsidRPr="00A025C2" w:rsidRDefault="00BD6C11" w:rsidP="00BD6C11">
      <w:pPr>
        <w:spacing w:line="360" w:lineRule="auto"/>
        <w:ind w:right="-41"/>
        <w:rPr>
          <w:rFonts w:ascii="Arial" w:hAnsi="Arial" w:cs="Arial"/>
          <w:b/>
          <w:bCs/>
          <w:iCs/>
          <w:sz w:val="22"/>
          <w:szCs w:val="22"/>
        </w:rPr>
      </w:pPr>
      <w:r w:rsidRPr="00BD6C11">
        <w:rPr>
          <w:rFonts w:ascii="Arial" w:hAnsi="Arial" w:cs="Arial"/>
          <w:b/>
          <w:bCs/>
          <w:iCs/>
          <w:sz w:val="22"/>
          <w:szCs w:val="22"/>
        </w:rPr>
        <w:t>Inneo_Vorteil_Zuschnitt</w:t>
      </w:r>
      <w:r w:rsidRPr="00770EC6">
        <w:rPr>
          <w:rFonts w:ascii="Arial" w:hAnsi="Arial" w:cs="Arial"/>
          <w:b/>
          <w:bCs/>
          <w:iCs/>
          <w:sz w:val="22"/>
          <w:szCs w:val="22"/>
        </w:rPr>
        <w:t>.jpg</w:t>
      </w:r>
    </w:p>
    <w:p w14:paraId="6B3FC321" w14:textId="2E4E067C" w:rsidR="00BD6C11" w:rsidRDefault="00BD6C11" w:rsidP="00BD6C11">
      <w:pPr>
        <w:spacing w:line="360" w:lineRule="auto"/>
        <w:ind w:right="-41"/>
        <w:rPr>
          <w:rFonts w:ascii="Arial" w:hAnsi="Arial" w:cs="Arial"/>
          <w:iCs/>
          <w:sz w:val="22"/>
          <w:szCs w:val="22"/>
        </w:rPr>
      </w:pPr>
      <w:r>
        <w:rPr>
          <w:rFonts w:ascii="Arial" w:hAnsi="Arial" w:cs="Arial"/>
          <w:iCs/>
          <w:noProof/>
          <w:sz w:val="22"/>
          <w:szCs w:val="22"/>
        </w:rPr>
        <w:drawing>
          <wp:inline distT="0" distB="0" distL="0" distR="0" wp14:anchorId="49C4CCC2" wp14:editId="4FC4DDE3">
            <wp:extent cx="3629025" cy="2037556"/>
            <wp:effectExtent l="0" t="0" r="0" b="127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66532" cy="2058615"/>
                    </a:xfrm>
                    <a:prstGeom prst="rect">
                      <a:avLst/>
                    </a:prstGeom>
                    <a:noFill/>
                    <a:ln>
                      <a:noFill/>
                    </a:ln>
                  </pic:spPr>
                </pic:pic>
              </a:graphicData>
            </a:graphic>
          </wp:inline>
        </w:drawing>
      </w:r>
    </w:p>
    <w:p w14:paraId="082DB3FD" w14:textId="6B5E8401" w:rsidR="00BD6C11" w:rsidRPr="00277AF8" w:rsidRDefault="009A3517" w:rsidP="00277AF8">
      <w:pPr>
        <w:spacing w:line="280" w:lineRule="atLeast"/>
        <w:ind w:right="-40"/>
        <w:rPr>
          <w:rFonts w:ascii="Arial" w:hAnsi="Arial" w:cs="Arial"/>
          <w:iCs/>
        </w:rPr>
      </w:pPr>
      <w:r w:rsidRPr="00277AF8">
        <w:rPr>
          <w:rFonts w:ascii="Arial" w:hAnsi="Arial" w:cs="Arial"/>
          <w:iCs/>
        </w:rPr>
        <w:lastRenderedPageBreak/>
        <w:t>Die Inneo-Innendämmplatte HECK Comfortrock ID</w:t>
      </w:r>
      <w:r w:rsidRPr="00277AF8">
        <w:t xml:space="preserve"> </w:t>
      </w:r>
      <w:r w:rsidRPr="00277AF8">
        <w:rPr>
          <w:rFonts w:ascii="Arial" w:hAnsi="Arial" w:cs="Arial"/>
          <w:iCs/>
        </w:rPr>
        <w:t>kann einfach und tadellos mit einem Cuttermesser zugeschnitten werden</w:t>
      </w:r>
      <w:r w:rsidR="00BD6C11" w:rsidRPr="00277AF8">
        <w:rPr>
          <w:rFonts w:ascii="Arial" w:hAnsi="Arial" w:cs="Arial"/>
          <w:iCs/>
        </w:rPr>
        <w:t>.</w:t>
      </w:r>
      <w:r w:rsidR="00277AF8">
        <w:rPr>
          <w:rFonts w:ascii="Arial" w:hAnsi="Arial" w:cs="Arial"/>
          <w:iCs/>
        </w:rPr>
        <w:t xml:space="preserve"> </w:t>
      </w:r>
      <w:r w:rsidR="00277AF8" w:rsidRPr="00277AF8">
        <w:rPr>
          <w:rFonts w:ascii="Arial" w:hAnsi="Arial" w:cs="Arial"/>
          <w:iCs/>
        </w:rPr>
        <w:t>(Bild: Heck Wall Systems)</w:t>
      </w:r>
    </w:p>
    <w:p w14:paraId="7174D124" w14:textId="5C5EB312" w:rsidR="00BD6C11" w:rsidRDefault="00BD6C11" w:rsidP="00C722D2">
      <w:pPr>
        <w:spacing w:line="360" w:lineRule="auto"/>
        <w:ind w:right="-41"/>
        <w:rPr>
          <w:rFonts w:ascii="Arial" w:hAnsi="Arial" w:cs="Arial"/>
          <w:iCs/>
          <w:sz w:val="22"/>
          <w:szCs w:val="22"/>
        </w:rPr>
      </w:pPr>
    </w:p>
    <w:p w14:paraId="3E46C82D" w14:textId="2437C075" w:rsidR="00BD6C11" w:rsidRPr="00A025C2" w:rsidRDefault="00BD6C11" w:rsidP="00BD6C11">
      <w:pPr>
        <w:spacing w:line="360" w:lineRule="auto"/>
        <w:ind w:right="-41"/>
        <w:rPr>
          <w:rFonts w:ascii="Arial" w:hAnsi="Arial" w:cs="Arial"/>
          <w:b/>
          <w:bCs/>
          <w:iCs/>
          <w:sz w:val="22"/>
          <w:szCs w:val="22"/>
        </w:rPr>
      </w:pPr>
      <w:r w:rsidRPr="00BD6C11">
        <w:rPr>
          <w:rFonts w:ascii="Arial" w:hAnsi="Arial" w:cs="Arial"/>
          <w:b/>
          <w:bCs/>
          <w:iCs/>
          <w:sz w:val="22"/>
          <w:szCs w:val="22"/>
        </w:rPr>
        <w:t>Inneo_Vorteil_Ausschnitt</w:t>
      </w:r>
      <w:r w:rsidRPr="00770EC6">
        <w:rPr>
          <w:rFonts w:ascii="Arial" w:hAnsi="Arial" w:cs="Arial"/>
          <w:b/>
          <w:bCs/>
          <w:iCs/>
          <w:sz w:val="22"/>
          <w:szCs w:val="22"/>
        </w:rPr>
        <w:t>.jpg</w:t>
      </w:r>
    </w:p>
    <w:p w14:paraId="3C7A3147" w14:textId="5DFB54A5" w:rsidR="00BD6C11" w:rsidRDefault="00BD6C11" w:rsidP="00BD6C11">
      <w:pPr>
        <w:spacing w:line="360" w:lineRule="auto"/>
        <w:ind w:right="-41"/>
        <w:rPr>
          <w:rFonts w:ascii="Arial" w:hAnsi="Arial" w:cs="Arial"/>
          <w:iCs/>
          <w:sz w:val="22"/>
          <w:szCs w:val="22"/>
        </w:rPr>
      </w:pPr>
      <w:r>
        <w:rPr>
          <w:rFonts w:ascii="Arial" w:hAnsi="Arial" w:cs="Arial"/>
          <w:iCs/>
          <w:noProof/>
          <w:sz w:val="22"/>
          <w:szCs w:val="22"/>
        </w:rPr>
        <w:drawing>
          <wp:inline distT="0" distB="0" distL="0" distR="0" wp14:anchorId="137876E7" wp14:editId="45A615FE">
            <wp:extent cx="3647405" cy="2047875"/>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63719" cy="2057034"/>
                    </a:xfrm>
                    <a:prstGeom prst="rect">
                      <a:avLst/>
                    </a:prstGeom>
                    <a:noFill/>
                    <a:ln>
                      <a:noFill/>
                    </a:ln>
                  </pic:spPr>
                </pic:pic>
              </a:graphicData>
            </a:graphic>
          </wp:inline>
        </w:drawing>
      </w:r>
    </w:p>
    <w:p w14:paraId="36C13CD9" w14:textId="5CD4C242" w:rsidR="00BD6C11" w:rsidRDefault="009A3517" w:rsidP="00277AF8">
      <w:pPr>
        <w:spacing w:line="280" w:lineRule="atLeast"/>
        <w:ind w:right="-40"/>
        <w:rPr>
          <w:rFonts w:ascii="Arial" w:hAnsi="Arial" w:cs="Arial"/>
          <w:iCs/>
          <w:sz w:val="22"/>
          <w:szCs w:val="22"/>
        </w:rPr>
      </w:pPr>
      <w:r w:rsidRPr="009A3517">
        <w:rPr>
          <w:rFonts w:ascii="Arial" w:hAnsi="Arial" w:cs="Arial"/>
          <w:iCs/>
          <w:sz w:val="22"/>
          <w:szCs w:val="22"/>
        </w:rPr>
        <w:t>Feinheiten und Details können schnell und einfach zu</w:t>
      </w:r>
      <w:r>
        <w:rPr>
          <w:rFonts w:ascii="Arial" w:hAnsi="Arial" w:cs="Arial"/>
          <w:iCs/>
          <w:sz w:val="22"/>
          <w:szCs w:val="22"/>
        </w:rPr>
        <w:t>- bzw. aus</w:t>
      </w:r>
      <w:r w:rsidRPr="009A3517">
        <w:rPr>
          <w:rFonts w:ascii="Arial" w:hAnsi="Arial" w:cs="Arial"/>
          <w:iCs/>
          <w:sz w:val="22"/>
          <w:szCs w:val="22"/>
        </w:rPr>
        <w:t>geschnitten werden</w:t>
      </w:r>
      <w:r w:rsidR="00BD6C11">
        <w:rPr>
          <w:rFonts w:ascii="Arial" w:hAnsi="Arial" w:cs="Arial"/>
          <w:iCs/>
          <w:sz w:val="22"/>
          <w:szCs w:val="22"/>
        </w:rPr>
        <w:t>.</w:t>
      </w:r>
      <w:r w:rsidR="00277AF8">
        <w:rPr>
          <w:rFonts w:ascii="Arial" w:hAnsi="Arial" w:cs="Arial"/>
          <w:iCs/>
          <w:sz w:val="22"/>
          <w:szCs w:val="22"/>
        </w:rPr>
        <w:t xml:space="preserve"> </w:t>
      </w:r>
      <w:r w:rsidR="00277AF8" w:rsidRPr="00277AF8">
        <w:rPr>
          <w:rFonts w:ascii="Arial" w:hAnsi="Arial" w:cs="Arial"/>
          <w:iCs/>
        </w:rPr>
        <w:t>(Bild: Heck Wall Systems)</w:t>
      </w:r>
    </w:p>
    <w:p w14:paraId="38A772C3" w14:textId="77777777" w:rsidR="00BD6C11" w:rsidRPr="00BD6C11" w:rsidRDefault="00BD6C11" w:rsidP="00C722D2">
      <w:pPr>
        <w:spacing w:line="360" w:lineRule="auto"/>
        <w:ind w:right="-41"/>
        <w:rPr>
          <w:rFonts w:ascii="Arial" w:hAnsi="Arial" w:cs="Arial"/>
          <w:iCs/>
          <w:sz w:val="22"/>
          <w:szCs w:val="22"/>
        </w:rPr>
      </w:pPr>
    </w:p>
    <w:p w14:paraId="2F84D580" w14:textId="7E3F805F" w:rsidR="00A025C2" w:rsidRPr="00A025C2" w:rsidRDefault="000F2EA7" w:rsidP="00C722D2">
      <w:pPr>
        <w:spacing w:line="360" w:lineRule="auto"/>
        <w:ind w:right="-41"/>
        <w:rPr>
          <w:rFonts w:ascii="Arial" w:hAnsi="Arial" w:cs="Arial"/>
          <w:b/>
          <w:bCs/>
          <w:iCs/>
          <w:sz w:val="22"/>
          <w:szCs w:val="22"/>
        </w:rPr>
      </w:pPr>
      <w:r w:rsidRPr="000F2EA7">
        <w:rPr>
          <w:rFonts w:ascii="Arial" w:hAnsi="Arial" w:cs="Arial"/>
          <w:b/>
          <w:bCs/>
          <w:iCs/>
          <w:sz w:val="22"/>
          <w:szCs w:val="22"/>
        </w:rPr>
        <w:t>Inneo_Verarbeitung_1</w:t>
      </w:r>
      <w:r w:rsidR="00A025C2" w:rsidRPr="00A025C2">
        <w:rPr>
          <w:rFonts w:ascii="Arial" w:hAnsi="Arial" w:cs="Arial"/>
          <w:b/>
          <w:bCs/>
          <w:iCs/>
          <w:sz w:val="22"/>
          <w:szCs w:val="22"/>
        </w:rPr>
        <w:t>.jpg</w:t>
      </w:r>
    </w:p>
    <w:p w14:paraId="15FF5975" w14:textId="75CDE2EF" w:rsidR="00EA2A54" w:rsidRDefault="000F2EA7" w:rsidP="00C722D2">
      <w:pPr>
        <w:spacing w:line="360" w:lineRule="auto"/>
        <w:ind w:right="-41"/>
        <w:rPr>
          <w:rFonts w:ascii="Arial" w:hAnsi="Arial" w:cs="Arial"/>
          <w:iCs/>
          <w:sz w:val="22"/>
          <w:szCs w:val="22"/>
        </w:rPr>
      </w:pPr>
      <w:r>
        <w:rPr>
          <w:rFonts w:ascii="Arial" w:hAnsi="Arial" w:cs="Arial"/>
          <w:b/>
          <w:bCs/>
          <w:iCs/>
          <w:noProof/>
          <w:sz w:val="22"/>
          <w:szCs w:val="22"/>
        </w:rPr>
        <w:drawing>
          <wp:inline distT="0" distB="0" distL="0" distR="0" wp14:anchorId="7687DD3D" wp14:editId="0B9CB2D0">
            <wp:extent cx="3646805" cy="2053502"/>
            <wp:effectExtent l="0" t="0" r="0"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669439" cy="2066247"/>
                    </a:xfrm>
                    <a:prstGeom prst="rect">
                      <a:avLst/>
                    </a:prstGeom>
                    <a:noFill/>
                    <a:ln>
                      <a:noFill/>
                    </a:ln>
                  </pic:spPr>
                </pic:pic>
              </a:graphicData>
            </a:graphic>
          </wp:inline>
        </w:drawing>
      </w:r>
    </w:p>
    <w:p w14:paraId="00179BB3" w14:textId="26422967" w:rsidR="001E2598" w:rsidRDefault="000F2EA7" w:rsidP="00277AF8">
      <w:pPr>
        <w:spacing w:line="280" w:lineRule="atLeast"/>
        <w:ind w:right="-40"/>
        <w:rPr>
          <w:rFonts w:ascii="Arial" w:hAnsi="Arial" w:cs="Arial"/>
          <w:iCs/>
          <w:sz w:val="22"/>
          <w:szCs w:val="22"/>
        </w:rPr>
      </w:pPr>
      <w:r w:rsidRPr="000F2EA7">
        <w:rPr>
          <w:rFonts w:ascii="Arial" w:hAnsi="Arial" w:cs="Arial"/>
          <w:iCs/>
          <w:sz w:val="22"/>
          <w:szCs w:val="22"/>
        </w:rPr>
        <w:t xml:space="preserve">Der Kleber wird auf den Dämmplatten </w:t>
      </w:r>
      <w:r>
        <w:rPr>
          <w:rFonts w:ascii="Arial" w:hAnsi="Arial" w:cs="Arial"/>
          <w:iCs/>
          <w:sz w:val="22"/>
          <w:szCs w:val="22"/>
        </w:rPr>
        <w:t xml:space="preserve">ohne Grundierung </w:t>
      </w:r>
      <w:r w:rsidRPr="000F2EA7">
        <w:rPr>
          <w:rFonts w:ascii="Arial" w:hAnsi="Arial" w:cs="Arial"/>
          <w:iCs/>
          <w:sz w:val="22"/>
          <w:szCs w:val="22"/>
        </w:rPr>
        <w:t>vollflächig mittels Zahntraufel aufgebracht. Außerdem wird der Klebemörtel vollflächig auf dem vorbereiteten Untergrund vorgezogen</w:t>
      </w:r>
      <w:r w:rsidR="00A025C2">
        <w:rPr>
          <w:rFonts w:ascii="Arial" w:hAnsi="Arial" w:cs="Arial"/>
          <w:iCs/>
          <w:sz w:val="22"/>
          <w:szCs w:val="22"/>
        </w:rPr>
        <w:t>.</w:t>
      </w:r>
      <w:r w:rsidR="00277AF8">
        <w:rPr>
          <w:rFonts w:ascii="Arial" w:hAnsi="Arial" w:cs="Arial"/>
          <w:iCs/>
          <w:sz w:val="22"/>
          <w:szCs w:val="22"/>
        </w:rPr>
        <w:t xml:space="preserve"> </w:t>
      </w:r>
      <w:r w:rsidR="00277AF8" w:rsidRPr="00277AF8">
        <w:rPr>
          <w:rFonts w:ascii="Arial" w:hAnsi="Arial" w:cs="Arial"/>
          <w:iCs/>
        </w:rPr>
        <w:t>(Bild: Heck Wall Systems)</w:t>
      </w:r>
    </w:p>
    <w:p w14:paraId="238B0343" w14:textId="2708F530" w:rsidR="0074555D" w:rsidRDefault="0074555D" w:rsidP="00C722D2">
      <w:pPr>
        <w:spacing w:line="360" w:lineRule="auto"/>
        <w:ind w:right="-41"/>
        <w:rPr>
          <w:rFonts w:ascii="Arial" w:hAnsi="Arial" w:cs="Arial"/>
          <w:iCs/>
          <w:sz w:val="22"/>
          <w:szCs w:val="22"/>
        </w:rPr>
      </w:pPr>
    </w:p>
    <w:p w14:paraId="508F193D" w14:textId="77777777" w:rsidR="00277AF8" w:rsidRDefault="00277AF8" w:rsidP="0074555D">
      <w:pPr>
        <w:spacing w:line="360" w:lineRule="auto"/>
        <w:ind w:right="-41"/>
        <w:rPr>
          <w:rFonts w:ascii="Arial" w:hAnsi="Arial" w:cs="Arial"/>
          <w:b/>
          <w:bCs/>
          <w:iCs/>
          <w:sz w:val="22"/>
          <w:szCs w:val="22"/>
        </w:rPr>
      </w:pPr>
    </w:p>
    <w:p w14:paraId="1CC81912" w14:textId="77777777" w:rsidR="00277AF8" w:rsidRDefault="00277AF8" w:rsidP="0074555D">
      <w:pPr>
        <w:spacing w:line="360" w:lineRule="auto"/>
        <w:ind w:right="-41"/>
        <w:rPr>
          <w:rFonts w:ascii="Arial" w:hAnsi="Arial" w:cs="Arial"/>
          <w:b/>
          <w:bCs/>
          <w:iCs/>
          <w:sz w:val="22"/>
          <w:szCs w:val="22"/>
        </w:rPr>
      </w:pPr>
    </w:p>
    <w:p w14:paraId="43768E32" w14:textId="77777777" w:rsidR="00277AF8" w:rsidRDefault="00277AF8" w:rsidP="0074555D">
      <w:pPr>
        <w:spacing w:line="360" w:lineRule="auto"/>
        <w:ind w:right="-41"/>
        <w:rPr>
          <w:rFonts w:ascii="Arial" w:hAnsi="Arial" w:cs="Arial"/>
          <w:b/>
          <w:bCs/>
          <w:iCs/>
          <w:sz w:val="22"/>
          <w:szCs w:val="22"/>
        </w:rPr>
      </w:pPr>
    </w:p>
    <w:p w14:paraId="3639F905" w14:textId="77777777" w:rsidR="00277AF8" w:rsidRDefault="00277AF8" w:rsidP="0074555D">
      <w:pPr>
        <w:spacing w:line="360" w:lineRule="auto"/>
        <w:ind w:right="-41"/>
        <w:rPr>
          <w:rFonts w:ascii="Arial" w:hAnsi="Arial" w:cs="Arial"/>
          <w:b/>
          <w:bCs/>
          <w:iCs/>
          <w:sz w:val="22"/>
          <w:szCs w:val="22"/>
        </w:rPr>
      </w:pPr>
    </w:p>
    <w:p w14:paraId="6912FB06" w14:textId="77777777" w:rsidR="00277AF8" w:rsidRDefault="00277AF8" w:rsidP="0074555D">
      <w:pPr>
        <w:spacing w:line="360" w:lineRule="auto"/>
        <w:ind w:right="-41"/>
        <w:rPr>
          <w:rFonts w:ascii="Arial" w:hAnsi="Arial" w:cs="Arial"/>
          <w:b/>
          <w:bCs/>
          <w:iCs/>
          <w:sz w:val="22"/>
          <w:szCs w:val="22"/>
        </w:rPr>
      </w:pPr>
    </w:p>
    <w:p w14:paraId="1834F697" w14:textId="77777777" w:rsidR="00277AF8" w:rsidRDefault="00277AF8" w:rsidP="0074555D">
      <w:pPr>
        <w:spacing w:line="360" w:lineRule="auto"/>
        <w:ind w:right="-41"/>
        <w:rPr>
          <w:rFonts w:ascii="Arial" w:hAnsi="Arial" w:cs="Arial"/>
          <w:b/>
          <w:bCs/>
          <w:iCs/>
          <w:sz w:val="22"/>
          <w:szCs w:val="22"/>
        </w:rPr>
      </w:pPr>
    </w:p>
    <w:p w14:paraId="42E4B76D" w14:textId="77777777" w:rsidR="00277AF8" w:rsidRDefault="00277AF8" w:rsidP="0074555D">
      <w:pPr>
        <w:spacing w:line="360" w:lineRule="auto"/>
        <w:ind w:right="-41"/>
        <w:rPr>
          <w:rFonts w:ascii="Arial" w:hAnsi="Arial" w:cs="Arial"/>
          <w:b/>
          <w:bCs/>
          <w:iCs/>
          <w:sz w:val="22"/>
          <w:szCs w:val="22"/>
        </w:rPr>
      </w:pPr>
    </w:p>
    <w:p w14:paraId="5B5DAFC1" w14:textId="77777777" w:rsidR="00277AF8" w:rsidRDefault="00277AF8" w:rsidP="0074555D">
      <w:pPr>
        <w:spacing w:line="360" w:lineRule="auto"/>
        <w:ind w:right="-41"/>
        <w:rPr>
          <w:rFonts w:ascii="Arial" w:hAnsi="Arial" w:cs="Arial"/>
          <w:b/>
          <w:bCs/>
          <w:iCs/>
          <w:sz w:val="22"/>
          <w:szCs w:val="22"/>
        </w:rPr>
      </w:pPr>
    </w:p>
    <w:p w14:paraId="342C732E" w14:textId="77777777" w:rsidR="00277AF8" w:rsidRDefault="00277AF8" w:rsidP="0074555D">
      <w:pPr>
        <w:spacing w:line="360" w:lineRule="auto"/>
        <w:ind w:right="-41"/>
        <w:rPr>
          <w:rFonts w:ascii="Arial" w:hAnsi="Arial" w:cs="Arial"/>
          <w:b/>
          <w:bCs/>
          <w:iCs/>
          <w:sz w:val="22"/>
          <w:szCs w:val="22"/>
        </w:rPr>
      </w:pPr>
    </w:p>
    <w:p w14:paraId="74A3A2BC" w14:textId="55B76166" w:rsidR="0074555D" w:rsidRPr="00A025C2" w:rsidRDefault="000F2EA7" w:rsidP="0074555D">
      <w:pPr>
        <w:spacing w:line="360" w:lineRule="auto"/>
        <w:ind w:right="-41"/>
        <w:rPr>
          <w:rFonts w:ascii="Arial" w:hAnsi="Arial" w:cs="Arial"/>
          <w:b/>
          <w:bCs/>
          <w:iCs/>
          <w:sz w:val="22"/>
          <w:szCs w:val="22"/>
        </w:rPr>
      </w:pPr>
      <w:r w:rsidRPr="000F2EA7">
        <w:rPr>
          <w:rFonts w:ascii="Arial" w:hAnsi="Arial" w:cs="Arial"/>
          <w:b/>
          <w:bCs/>
          <w:iCs/>
          <w:sz w:val="22"/>
          <w:szCs w:val="22"/>
        </w:rPr>
        <w:t>Inneo_Verarbeitung_</w:t>
      </w:r>
      <w:r>
        <w:rPr>
          <w:rFonts w:ascii="Arial" w:hAnsi="Arial" w:cs="Arial"/>
          <w:b/>
          <w:bCs/>
          <w:iCs/>
          <w:sz w:val="22"/>
          <w:szCs w:val="22"/>
        </w:rPr>
        <w:t>2</w:t>
      </w:r>
      <w:r w:rsidR="0074555D" w:rsidRPr="00A025C2">
        <w:rPr>
          <w:rFonts w:ascii="Arial" w:hAnsi="Arial" w:cs="Arial"/>
          <w:b/>
          <w:bCs/>
          <w:iCs/>
          <w:sz w:val="22"/>
          <w:szCs w:val="22"/>
        </w:rPr>
        <w:t>.jpg</w:t>
      </w:r>
    </w:p>
    <w:p w14:paraId="44A70347" w14:textId="2C29E1A7" w:rsidR="0074555D" w:rsidRDefault="000F2EA7" w:rsidP="0074555D">
      <w:pPr>
        <w:spacing w:line="360" w:lineRule="auto"/>
        <w:ind w:right="-41"/>
        <w:rPr>
          <w:rFonts w:ascii="Arial" w:hAnsi="Arial" w:cs="Arial"/>
          <w:iCs/>
          <w:sz w:val="22"/>
          <w:szCs w:val="22"/>
        </w:rPr>
      </w:pPr>
      <w:r>
        <w:rPr>
          <w:rFonts w:ascii="Arial" w:hAnsi="Arial" w:cs="Arial"/>
          <w:iCs/>
          <w:noProof/>
          <w:sz w:val="22"/>
          <w:szCs w:val="22"/>
        </w:rPr>
        <w:drawing>
          <wp:inline distT="0" distB="0" distL="0" distR="0" wp14:anchorId="1DF4957C" wp14:editId="376A2E70">
            <wp:extent cx="3781425" cy="2129306"/>
            <wp:effectExtent l="0" t="0" r="0"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795321" cy="2137131"/>
                    </a:xfrm>
                    <a:prstGeom prst="rect">
                      <a:avLst/>
                    </a:prstGeom>
                    <a:noFill/>
                    <a:ln>
                      <a:noFill/>
                    </a:ln>
                  </pic:spPr>
                </pic:pic>
              </a:graphicData>
            </a:graphic>
          </wp:inline>
        </w:drawing>
      </w:r>
    </w:p>
    <w:p w14:paraId="563593BB" w14:textId="7939833E" w:rsidR="0074555D" w:rsidRDefault="000F2EA7" w:rsidP="00277AF8">
      <w:pPr>
        <w:spacing w:line="280" w:lineRule="atLeast"/>
        <w:ind w:right="-40"/>
        <w:rPr>
          <w:rFonts w:ascii="Arial" w:hAnsi="Arial" w:cs="Arial"/>
          <w:iCs/>
          <w:sz w:val="22"/>
          <w:szCs w:val="22"/>
        </w:rPr>
      </w:pPr>
      <w:r>
        <w:rPr>
          <w:rFonts w:ascii="Arial" w:hAnsi="Arial" w:cs="Arial"/>
          <w:iCs/>
          <w:sz w:val="22"/>
          <w:szCs w:val="22"/>
        </w:rPr>
        <w:t>Anschließend d</w:t>
      </w:r>
      <w:r w:rsidRPr="000F2EA7">
        <w:rPr>
          <w:rFonts w:ascii="Arial" w:hAnsi="Arial" w:cs="Arial"/>
          <w:iCs/>
          <w:sz w:val="22"/>
          <w:szCs w:val="22"/>
        </w:rPr>
        <w:t>ie Dämmplatte am vorbereiteten Untergrund andrücken und einschwimmen.</w:t>
      </w:r>
      <w:r>
        <w:rPr>
          <w:rFonts w:ascii="Arial" w:hAnsi="Arial" w:cs="Arial"/>
          <w:iCs/>
          <w:sz w:val="22"/>
          <w:szCs w:val="22"/>
        </w:rPr>
        <w:t xml:space="preserve"> Es ist keine Verdübelung erforderlich.</w:t>
      </w:r>
      <w:r w:rsidR="00277AF8">
        <w:rPr>
          <w:rFonts w:ascii="Arial" w:hAnsi="Arial" w:cs="Arial"/>
          <w:iCs/>
          <w:sz w:val="22"/>
          <w:szCs w:val="22"/>
        </w:rPr>
        <w:t xml:space="preserve"> </w:t>
      </w:r>
      <w:r w:rsidR="00277AF8" w:rsidRPr="00277AF8">
        <w:rPr>
          <w:rFonts w:ascii="Arial" w:hAnsi="Arial" w:cs="Arial"/>
          <w:iCs/>
        </w:rPr>
        <w:t>(Bild: Heck Wall Systems)</w:t>
      </w:r>
    </w:p>
    <w:p w14:paraId="1DB2EFBB" w14:textId="60715E13" w:rsidR="0074555D" w:rsidRDefault="0074555D" w:rsidP="00C722D2">
      <w:pPr>
        <w:spacing w:line="360" w:lineRule="auto"/>
        <w:ind w:right="-41"/>
        <w:rPr>
          <w:rFonts w:ascii="Arial" w:hAnsi="Arial" w:cs="Arial"/>
          <w:iCs/>
          <w:sz w:val="22"/>
          <w:szCs w:val="22"/>
        </w:rPr>
      </w:pPr>
    </w:p>
    <w:p w14:paraId="5349F055" w14:textId="335A6D97" w:rsidR="0074555D" w:rsidRPr="00A025C2" w:rsidRDefault="000F2EA7" w:rsidP="0074555D">
      <w:pPr>
        <w:spacing w:line="360" w:lineRule="auto"/>
        <w:ind w:right="-41"/>
        <w:rPr>
          <w:rFonts w:ascii="Arial" w:hAnsi="Arial" w:cs="Arial"/>
          <w:b/>
          <w:bCs/>
          <w:iCs/>
          <w:sz w:val="22"/>
          <w:szCs w:val="22"/>
        </w:rPr>
      </w:pPr>
      <w:r w:rsidRPr="000F2EA7">
        <w:rPr>
          <w:rFonts w:ascii="Arial" w:hAnsi="Arial" w:cs="Arial"/>
          <w:b/>
          <w:bCs/>
          <w:iCs/>
          <w:sz w:val="22"/>
          <w:szCs w:val="22"/>
        </w:rPr>
        <w:t>Inneo_Verarbeitung_</w:t>
      </w:r>
      <w:r>
        <w:rPr>
          <w:rFonts w:ascii="Arial" w:hAnsi="Arial" w:cs="Arial"/>
          <w:b/>
          <w:bCs/>
          <w:iCs/>
          <w:sz w:val="22"/>
          <w:szCs w:val="22"/>
        </w:rPr>
        <w:t>3</w:t>
      </w:r>
      <w:r w:rsidR="0074555D" w:rsidRPr="00A025C2">
        <w:rPr>
          <w:rFonts w:ascii="Arial" w:hAnsi="Arial" w:cs="Arial"/>
          <w:b/>
          <w:bCs/>
          <w:iCs/>
          <w:sz w:val="22"/>
          <w:szCs w:val="22"/>
        </w:rPr>
        <w:t>.jpg</w:t>
      </w:r>
    </w:p>
    <w:p w14:paraId="5695BC87" w14:textId="6E3F7B96" w:rsidR="0074555D" w:rsidRDefault="000F2EA7" w:rsidP="0074555D">
      <w:pPr>
        <w:spacing w:line="360" w:lineRule="auto"/>
        <w:ind w:right="-41"/>
        <w:rPr>
          <w:rFonts w:ascii="Arial" w:hAnsi="Arial" w:cs="Arial"/>
          <w:iCs/>
          <w:sz w:val="22"/>
          <w:szCs w:val="22"/>
        </w:rPr>
      </w:pPr>
      <w:r>
        <w:rPr>
          <w:rFonts w:ascii="Arial" w:hAnsi="Arial" w:cs="Arial"/>
          <w:iCs/>
          <w:noProof/>
          <w:sz w:val="22"/>
          <w:szCs w:val="22"/>
        </w:rPr>
        <w:drawing>
          <wp:inline distT="0" distB="0" distL="0" distR="0" wp14:anchorId="58BBF723" wp14:editId="4F3C2D57">
            <wp:extent cx="3755219" cy="211455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776642" cy="2126613"/>
                    </a:xfrm>
                    <a:prstGeom prst="rect">
                      <a:avLst/>
                    </a:prstGeom>
                    <a:noFill/>
                    <a:ln>
                      <a:noFill/>
                    </a:ln>
                  </pic:spPr>
                </pic:pic>
              </a:graphicData>
            </a:graphic>
          </wp:inline>
        </w:drawing>
      </w:r>
    </w:p>
    <w:p w14:paraId="496E641B" w14:textId="069E249C" w:rsidR="0074555D" w:rsidRPr="00277AF8" w:rsidRDefault="000F2EA7" w:rsidP="00277AF8">
      <w:pPr>
        <w:spacing w:line="280" w:lineRule="atLeast"/>
        <w:ind w:right="-40"/>
        <w:rPr>
          <w:rFonts w:ascii="Arial" w:hAnsi="Arial" w:cs="Arial"/>
          <w:iCs/>
        </w:rPr>
      </w:pPr>
      <w:r w:rsidRPr="00277AF8">
        <w:rPr>
          <w:rFonts w:ascii="Arial" w:hAnsi="Arial" w:cs="Arial"/>
          <w:iCs/>
        </w:rPr>
        <w:t xml:space="preserve">Der Armierungsmörtel wird in der endgültigen Schichtstärke aufgetragen und </w:t>
      </w:r>
      <w:r w:rsidR="005E19C0">
        <w:rPr>
          <w:rFonts w:ascii="Arial" w:hAnsi="Arial" w:cs="Arial"/>
          <w:iCs/>
        </w:rPr>
        <w:t xml:space="preserve">in </w:t>
      </w:r>
      <w:r w:rsidRPr="00277AF8">
        <w:rPr>
          <w:rFonts w:ascii="Arial" w:hAnsi="Arial" w:cs="Arial"/>
          <w:iCs/>
        </w:rPr>
        <w:t>das Armierungsgewebe eingebettet</w:t>
      </w:r>
      <w:r w:rsidR="0074555D" w:rsidRPr="00277AF8">
        <w:rPr>
          <w:rFonts w:ascii="Arial" w:hAnsi="Arial" w:cs="Arial"/>
          <w:iCs/>
        </w:rPr>
        <w:t>.</w:t>
      </w:r>
      <w:r w:rsidR="00277AF8">
        <w:rPr>
          <w:rFonts w:ascii="Arial" w:hAnsi="Arial" w:cs="Arial"/>
          <w:iCs/>
        </w:rPr>
        <w:t xml:space="preserve"> </w:t>
      </w:r>
      <w:r w:rsidR="00277AF8" w:rsidRPr="00277AF8">
        <w:rPr>
          <w:rFonts w:ascii="Arial" w:hAnsi="Arial" w:cs="Arial"/>
          <w:iCs/>
        </w:rPr>
        <w:t>(Bild: Heck Wall Systems)</w:t>
      </w:r>
    </w:p>
    <w:p w14:paraId="7832E361" w14:textId="2B032A37" w:rsidR="0074555D" w:rsidRDefault="0074555D" w:rsidP="00C722D2">
      <w:pPr>
        <w:spacing w:line="360" w:lineRule="auto"/>
        <w:ind w:right="-41"/>
        <w:rPr>
          <w:rFonts w:ascii="Arial" w:hAnsi="Arial" w:cs="Arial"/>
          <w:iCs/>
          <w:sz w:val="22"/>
          <w:szCs w:val="22"/>
        </w:rPr>
      </w:pPr>
    </w:p>
    <w:p w14:paraId="284B6D0D" w14:textId="77777777" w:rsidR="00277AF8" w:rsidRDefault="00277AF8" w:rsidP="0074555D">
      <w:pPr>
        <w:spacing w:line="360" w:lineRule="auto"/>
        <w:ind w:right="-41"/>
        <w:rPr>
          <w:rFonts w:ascii="Arial" w:hAnsi="Arial" w:cs="Arial"/>
          <w:b/>
          <w:bCs/>
          <w:iCs/>
          <w:sz w:val="22"/>
          <w:szCs w:val="22"/>
        </w:rPr>
      </w:pPr>
    </w:p>
    <w:p w14:paraId="70A34E2E" w14:textId="77777777" w:rsidR="00277AF8" w:rsidRDefault="00277AF8" w:rsidP="0074555D">
      <w:pPr>
        <w:spacing w:line="360" w:lineRule="auto"/>
        <w:ind w:right="-41"/>
        <w:rPr>
          <w:rFonts w:ascii="Arial" w:hAnsi="Arial" w:cs="Arial"/>
          <w:b/>
          <w:bCs/>
          <w:iCs/>
          <w:sz w:val="22"/>
          <w:szCs w:val="22"/>
        </w:rPr>
      </w:pPr>
    </w:p>
    <w:p w14:paraId="43FB3F56" w14:textId="77777777" w:rsidR="00277AF8" w:rsidRDefault="00277AF8" w:rsidP="0074555D">
      <w:pPr>
        <w:spacing w:line="360" w:lineRule="auto"/>
        <w:ind w:right="-41"/>
        <w:rPr>
          <w:rFonts w:ascii="Arial" w:hAnsi="Arial" w:cs="Arial"/>
          <w:b/>
          <w:bCs/>
          <w:iCs/>
          <w:sz w:val="22"/>
          <w:szCs w:val="22"/>
        </w:rPr>
      </w:pPr>
    </w:p>
    <w:p w14:paraId="18B98D34" w14:textId="77777777" w:rsidR="00277AF8" w:rsidRDefault="00277AF8" w:rsidP="0074555D">
      <w:pPr>
        <w:spacing w:line="360" w:lineRule="auto"/>
        <w:ind w:right="-41"/>
        <w:rPr>
          <w:rFonts w:ascii="Arial" w:hAnsi="Arial" w:cs="Arial"/>
          <w:b/>
          <w:bCs/>
          <w:iCs/>
          <w:sz w:val="22"/>
          <w:szCs w:val="22"/>
        </w:rPr>
      </w:pPr>
    </w:p>
    <w:p w14:paraId="216AB7E5" w14:textId="77777777" w:rsidR="00277AF8" w:rsidRDefault="00277AF8" w:rsidP="0074555D">
      <w:pPr>
        <w:spacing w:line="360" w:lineRule="auto"/>
        <w:ind w:right="-41"/>
        <w:rPr>
          <w:rFonts w:ascii="Arial" w:hAnsi="Arial" w:cs="Arial"/>
          <w:b/>
          <w:bCs/>
          <w:iCs/>
          <w:sz w:val="22"/>
          <w:szCs w:val="22"/>
        </w:rPr>
      </w:pPr>
    </w:p>
    <w:p w14:paraId="161D81EB" w14:textId="77777777" w:rsidR="00277AF8" w:rsidRDefault="00277AF8" w:rsidP="0074555D">
      <w:pPr>
        <w:spacing w:line="360" w:lineRule="auto"/>
        <w:ind w:right="-41"/>
        <w:rPr>
          <w:rFonts w:ascii="Arial" w:hAnsi="Arial" w:cs="Arial"/>
          <w:b/>
          <w:bCs/>
          <w:iCs/>
          <w:sz w:val="22"/>
          <w:szCs w:val="22"/>
        </w:rPr>
      </w:pPr>
    </w:p>
    <w:p w14:paraId="050DD0EB" w14:textId="77777777" w:rsidR="00277AF8" w:rsidRDefault="00277AF8" w:rsidP="0074555D">
      <w:pPr>
        <w:spacing w:line="360" w:lineRule="auto"/>
        <w:ind w:right="-41"/>
        <w:rPr>
          <w:rFonts w:ascii="Arial" w:hAnsi="Arial" w:cs="Arial"/>
          <w:b/>
          <w:bCs/>
          <w:iCs/>
          <w:sz w:val="22"/>
          <w:szCs w:val="22"/>
        </w:rPr>
      </w:pPr>
    </w:p>
    <w:p w14:paraId="7E1471DA" w14:textId="77777777" w:rsidR="00277AF8" w:rsidRDefault="00277AF8" w:rsidP="0074555D">
      <w:pPr>
        <w:spacing w:line="360" w:lineRule="auto"/>
        <w:ind w:right="-41"/>
        <w:rPr>
          <w:rFonts w:ascii="Arial" w:hAnsi="Arial" w:cs="Arial"/>
          <w:b/>
          <w:bCs/>
          <w:iCs/>
          <w:sz w:val="22"/>
          <w:szCs w:val="22"/>
        </w:rPr>
      </w:pPr>
    </w:p>
    <w:p w14:paraId="7160B805" w14:textId="77777777" w:rsidR="00277AF8" w:rsidRDefault="00277AF8" w:rsidP="0074555D">
      <w:pPr>
        <w:spacing w:line="360" w:lineRule="auto"/>
        <w:ind w:right="-41"/>
        <w:rPr>
          <w:rFonts w:ascii="Arial" w:hAnsi="Arial" w:cs="Arial"/>
          <w:b/>
          <w:bCs/>
          <w:iCs/>
          <w:sz w:val="22"/>
          <w:szCs w:val="22"/>
        </w:rPr>
      </w:pPr>
    </w:p>
    <w:p w14:paraId="011D28BD" w14:textId="488A2767" w:rsidR="0074555D" w:rsidRPr="00A025C2" w:rsidRDefault="000F2EA7" w:rsidP="0074555D">
      <w:pPr>
        <w:spacing w:line="360" w:lineRule="auto"/>
        <w:ind w:right="-41"/>
        <w:rPr>
          <w:rFonts w:ascii="Arial" w:hAnsi="Arial" w:cs="Arial"/>
          <w:b/>
          <w:bCs/>
          <w:iCs/>
          <w:sz w:val="22"/>
          <w:szCs w:val="22"/>
        </w:rPr>
      </w:pPr>
      <w:r w:rsidRPr="000F2EA7">
        <w:rPr>
          <w:rFonts w:ascii="Arial" w:hAnsi="Arial" w:cs="Arial"/>
          <w:b/>
          <w:bCs/>
          <w:iCs/>
          <w:sz w:val="22"/>
          <w:szCs w:val="22"/>
        </w:rPr>
        <w:lastRenderedPageBreak/>
        <w:t>Inneo_Verarbeitung_</w:t>
      </w:r>
      <w:r>
        <w:rPr>
          <w:rFonts w:ascii="Arial" w:hAnsi="Arial" w:cs="Arial"/>
          <w:b/>
          <w:bCs/>
          <w:iCs/>
          <w:sz w:val="22"/>
          <w:szCs w:val="22"/>
        </w:rPr>
        <w:t>4</w:t>
      </w:r>
      <w:r w:rsidR="0074555D" w:rsidRPr="00A025C2">
        <w:rPr>
          <w:rFonts w:ascii="Arial" w:hAnsi="Arial" w:cs="Arial"/>
          <w:b/>
          <w:bCs/>
          <w:iCs/>
          <w:sz w:val="22"/>
          <w:szCs w:val="22"/>
        </w:rPr>
        <w:t>.jpg</w:t>
      </w:r>
    </w:p>
    <w:p w14:paraId="56B08212" w14:textId="5B37529F" w:rsidR="0074555D" w:rsidRDefault="000F2EA7" w:rsidP="0074555D">
      <w:pPr>
        <w:spacing w:line="360" w:lineRule="auto"/>
        <w:ind w:right="-41"/>
        <w:rPr>
          <w:rFonts w:ascii="Arial" w:hAnsi="Arial" w:cs="Arial"/>
          <w:iCs/>
          <w:sz w:val="22"/>
          <w:szCs w:val="22"/>
        </w:rPr>
      </w:pPr>
      <w:r>
        <w:rPr>
          <w:rFonts w:ascii="Arial" w:hAnsi="Arial" w:cs="Arial"/>
          <w:iCs/>
          <w:noProof/>
          <w:sz w:val="22"/>
          <w:szCs w:val="22"/>
        </w:rPr>
        <w:drawing>
          <wp:inline distT="0" distB="0" distL="0" distR="0" wp14:anchorId="0A2CE0D0" wp14:editId="1C1A3569">
            <wp:extent cx="3771900" cy="2117774"/>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781961" cy="2123423"/>
                    </a:xfrm>
                    <a:prstGeom prst="rect">
                      <a:avLst/>
                    </a:prstGeom>
                    <a:noFill/>
                    <a:ln>
                      <a:noFill/>
                    </a:ln>
                  </pic:spPr>
                </pic:pic>
              </a:graphicData>
            </a:graphic>
          </wp:inline>
        </w:drawing>
      </w:r>
    </w:p>
    <w:p w14:paraId="4C7ADB35" w14:textId="0341A195" w:rsidR="0074555D" w:rsidRDefault="000F2EA7" w:rsidP="00277AF8">
      <w:pPr>
        <w:spacing w:line="280" w:lineRule="atLeast"/>
        <w:ind w:right="-40"/>
        <w:rPr>
          <w:rFonts w:ascii="Arial" w:hAnsi="Arial" w:cs="Arial"/>
          <w:iCs/>
          <w:sz w:val="22"/>
          <w:szCs w:val="22"/>
        </w:rPr>
      </w:pPr>
      <w:r w:rsidRPr="00277AF8">
        <w:rPr>
          <w:rFonts w:ascii="Arial" w:hAnsi="Arial" w:cs="Arial"/>
          <w:iCs/>
        </w:rPr>
        <w:t>Als Oberputz kommt mit Rajasil Kalkfeinputz ein wohngesunder Innenputz zum Einsatz</w:t>
      </w:r>
      <w:r w:rsidR="0074555D" w:rsidRPr="00277AF8">
        <w:rPr>
          <w:rFonts w:ascii="Arial" w:hAnsi="Arial" w:cs="Arial"/>
          <w:iCs/>
        </w:rPr>
        <w:t>.</w:t>
      </w:r>
      <w:r w:rsidR="00277AF8">
        <w:rPr>
          <w:rFonts w:ascii="Arial" w:hAnsi="Arial" w:cs="Arial"/>
          <w:iCs/>
          <w:sz w:val="22"/>
          <w:szCs w:val="22"/>
        </w:rPr>
        <w:t xml:space="preserve"> </w:t>
      </w:r>
      <w:r w:rsidR="00277AF8" w:rsidRPr="00277AF8">
        <w:rPr>
          <w:rFonts w:ascii="Arial" w:hAnsi="Arial" w:cs="Arial"/>
          <w:iCs/>
        </w:rPr>
        <w:t>(Bild: Heck Wall Systems)</w:t>
      </w:r>
    </w:p>
    <w:p w14:paraId="3377419E" w14:textId="2038706C" w:rsidR="0074555D" w:rsidRDefault="0074555D" w:rsidP="00C722D2">
      <w:pPr>
        <w:spacing w:line="360" w:lineRule="auto"/>
        <w:ind w:right="-41"/>
        <w:rPr>
          <w:rFonts w:ascii="Arial" w:hAnsi="Arial" w:cs="Arial"/>
          <w:iCs/>
          <w:sz w:val="22"/>
          <w:szCs w:val="22"/>
        </w:rPr>
      </w:pPr>
    </w:p>
    <w:p w14:paraId="4A764523" w14:textId="4C47B3EA" w:rsidR="0074555D" w:rsidRPr="00A025C2" w:rsidRDefault="000F2EA7" w:rsidP="0074555D">
      <w:pPr>
        <w:spacing w:line="360" w:lineRule="auto"/>
        <w:ind w:right="-41"/>
        <w:rPr>
          <w:rFonts w:ascii="Arial" w:hAnsi="Arial" w:cs="Arial"/>
          <w:b/>
          <w:bCs/>
          <w:iCs/>
          <w:sz w:val="22"/>
          <w:szCs w:val="22"/>
        </w:rPr>
      </w:pPr>
      <w:r w:rsidRPr="000F2EA7">
        <w:rPr>
          <w:rFonts w:ascii="Arial" w:hAnsi="Arial" w:cs="Arial"/>
          <w:b/>
          <w:bCs/>
          <w:iCs/>
          <w:sz w:val="22"/>
          <w:szCs w:val="22"/>
        </w:rPr>
        <w:t>Inneo_Verarbeitung_</w:t>
      </w:r>
      <w:r>
        <w:rPr>
          <w:rFonts w:ascii="Arial" w:hAnsi="Arial" w:cs="Arial"/>
          <w:b/>
          <w:bCs/>
          <w:iCs/>
          <w:sz w:val="22"/>
          <w:szCs w:val="22"/>
        </w:rPr>
        <w:t>5</w:t>
      </w:r>
      <w:r w:rsidR="0074555D" w:rsidRPr="00A025C2">
        <w:rPr>
          <w:rFonts w:ascii="Arial" w:hAnsi="Arial" w:cs="Arial"/>
          <w:b/>
          <w:bCs/>
          <w:iCs/>
          <w:sz w:val="22"/>
          <w:szCs w:val="22"/>
        </w:rPr>
        <w:t>.jpg</w:t>
      </w:r>
    </w:p>
    <w:p w14:paraId="36471A7F" w14:textId="0C7A47FE" w:rsidR="0074555D" w:rsidRDefault="000F2EA7" w:rsidP="0074555D">
      <w:pPr>
        <w:spacing w:line="360" w:lineRule="auto"/>
        <w:ind w:right="-41"/>
        <w:rPr>
          <w:rFonts w:ascii="Arial" w:hAnsi="Arial" w:cs="Arial"/>
          <w:iCs/>
          <w:sz w:val="22"/>
          <w:szCs w:val="22"/>
        </w:rPr>
      </w:pPr>
      <w:r>
        <w:rPr>
          <w:rFonts w:ascii="Arial" w:hAnsi="Arial" w:cs="Arial"/>
          <w:iCs/>
          <w:noProof/>
          <w:sz w:val="22"/>
          <w:szCs w:val="22"/>
        </w:rPr>
        <w:drawing>
          <wp:inline distT="0" distB="0" distL="0" distR="0" wp14:anchorId="4A289318" wp14:editId="73DB8D07">
            <wp:extent cx="3755220" cy="211455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766323" cy="2120802"/>
                    </a:xfrm>
                    <a:prstGeom prst="rect">
                      <a:avLst/>
                    </a:prstGeom>
                    <a:noFill/>
                    <a:ln>
                      <a:noFill/>
                    </a:ln>
                  </pic:spPr>
                </pic:pic>
              </a:graphicData>
            </a:graphic>
          </wp:inline>
        </w:drawing>
      </w:r>
    </w:p>
    <w:p w14:paraId="60D03840" w14:textId="18DE19EB" w:rsidR="0074555D" w:rsidRDefault="000F2EA7" w:rsidP="00277AF8">
      <w:pPr>
        <w:spacing w:line="280" w:lineRule="atLeast"/>
        <w:ind w:right="-40"/>
        <w:rPr>
          <w:rFonts w:ascii="Arial" w:hAnsi="Arial" w:cs="Arial"/>
          <w:iCs/>
          <w:sz w:val="22"/>
          <w:szCs w:val="22"/>
        </w:rPr>
      </w:pPr>
      <w:r w:rsidRPr="00277AF8">
        <w:rPr>
          <w:rFonts w:ascii="Arial" w:hAnsi="Arial" w:cs="Arial"/>
          <w:iCs/>
        </w:rPr>
        <w:t>Für die farbige Gestaltung wird mit HECK SIF INTERIOR eine diffusionsoffene Silikatfarbe empfohlen.</w:t>
      </w:r>
      <w:r w:rsidR="00277AF8">
        <w:rPr>
          <w:rFonts w:ascii="Arial" w:hAnsi="Arial" w:cs="Arial"/>
          <w:iCs/>
          <w:sz w:val="22"/>
          <w:szCs w:val="22"/>
        </w:rPr>
        <w:t xml:space="preserve"> </w:t>
      </w:r>
      <w:r w:rsidR="00277AF8" w:rsidRPr="00277AF8">
        <w:rPr>
          <w:rFonts w:ascii="Arial" w:hAnsi="Arial" w:cs="Arial"/>
          <w:iCs/>
        </w:rPr>
        <w:t>(Bild: Heck Wall Systems)</w:t>
      </w:r>
    </w:p>
    <w:p w14:paraId="3784625F" w14:textId="797C9B91" w:rsidR="000F2EA7" w:rsidRDefault="000F2EA7" w:rsidP="00C722D2">
      <w:pPr>
        <w:spacing w:line="360" w:lineRule="auto"/>
        <w:ind w:right="-41"/>
        <w:rPr>
          <w:rFonts w:ascii="Arial" w:hAnsi="Arial" w:cs="Arial"/>
          <w:iCs/>
          <w:sz w:val="22"/>
          <w:szCs w:val="22"/>
        </w:rPr>
      </w:pPr>
    </w:p>
    <w:p w14:paraId="3C68F1FA" w14:textId="284D4450" w:rsidR="00486925" w:rsidRPr="00486925" w:rsidRDefault="00486925" w:rsidP="00C722D2">
      <w:pPr>
        <w:spacing w:line="360" w:lineRule="auto"/>
        <w:ind w:right="-41"/>
        <w:rPr>
          <w:rFonts w:ascii="Arial" w:hAnsi="Arial" w:cs="Arial"/>
          <w:b/>
          <w:bCs/>
          <w:iCs/>
          <w:sz w:val="22"/>
          <w:szCs w:val="22"/>
        </w:rPr>
      </w:pPr>
      <w:r w:rsidRPr="00486925">
        <w:rPr>
          <w:rFonts w:ascii="Arial" w:hAnsi="Arial" w:cs="Arial"/>
          <w:b/>
          <w:bCs/>
          <w:iCs/>
          <w:sz w:val="22"/>
          <w:szCs w:val="22"/>
        </w:rPr>
        <w:t>Inneo_Daemmplatten_30_60.jpg</w:t>
      </w:r>
    </w:p>
    <w:p w14:paraId="374287AE" w14:textId="5E9CAA5F" w:rsidR="00486925" w:rsidRDefault="00486925" w:rsidP="00C722D2">
      <w:pPr>
        <w:spacing w:line="360" w:lineRule="auto"/>
        <w:ind w:right="-41"/>
        <w:rPr>
          <w:rFonts w:ascii="Arial" w:hAnsi="Arial" w:cs="Arial"/>
          <w:iCs/>
          <w:sz w:val="22"/>
          <w:szCs w:val="22"/>
        </w:rPr>
      </w:pPr>
      <w:r>
        <w:rPr>
          <w:rFonts w:ascii="Arial" w:hAnsi="Arial" w:cs="Arial"/>
          <w:iCs/>
          <w:noProof/>
          <w:sz w:val="22"/>
          <w:szCs w:val="22"/>
        </w:rPr>
        <w:drawing>
          <wp:inline distT="0" distB="0" distL="0" distR="0" wp14:anchorId="780260BC" wp14:editId="7560C4BF">
            <wp:extent cx="3772135" cy="2124075"/>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781042" cy="2129090"/>
                    </a:xfrm>
                    <a:prstGeom prst="rect">
                      <a:avLst/>
                    </a:prstGeom>
                    <a:noFill/>
                    <a:ln>
                      <a:noFill/>
                    </a:ln>
                  </pic:spPr>
                </pic:pic>
              </a:graphicData>
            </a:graphic>
          </wp:inline>
        </w:drawing>
      </w:r>
    </w:p>
    <w:p w14:paraId="79255DF1" w14:textId="662393BF" w:rsidR="00486925" w:rsidRDefault="00486925" w:rsidP="00277AF8">
      <w:pPr>
        <w:spacing w:line="280" w:lineRule="atLeast"/>
        <w:ind w:right="-40"/>
        <w:rPr>
          <w:rFonts w:ascii="Arial" w:hAnsi="Arial" w:cs="Arial"/>
          <w:iCs/>
          <w:sz w:val="22"/>
          <w:szCs w:val="22"/>
        </w:rPr>
      </w:pPr>
      <w:r>
        <w:rPr>
          <w:rFonts w:ascii="Arial" w:hAnsi="Arial" w:cs="Arial"/>
          <w:bCs/>
          <w:sz w:val="22"/>
          <w:szCs w:val="22"/>
        </w:rPr>
        <w:lastRenderedPageBreak/>
        <w:t>Das Inneo-System ist so einfach konzipiert, dass es mit nur zwei Dämmstoffstärken auskommt, nämlich 30 und 60 mm.</w:t>
      </w:r>
      <w:r w:rsidR="00277AF8">
        <w:rPr>
          <w:rFonts w:ascii="Arial" w:hAnsi="Arial" w:cs="Arial"/>
          <w:bCs/>
          <w:sz w:val="22"/>
          <w:szCs w:val="22"/>
        </w:rPr>
        <w:t xml:space="preserve"> </w:t>
      </w:r>
      <w:r w:rsidR="00277AF8" w:rsidRPr="00277AF8">
        <w:rPr>
          <w:rFonts w:ascii="Arial" w:hAnsi="Arial" w:cs="Arial"/>
          <w:iCs/>
        </w:rPr>
        <w:t>(Bild: Heck Wall Systems)</w:t>
      </w:r>
    </w:p>
    <w:p w14:paraId="066C45C5" w14:textId="77777777" w:rsidR="00486925" w:rsidRDefault="00486925" w:rsidP="00C722D2">
      <w:pPr>
        <w:spacing w:line="360" w:lineRule="auto"/>
        <w:ind w:right="-41"/>
        <w:rPr>
          <w:rFonts w:ascii="Arial" w:hAnsi="Arial" w:cs="Arial"/>
          <w:iCs/>
          <w:sz w:val="22"/>
          <w:szCs w:val="22"/>
        </w:rPr>
      </w:pPr>
    </w:p>
    <w:p w14:paraId="79F8D750" w14:textId="33B9A02A" w:rsidR="00D36122" w:rsidRPr="001C6BF0" w:rsidRDefault="00F17705" w:rsidP="00C722D2">
      <w:pPr>
        <w:spacing w:line="360" w:lineRule="auto"/>
        <w:ind w:right="-41"/>
        <w:rPr>
          <w:rFonts w:ascii="Arial" w:hAnsi="Arial" w:cs="Arial"/>
          <w:b/>
          <w:bCs/>
          <w:iCs/>
          <w:sz w:val="22"/>
          <w:szCs w:val="22"/>
        </w:rPr>
      </w:pPr>
      <w:r w:rsidRPr="00F17705">
        <w:rPr>
          <w:rFonts w:ascii="Arial" w:hAnsi="Arial" w:cs="Arial"/>
          <w:b/>
          <w:bCs/>
          <w:iCs/>
          <w:sz w:val="22"/>
          <w:szCs w:val="22"/>
        </w:rPr>
        <w:t>Inneo_Systemaufbau.jpg</w:t>
      </w:r>
    </w:p>
    <w:p w14:paraId="4C9BCD35" w14:textId="31E01F2D" w:rsidR="00F17705" w:rsidRDefault="0074555D" w:rsidP="00D96525">
      <w:pPr>
        <w:spacing w:line="360" w:lineRule="auto"/>
        <w:ind w:right="-41"/>
        <w:rPr>
          <w:rFonts w:ascii="Arial" w:hAnsi="Arial" w:cs="Arial"/>
          <w:iCs/>
          <w:sz w:val="22"/>
          <w:szCs w:val="22"/>
        </w:rPr>
      </w:pPr>
      <w:r>
        <w:rPr>
          <w:rFonts w:ascii="Arial" w:hAnsi="Arial" w:cs="Arial"/>
          <w:iCs/>
          <w:noProof/>
          <w:sz w:val="22"/>
          <w:szCs w:val="22"/>
        </w:rPr>
        <w:drawing>
          <wp:inline distT="0" distB="0" distL="0" distR="0" wp14:anchorId="6E761405" wp14:editId="3A7F8DD7">
            <wp:extent cx="3793354" cy="21336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803240" cy="2139161"/>
                    </a:xfrm>
                    <a:prstGeom prst="rect">
                      <a:avLst/>
                    </a:prstGeom>
                    <a:noFill/>
                    <a:ln>
                      <a:noFill/>
                    </a:ln>
                  </pic:spPr>
                </pic:pic>
              </a:graphicData>
            </a:graphic>
          </wp:inline>
        </w:drawing>
      </w:r>
    </w:p>
    <w:p w14:paraId="5A690322" w14:textId="556CB89E" w:rsidR="0034228E" w:rsidRPr="00277AF8" w:rsidRDefault="00F17705" w:rsidP="00277AF8">
      <w:pPr>
        <w:spacing w:line="280" w:lineRule="atLeast"/>
        <w:ind w:right="-40"/>
        <w:rPr>
          <w:rFonts w:ascii="Arial" w:hAnsi="Arial" w:cs="Arial"/>
          <w:iCs/>
        </w:rPr>
      </w:pPr>
      <w:r w:rsidRPr="00277AF8">
        <w:rPr>
          <w:rFonts w:ascii="Arial" w:hAnsi="Arial" w:cs="Arial"/>
          <w:iCs/>
        </w:rPr>
        <w:t>Das Inneo-System ist bewusst schlank gehalten und umfasst neben der Dämmplatte lediglich einen kombinierten Klebe- und Armierungsmörtel sowie einen Oberputz. Bei Bedarf kommt noch ein farbiger Anstrich hinzu.</w:t>
      </w:r>
      <w:r w:rsidR="00277AF8">
        <w:rPr>
          <w:rFonts w:ascii="Arial" w:hAnsi="Arial" w:cs="Arial"/>
          <w:iCs/>
        </w:rPr>
        <w:t xml:space="preserve"> </w:t>
      </w:r>
      <w:r w:rsidR="00277AF8" w:rsidRPr="00277AF8">
        <w:rPr>
          <w:rFonts w:ascii="Arial" w:hAnsi="Arial" w:cs="Arial"/>
          <w:iCs/>
        </w:rPr>
        <w:t>(Bild: Heck Wall Systems)</w:t>
      </w:r>
    </w:p>
    <w:p w14:paraId="09AA1EEC" w14:textId="77777777" w:rsidR="00EA2A54" w:rsidRPr="001C6BF0" w:rsidRDefault="00EA2A54" w:rsidP="00C722D2">
      <w:pPr>
        <w:spacing w:line="360" w:lineRule="auto"/>
        <w:ind w:right="-41"/>
        <w:rPr>
          <w:rFonts w:ascii="Arial" w:hAnsi="Arial" w:cs="Arial"/>
          <w:iCs/>
          <w:sz w:val="22"/>
          <w:szCs w:val="22"/>
        </w:rPr>
      </w:pPr>
    </w:p>
    <w:p w14:paraId="5E7108F7" w14:textId="77777777" w:rsidR="007F1C0B" w:rsidRPr="001C6BF0" w:rsidRDefault="007F1C0B" w:rsidP="007F1C0B">
      <w:pPr>
        <w:rPr>
          <w:rFonts w:ascii="Arial" w:hAnsi="Arial" w:cs="Arial"/>
          <w:iCs/>
          <w:sz w:val="22"/>
          <w:szCs w:val="22"/>
        </w:rPr>
      </w:pPr>
    </w:p>
    <w:p w14:paraId="3171E5A4" w14:textId="53A6ACFE" w:rsidR="00C722D2" w:rsidRPr="001C6BF0" w:rsidRDefault="00FB015D" w:rsidP="00C722D2">
      <w:pPr>
        <w:spacing w:line="360" w:lineRule="auto"/>
        <w:ind w:right="-41"/>
        <w:rPr>
          <w:rFonts w:ascii="Arial" w:hAnsi="Arial" w:cs="Arial"/>
          <w:iCs/>
          <w:sz w:val="22"/>
          <w:szCs w:val="22"/>
          <w:u w:val="single"/>
        </w:rPr>
      </w:pPr>
      <w:r w:rsidRPr="001C6BF0">
        <w:rPr>
          <w:rFonts w:ascii="Arial" w:hAnsi="Arial" w:cs="Arial"/>
          <w:iCs/>
          <w:sz w:val="22"/>
          <w:szCs w:val="22"/>
          <w:u w:val="single"/>
        </w:rPr>
        <w:t>Pressekontakt</w:t>
      </w:r>
      <w:r w:rsidR="00C722D2" w:rsidRPr="001C6BF0">
        <w:rPr>
          <w:rFonts w:ascii="Arial" w:hAnsi="Arial" w:cs="Arial"/>
          <w:iCs/>
          <w:sz w:val="22"/>
          <w:szCs w:val="22"/>
          <w:u w:val="single"/>
        </w:rPr>
        <w:t>:</w:t>
      </w:r>
    </w:p>
    <w:p w14:paraId="79838C5B" w14:textId="77777777" w:rsidR="00C722D2" w:rsidRPr="001C6BF0" w:rsidRDefault="00F04E1E" w:rsidP="0034228E">
      <w:pPr>
        <w:spacing w:line="360" w:lineRule="auto"/>
        <w:ind w:right="1939"/>
        <w:rPr>
          <w:rFonts w:ascii="Arial" w:hAnsi="Arial" w:cs="Arial"/>
          <w:b/>
          <w:bCs/>
          <w:iCs/>
          <w:sz w:val="22"/>
          <w:szCs w:val="22"/>
        </w:rPr>
      </w:pPr>
      <w:r w:rsidRPr="001C6BF0">
        <w:rPr>
          <w:rFonts w:ascii="Arial" w:hAnsi="Arial" w:cs="Arial"/>
          <w:b/>
          <w:bCs/>
          <w:iCs/>
          <w:sz w:val="22"/>
          <w:szCs w:val="22"/>
        </w:rPr>
        <w:t>HECK</w:t>
      </w:r>
      <w:r w:rsidR="00C722D2" w:rsidRPr="001C6BF0">
        <w:rPr>
          <w:rFonts w:ascii="Arial" w:hAnsi="Arial" w:cs="Arial"/>
          <w:b/>
          <w:bCs/>
          <w:iCs/>
          <w:sz w:val="22"/>
          <w:szCs w:val="22"/>
        </w:rPr>
        <w:t xml:space="preserve"> Wall Systems GmbH</w:t>
      </w:r>
    </w:p>
    <w:p w14:paraId="46AC7FB6" w14:textId="77777777" w:rsidR="00C722D2" w:rsidRPr="001C6BF0" w:rsidRDefault="00C722D2" w:rsidP="0034228E">
      <w:pPr>
        <w:spacing w:line="360" w:lineRule="auto"/>
        <w:ind w:right="1939"/>
        <w:rPr>
          <w:rFonts w:ascii="Arial" w:hAnsi="Arial" w:cs="Arial"/>
          <w:iCs/>
          <w:sz w:val="22"/>
          <w:szCs w:val="22"/>
        </w:rPr>
      </w:pPr>
      <w:r w:rsidRPr="001C6BF0">
        <w:rPr>
          <w:rFonts w:ascii="Arial" w:hAnsi="Arial" w:cs="Arial"/>
          <w:iCs/>
          <w:sz w:val="22"/>
          <w:szCs w:val="22"/>
        </w:rPr>
        <w:t>Thölauer Str. 25</w:t>
      </w:r>
      <w:r w:rsidR="0034228E" w:rsidRPr="001C6BF0">
        <w:rPr>
          <w:rFonts w:ascii="Arial" w:hAnsi="Arial" w:cs="Arial"/>
          <w:iCs/>
          <w:sz w:val="22"/>
          <w:szCs w:val="22"/>
        </w:rPr>
        <w:t xml:space="preserve"> | </w:t>
      </w:r>
      <w:r w:rsidRPr="001C6BF0">
        <w:rPr>
          <w:rFonts w:ascii="Arial" w:hAnsi="Arial" w:cs="Arial"/>
          <w:iCs/>
          <w:sz w:val="22"/>
          <w:szCs w:val="22"/>
        </w:rPr>
        <w:t>95615 Marktredwitz</w:t>
      </w:r>
    </w:p>
    <w:p w14:paraId="62AC3E4F" w14:textId="77777777" w:rsidR="008C43B0" w:rsidRPr="008F3F4C" w:rsidRDefault="008C43B0" w:rsidP="0034228E">
      <w:pPr>
        <w:spacing w:line="360" w:lineRule="auto"/>
        <w:ind w:right="1939"/>
        <w:rPr>
          <w:rFonts w:ascii="Arial" w:hAnsi="Arial" w:cs="Arial"/>
          <w:iCs/>
          <w:sz w:val="22"/>
          <w:szCs w:val="22"/>
        </w:rPr>
      </w:pPr>
      <w:r w:rsidRPr="008C43B0">
        <w:rPr>
          <w:rFonts w:ascii="Arial" w:hAnsi="Arial" w:cs="Arial"/>
          <w:iCs/>
          <w:sz w:val="22"/>
          <w:szCs w:val="22"/>
        </w:rPr>
        <w:t>www.</w:t>
      </w:r>
      <w:r w:rsidR="00A0110E">
        <w:rPr>
          <w:rFonts w:ascii="Arial" w:hAnsi="Arial" w:cs="Arial"/>
          <w:iCs/>
          <w:sz w:val="22"/>
          <w:szCs w:val="22"/>
        </w:rPr>
        <w:t>wall-systems</w:t>
      </w:r>
      <w:r w:rsidRPr="008C43B0">
        <w:rPr>
          <w:rFonts w:ascii="Arial" w:hAnsi="Arial" w:cs="Arial"/>
          <w:iCs/>
          <w:sz w:val="22"/>
          <w:szCs w:val="22"/>
        </w:rPr>
        <w:t>.com</w:t>
      </w:r>
    </w:p>
    <w:sectPr w:rsidR="008C43B0" w:rsidRPr="008F3F4C" w:rsidSect="003948F1">
      <w:headerReference w:type="default" r:id="rId22"/>
      <w:headerReference w:type="first" r:id="rId23"/>
      <w:pgSz w:w="11906" w:h="16838" w:code="9"/>
      <w:pgMar w:top="567" w:right="3716" w:bottom="1985"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F6546" w14:textId="77777777" w:rsidR="00087178" w:rsidRDefault="00087178">
      <w:r>
        <w:separator/>
      </w:r>
    </w:p>
  </w:endnote>
  <w:endnote w:type="continuationSeparator" w:id="0">
    <w:p w14:paraId="1A0DB893" w14:textId="77777777" w:rsidR="00087178" w:rsidRDefault="0008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ax Command">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D85D1" w14:textId="77777777" w:rsidR="00087178" w:rsidRDefault="00087178">
      <w:r>
        <w:separator/>
      </w:r>
    </w:p>
  </w:footnote>
  <w:footnote w:type="continuationSeparator" w:id="0">
    <w:p w14:paraId="66C3A99F" w14:textId="77777777" w:rsidR="00087178" w:rsidRDefault="00087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6" w:type="dxa"/>
      <w:tblLayout w:type="fixed"/>
      <w:tblCellMar>
        <w:left w:w="70" w:type="dxa"/>
        <w:right w:w="70" w:type="dxa"/>
      </w:tblCellMar>
      <w:tblLook w:val="0000" w:firstRow="0" w:lastRow="0" w:firstColumn="0" w:lastColumn="0" w:noHBand="0" w:noVBand="0"/>
    </w:tblPr>
    <w:tblGrid>
      <w:gridCol w:w="7441"/>
      <w:gridCol w:w="2025"/>
    </w:tblGrid>
    <w:tr w:rsidR="00A361B4" w:rsidRPr="00831543" w14:paraId="5ADCC9C6" w14:textId="77777777" w:rsidTr="00831543">
      <w:tc>
        <w:tcPr>
          <w:tcW w:w="7441" w:type="dxa"/>
        </w:tcPr>
        <w:p w14:paraId="7C72CE7E" w14:textId="77777777" w:rsidR="00A361B4" w:rsidRPr="007F1C0B" w:rsidRDefault="00A361B4" w:rsidP="00E26CEF">
          <w:pPr>
            <w:pStyle w:val="Kopfzeile"/>
            <w:rPr>
              <w:rFonts w:ascii="Arial" w:hAnsi="Arial"/>
            </w:rPr>
          </w:pPr>
          <w:r w:rsidRPr="007F1C0B">
            <w:rPr>
              <w:rFonts w:ascii="Arial" w:hAnsi="Arial"/>
            </w:rPr>
            <w:t xml:space="preserve">Seite  </w:t>
          </w:r>
          <w:r w:rsidRPr="007F1C0B">
            <w:rPr>
              <w:rStyle w:val="Seitenzahl"/>
              <w:rFonts w:ascii="Arial" w:hAnsi="Arial"/>
            </w:rPr>
            <w:fldChar w:fldCharType="begin"/>
          </w:r>
          <w:r w:rsidRPr="007F1C0B">
            <w:rPr>
              <w:rStyle w:val="Seitenzahl"/>
              <w:rFonts w:ascii="Arial" w:hAnsi="Arial"/>
            </w:rPr>
            <w:instrText xml:space="preserve"> PAGE </w:instrText>
          </w:r>
          <w:r w:rsidRPr="007F1C0B">
            <w:rPr>
              <w:rStyle w:val="Seitenzahl"/>
              <w:rFonts w:ascii="Arial" w:hAnsi="Arial"/>
            </w:rPr>
            <w:fldChar w:fldCharType="separate"/>
          </w:r>
          <w:r w:rsidR="00277AF8">
            <w:rPr>
              <w:rStyle w:val="Seitenzahl"/>
              <w:rFonts w:ascii="Arial" w:hAnsi="Arial"/>
              <w:noProof/>
            </w:rPr>
            <w:t>8</w:t>
          </w:r>
          <w:r w:rsidRPr="007F1C0B">
            <w:rPr>
              <w:rStyle w:val="Seitenzahl"/>
              <w:rFonts w:ascii="Arial" w:hAnsi="Arial"/>
            </w:rPr>
            <w:fldChar w:fldCharType="end"/>
          </w:r>
          <w:r w:rsidR="00831543">
            <w:rPr>
              <w:rStyle w:val="Seitenzahl"/>
              <w:rFonts w:ascii="Arial" w:hAnsi="Arial"/>
            </w:rPr>
            <w:t xml:space="preserve"> - </w:t>
          </w:r>
          <w:r w:rsidR="00831543" w:rsidRPr="00176D06">
            <w:rPr>
              <w:rFonts w:ascii="Arial" w:hAnsi="Arial"/>
            </w:rPr>
            <w:t>Presseinformation HECK Wall Systems GmbH</w:t>
          </w:r>
        </w:p>
      </w:tc>
      <w:tc>
        <w:tcPr>
          <w:tcW w:w="2025" w:type="dxa"/>
        </w:tcPr>
        <w:p w14:paraId="5B68B461" w14:textId="77777777" w:rsidR="00A361B4" w:rsidRPr="00176D06" w:rsidRDefault="00A361B4">
          <w:pPr>
            <w:pStyle w:val="Kopfzeile"/>
            <w:rPr>
              <w:rFonts w:ascii="Arial" w:hAnsi="Arial"/>
            </w:rPr>
          </w:pPr>
        </w:p>
      </w:tc>
    </w:tr>
  </w:tbl>
  <w:p w14:paraId="63359748" w14:textId="77777777" w:rsidR="00A361B4" w:rsidRPr="00176D06" w:rsidRDefault="00A361B4">
    <w:pPr>
      <w:pStyle w:val="Kopfzeile"/>
      <w:rPr>
        <w:rFonts w:ascii="Arial" w:hAnsi="Arial"/>
      </w:rPr>
    </w:pPr>
  </w:p>
  <w:p w14:paraId="19F983A5" w14:textId="77777777" w:rsidR="00A361B4" w:rsidRPr="00176D06" w:rsidRDefault="00A361B4">
    <w:pPr>
      <w:pStyle w:val="Kopfzeile"/>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2B4F" w14:textId="0FEB644C" w:rsidR="00A361B4" w:rsidRDefault="001C6BF0" w:rsidP="00BD5BE5">
    <w:pPr>
      <w:pStyle w:val="Kopfzeile"/>
      <w:rPr>
        <w:rFonts w:ascii="Arial" w:hAnsi="Arial"/>
        <w:sz w:val="24"/>
      </w:rPr>
    </w:pPr>
    <w:r>
      <w:rPr>
        <w:rFonts w:ascii="Arial" w:hAnsi="Arial"/>
        <w:noProof/>
        <w:color w:val="000000" w:themeColor="text1"/>
        <w:sz w:val="24"/>
      </w:rPr>
      <w:drawing>
        <wp:anchor distT="0" distB="0" distL="114300" distR="114300" simplePos="0" relativeHeight="251657215" behindDoc="1" locked="0" layoutInCell="1" allowOverlap="1" wp14:anchorId="01246EE1" wp14:editId="1C7D59D1">
          <wp:simplePos x="0" y="0"/>
          <wp:positionH relativeFrom="column">
            <wp:posOffset>4812665</wp:posOffset>
          </wp:positionH>
          <wp:positionV relativeFrom="paragraph">
            <wp:posOffset>-369570</wp:posOffset>
          </wp:positionV>
          <wp:extent cx="2217285" cy="1554057"/>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261283" cy="1584894"/>
                  </a:xfrm>
                  <a:prstGeom prst="rect">
                    <a:avLst/>
                  </a:prstGeom>
                </pic:spPr>
              </pic:pic>
            </a:graphicData>
          </a:graphic>
          <wp14:sizeRelH relativeFrom="page">
            <wp14:pctWidth>0</wp14:pctWidth>
          </wp14:sizeRelH>
          <wp14:sizeRelV relativeFrom="page">
            <wp14:pctHeight>0</wp14:pctHeight>
          </wp14:sizeRelV>
        </wp:anchor>
      </w:drawing>
    </w:r>
    <w:r w:rsidR="007F1C0B" w:rsidRPr="007F1C0B">
      <w:rPr>
        <w:rFonts w:ascii="Arial" w:hAnsi="Arial"/>
        <w:color w:val="000000" w:themeColor="text1"/>
        <w:sz w:val="24"/>
      </w:rPr>
      <w:t>Presseinformation</w:t>
    </w:r>
  </w:p>
  <w:p w14:paraId="2FEC5B27" w14:textId="77777777" w:rsidR="00A361B4" w:rsidRDefault="00A361B4">
    <w:pPr>
      <w:tabs>
        <w:tab w:val="left" w:pos="7031"/>
      </w:tabs>
      <w:rPr>
        <w:rFonts w:ascii="Fax Command" w:hAnsi="Fax Command"/>
      </w:rPr>
    </w:pPr>
    <w:bookmarkStart w:id="0" w:name="AdrWinCOM"/>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Win Ausdruck" w:val=" 0"/>
    <w:docVar w:name="AdrWin Datensätze" w:val=" 0"/>
    <w:docVar w:name="AdrWin Sätze" w:val=" 0"/>
    <w:docVar w:name="AdrWin SätzeBis" w:val="99999"/>
    <w:docVar w:name="AdrWin SätzeVon" w:val="1"/>
    <w:docVar w:name="AdrWin VersandArt" w:val=" 0"/>
  </w:docVars>
  <w:rsids>
    <w:rsidRoot w:val="008205EA"/>
    <w:rsid w:val="00003714"/>
    <w:rsid w:val="00011A8C"/>
    <w:rsid w:val="00012D06"/>
    <w:rsid w:val="0002239B"/>
    <w:rsid w:val="000234E5"/>
    <w:rsid w:val="00027A70"/>
    <w:rsid w:val="000324A9"/>
    <w:rsid w:val="00044A8E"/>
    <w:rsid w:val="000507CA"/>
    <w:rsid w:val="000526CC"/>
    <w:rsid w:val="00055A18"/>
    <w:rsid w:val="00077F16"/>
    <w:rsid w:val="0008006E"/>
    <w:rsid w:val="000807A8"/>
    <w:rsid w:val="00087178"/>
    <w:rsid w:val="000A2DBB"/>
    <w:rsid w:val="000A7EA9"/>
    <w:rsid w:val="000A7EB3"/>
    <w:rsid w:val="000B5E3B"/>
    <w:rsid w:val="000D4050"/>
    <w:rsid w:val="000E29F8"/>
    <w:rsid w:val="000E7155"/>
    <w:rsid w:val="000F2EA7"/>
    <w:rsid w:val="000F2F11"/>
    <w:rsid w:val="000F3AD1"/>
    <w:rsid w:val="001151CF"/>
    <w:rsid w:val="0011552A"/>
    <w:rsid w:val="00116D2F"/>
    <w:rsid w:val="00146967"/>
    <w:rsid w:val="00170CA8"/>
    <w:rsid w:val="00173AFA"/>
    <w:rsid w:val="00176D06"/>
    <w:rsid w:val="00176D69"/>
    <w:rsid w:val="00177DC1"/>
    <w:rsid w:val="00182B21"/>
    <w:rsid w:val="00182B2C"/>
    <w:rsid w:val="00194DBC"/>
    <w:rsid w:val="001A040A"/>
    <w:rsid w:val="001A2E2A"/>
    <w:rsid w:val="001A39EA"/>
    <w:rsid w:val="001C6BF0"/>
    <w:rsid w:val="001D4D7E"/>
    <w:rsid w:val="001D5F95"/>
    <w:rsid w:val="001D6682"/>
    <w:rsid w:val="001D7F02"/>
    <w:rsid w:val="001E1273"/>
    <w:rsid w:val="001E2598"/>
    <w:rsid w:val="001E7A24"/>
    <w:rsid w:val="001F0955"/>
    <w:rsid w:val="001F215B"/>
    <w:rsid w:val="001F2404"/>
    <w:rsid w:val="002023A5"/>
    <w:rsid w:val="00205A8A"/>
    <w:rsid w:val="00205DFA"/>
    <w:rsid w:val="0020632F"/>
    <w:rsid w:val="002224FC"/>
    <w:rsid w:val="00254FD6"/>
    <w:rsid w:val="0025705E"/>
    <w:rsid w:val="00260218"/>
    <w:rsid w:val="002606DC"/>
    <w:rsid w:val="00271129"/>
    <w:rsid w:val="00274DC9"/>
    <w:rsid w:val="002764AC"/>
    <w:rsid w:val="00277AF8"/>
    <w:rsid w:val="0028009C"/>
    <w:rsid w:val="002807A2"/>
    <w:rsid w:val="00286A5D"/>
    <w:rsid w:val="002955E7"/>
    <w:rsid w:val="002A2444"/>
    <w:rsid w:val="002A61E6"/>
    <w:rsid w:val="002D0853"/>
    <w:rsid w:val="002D1502"/>
    <w:rsid w:val="002D3D5E"/>
    <w:rsid w:val="002D429D"/>
    <w:rsid w:val="002F0A76"/>
    <w:rsid w:val="00307BFB"/>
    <w:rsid w:val="0031600F"/>
    <w:rsid w:val="0032502E"/>
    <w:rsid w:val="0033095F"/>
    <w:rsid w:val="00340263"/>
    <w:rsid w:val="0034228E"/>
    <w:rsid w:val="00357B48"/>
    <w:rsid w:val="003738A8"/>
    <w:rsid w:val="00382024"/>
    <w:rsid w:val="00390A00"/>
    <w:rsid w:val="00390C6C"/>
    <w:rsid w:val="003948F1"/>
    <w:rsid w:val="003A4A9B"/>
    <w:rsid w:val="003B0C0B"/>
    <w:rsid w:val="003B1A5C"/>
    <w:rsid w:val="003C230C"/>
    <w:rsid w:val="003C5B12"/>
    <w:rsid w:val="003E02DB"/>
    <w:rsid w:val="00411FB3"/>
    <w:rsid w:val="004229B3"/>
    <w:rsid w:val="0043203D"/>
    <w:rsid w:val="00436750"/>
    <w:rsid w:val="004371C1"/>
    <w:rsid w:val="00465606"/>
    <w:rsid w:val="00486410"/>
    <w:rsid w:val="00486925"/>
    <w:rsid w:val="004910BE"/>
    <w:rsid w:val="0049781B"/>
    <w:rsid w:val="004B6522"/>
    <w:rsid w:val="004E0663"/>
    <w:rsid w:val="004F189C"/>
    <w:rsid w:val="004F4028"/>
    <w:rsid w:val="00501760"/>
    <w:rsid w:val="0050188A"/>
    <w:rsid w:val="00515055"/>
    <w:rsid w:val="00540994"/>
    <w:rsid w:val="0054328C"/>
    <w:rsid w:val="00545DD0"/>
    <w:rsid w:val="005553AD"/>
    <w:rsid w:val="00565324"/>
    <w:rsid w:val="005701B7"/>
    <w:rsid w:val="00570875"/>
    <w:rsid w:val="0057351F"/>
    <w:rsid w:val="00580AF9"/>
    <w:rsid w:val="00580F14"/>
    <w:rsid w:val="00586597"/>
    <w:rsid w:val="005911DA"/>
    <w:rsid w:val="005B13ED"/>
    <w:rsid w:val="005C07A8"/>
    <w:rsid w:val="005C11BD"/>
    <w:rsid w:val="005C45FC"/>
    <w:rsid w:val="005D54BB"/>
    <w:rsid w:val="005E19C0"/>
    <w:rsid w:val="005E2BDD"/>
    <w:rsid w:val="005E4385"/>
    <w:rsid w:val="005F62E4"/>
    <w:rsid w:val="00601A14"/>
    <w:rsid w:val="00615B08"/>
    <w:rsid w:val="00620241"/>
    <w:rsid w:val="0063098E"/>
    <w:rsid w:val="00632196"/>
    <w:rsid w:val="00635598"/>
    <w:rsid w:val="00636245"/>
    <w:rsid w:val="00637755"/>
    <w:rsid w:val="00657591"/>
    <w:rsid w:val="00695FE1"/>
    <w:rsid w:val="006A7143"/>
    <w:rsid w:val="006B5231"/>
    <w:rsid w:val="006B60B0"/>
    <w:rsid w:val="006D5BBA"/>
    <w:rsid w:val="006D7EF7"/>
    <w:rsid w:val="006F0DBB"/>
    <w:rsid w:val="006F37C8"/>
    <w:rsid w:val="0070028F"/>
    <w:rsid w:val="00701E42"/>
    <w:rsid w:val="00717AF7"/>
    <w:rsid w:val="00721AED"/>
    <w:rsid w:val="007221AB"/>
    <w:rsid w:val="00726200"/>
    <w:rsid w:val="00737136"/>
    <w:rsid w:val="00741134"/>
    <w:rsid w:val="00743F10"/>
    <w:rsid w:val="0074555D"/>
    <w:rsid w:val="0074601C"/>
    <w:rsid w:val="007472B6"/>
    <w:rsid w:val="0075133F"/>
    <w:rsid w:val="00757C64"/>
    <w:rsid w:val="00761499"/>
    <w:rsid w:val="00770EC6"/>
    <w:rsid w:val="00771E6F"/>
    <w:rsid w:val="00783611"/>
    <w:rsid w:val="007840B6"/>
    <w:rsid w:val="007943F8"/>
    <w:rsid w:val="00797CA5"/>
    <w:rsid w:val="007A05D8"/>
    <w:rsid w:val="007A202A"/>
    <w:rsid w:val="007B235E"/>
    <w:rsid w:val="007B3331"/>
    <w:rsid w:val="007C08A5"/>
    <w:rsid w:val="007C53FA"/>
    <w:rsid w:val="007C6DD3"/>
    <w:rsid w:val="007D1D15"/>
    <w:rsid w:val="007D35D0"/>
    <w:rsid w:val="007D3AB8"/>
    <w:rsid w:val="007D7D91"/>
    <w:rsid w:val="007E5C9B"/>
    <w:rsid w:val="007F03CC"/>
    <w:rsid w:val="007F08C4"/>
    <w:rsid w:val="007F1317"/>
    <w:rsid w:val="007F1C0B"/>
    <w:rsid w:val="00801531"/>
    <w:rsid w:val="00811A3B"/>
    <w:rsid w:val="00812437"/>
    <w:rsid w:val="00812ECB"/>
    <w:rsid w:val="008174C3"/>
    <w:rsid w:val="008205EA"/>
    <w:rsid w:val="00831543"/>
    <w:rsid w:val="0083186F"/>
    <w:rsid w:val="00835F7D"/>
    <w:rsid w:val="00847C8E"/>
    <w:rsid w:val="00854BB1"/>
    <w:rsid w:val="00854E58"/>
    <w:rsid w:val="00880FB8"/>
    <w:rsid w:val="00883696"/>
    <w:rsid w:val="008844B5"/>
    <w:rsid w:val="00885A7B"/>
    <w:rsid w:val="00890E9F"/>
    <w:rsid w:val="0089697C"/>
    <w:rsid w:val="008A59B8"/>
    <w:rsid w:val="008B08DC"/>
    <w:rsid w:val="008B4594"/>
    <w:rsid w:val="008B4B15"/>
    <w:rsid w:val="008B7436"/>
    <w:rsid w:val="008C43B0"/>
    <w:rsid w:val="008C622E"/>
    <w:rsid w:val="008D3C27"/>
    <w:rsid w:val="008E216D"/>
    <w:rsid w:val="008F3F4C"/>
    <w:rsid w:val="009024C0"/>
    <w:rsid w:val="00905754"/>
    <w:rsid w:val="009170D8"/>
    <w:rsid w:val="00930A5E"/>
    <w:rsid w:val="00931267"/>
    <w:rsid w:val="00940114"/>
    <w:rsid w:val="0094180C"/>
    <w:rsid w:val="00950781"/>
    <w:rsid w:val="009518E4"/>
    <w:rsid w:val="009561F7"/>
    <w:rsid w:val="0096629E"/>
    <w:rsid w:val="00981FF3"/>
    <w:rsid w:val="00982BEE"/>
    <w:rsid w:val="009847BB"/>
    <w:rsid w:val="0098652C"/>
    <w:rsid w:val="0099174A"/>
    <w:rsid w:val="00992D4F"/>
    <w:rsid w:val="00995462"/>
    <w:rsid w:val="00997897"/>
    <w:rsid w:val="009A0975"/>
    <w:rsid w:val="009A30E9"/>
    <w:rsid w:val="009A3517"/>
    <w:rsid w:val="009A40E7"/>
    <w:rsid w:val="009B59CB"/>
    <w:rsid w:val="009C137F"/>
    <w:rsid w:val="009D0EA7"/>
    <w:rsid w:val="009D7F26"/>
    <w:rsid w:val="009E0A5A"/>
    <w:rsid w:val="009E1100"/>
    <w:rsid w:val="009F1410"/>
    <w:rsid w:val="00A0110E"/>
    <w:rsid w:val="00A025C2"/>
    <w:rsid w:val="00A02F84"/>
    <w:rsid w:val="00A06784"/>
    <w:rsid w:val="00A07A0A"/>
    <w:rsid w:val="00A104A9"/>
    <w:rsid w:val="00A10577"/>
    <w:rsid w:val="00A21CA1"/>
    <w:rsid w:val="00A33767"/>
    <w:rsid w:val="00A361B4"/>
    <w:rsid w:val="00A366FD"/>
    <w:rsid w:val="00A43428"/>
    <w:rsid w:val="00A63407"/>
    <w:rsid w:val="00A64F87"/>
    <w:rsid w:val="00A715FD"/>
    <w:rsid w:val="00A76F0C"/>
    <w:rsid w:val="00A93530"/>
    <w:rsid w:val="00AC7CD0"/>
    <w:rsid w:val="00AD1E69"/>
    <w:rsid w:val="00AD35C5"/>
    <w:rsid w:val="00AE5FAE"/>
    <w:rsid w:val="00AF002D"/>
    <w:rsid w:val="00AF2F36"/>
    <w:rsid w:val="00AF65C0"/>
    <w:rsid w:val="00AF7AF1"/>
    <w:rsid w:val="00B063C3"/>
    <w:rsid w:val="00B26922"/>
    <w:rsid w:val="00B3658C"/>
    <w:rsid w:val="00B601B0"/>
    <w:rsid w:val="00B63D78"/>
    <w:rsid w:val="00B66759"/>
    <w:rsid w:val="00B732C6"/>
    <w:rsid w:val="00B74F34"/>
    <w:rsid w:val="00B7746F"/>
    <w:rsid w:val="00B811DE"/>
    <w:rsid w:val="00B8177D"/>
    <w:rsid w:val="00B836B4"/>
    <w:rsid w:val="00B8571A"/>
    <w:rsid w:val="00BA1214"/>
    <w:rsid w:val="00BA2290"/>
    <w:rsid w:val="00BB3A4E"/>
    <w:rsid w:val="00BC0E7C"/>
    <w:rsid w:val="00BC3EDC"/>
    <w:rsid w:val="00BD1A32"/>
    <w:rsid w:val="00BD5BE5"/>
    <w:rsid w:val="00BD6C11"/>
    <w:rsid w:val="00BE0BE6"/>
    <w:rsid w:val="00BE1019"/>
    <w:rsid w:val="00BE1EE7"/>
    <w:rsid w:val="00BE5F2E"/>
    <w:rsid w:val="00BF1437"/>
    <w:rsid w:val="00C12CDE"/>
    <w:rsid w:val="00C14DF9"/>
    <w:rsid w:val="00C42336"/>
    <w:rsid w:val="00C455C6"/>
    <w:rsid w:val="00C472B8"/>
    <w:rsid w:val="00C52093"/>
    <w:rsid w:val="00C64EAA"/>
    <w:rsid w:val="00C6721C"/>
    <w:rsid w:val="00C722D2"/>
    <w:rsid w:val="00C75145"/>
    <w:rsid w:val="00C82430"/>
    <w:rsid w:val="00C83E91"/>
    <w:rsid w:val="00C853F5"/>
    <w:rsid w:val="00C95BCD"/>
    <w:rsid w:val="00C9796D"/>
    <w:rsid w:val="00CB1657"/>
    <w:rsid w:val="00CB63FF"/>
    <w:rsid w:val="00CC33F8"/>
    <w:rsid w:val="00CC7BE7"/>
    <w:rsid w:val="00CE4CB4"/>
    <w:rsid w:val="00CF365A"/>
    <w:rsid w:val="00CF3952"/>
    <w:rsid w:val="00CF3BD9"/>
    <w:rsid w:val="00CF57DC"/>
    <w:rsid w:val="00CF6A54"/>
    <w:rsid w:val="00D00FAF"/>
    <w:rsid w:val="00D04E87"/>
    <w:rsid w:val="00D11294"/>
    <w:rsid w:val="00D20492"/>
    <w:rsid w:val="00D2453A"/>
    <w:rsid w:val="00D264F9"/>
    <w:rsid w:val="00D305AC"/>
    <w:rsid w:val="00D3516E"/>
    <w:rsid w:val="00D36122"/>
    <w:rsid w:val="00D4129E"/>
    <w:rsid w:val="00D41A29"/>
    <w:rsid w:val="00D53EEC"/>
    <w:rsid w:val="00D5448A"/>
    <w:rsid w:val="00D66D1E"/>
    <w:rsid w:val="00D950BF"/>
    <w:rsid w:val="00D96525"/>
    <w:rsid w:val="00DB33A4"/>
    <w:rsid w:val="00DD6BF7"/>
    <w:rsid w:val="00E00766"/>
    <w:rsid w:val="00E028CA"/>
    <w:rsid w:val="00E02C3F"/>
    <w:rsid w:val="00E050D9"/>
    <w:rsid w:val="00E11635"/>
    <w:rsid w:val="00E26CEF"/>
    <w:rsid w:val="00E40092"/>
    <w:rsid w:val="00E47F61"/>
    <w:rsid w:val="00E54306"/>
    <w:rsid w:val="00E56B25"/>
    <w:rsid w:val="00E613B9"/>
    <w:rsid w:val="00E616AA"/>
    <w:rsid w:val="00E67745"/>
    <w:rsid w:val="00E765E9"/>
    <w:rsid w:val="00E84C24"/>
    <w:rsid w:val="00EA2A54"/>
    <w:rsid w:val="00EA67EB"/>
    <w:rsid w:val="00EB05BF"/>
    <w:rsid w:val="00EC6DB2"/>
    <w:rsid w:val="00EF189B"/>
    <w:rsid w:val="00EF781B"/>
    <w:rsid w:val="00F04E1E"/>
    <w:rsid w:val="00F128D5"/>
    <w:rsid w:val="00F17705"/>
    <w:rsid w:val="00F23912"/>
    <w:rsid w:val="00F36FF7"/>
    <w:rsid w:val="00F40573"/>
    <w:rsid w:val="00F63576"/>
    <w:rsid w:val="00F74006"/>
    <w:rsid w:val="00F83A2F"/>
    <w:rsid w:val="00F85729"/>
    <w:rsid w:val="00F96E3F"/>
    <w:rsid w:val="00FA16AE"/>
    <w:rsid w:val="00FB015D"/>
    <w:rsid w:val="00FB04A2"/>
    <w:rsid w:val="00FB2603"/>
    <w:rsid w:val="00FD79D5"/>
    <w:rsid w:val="00FE7678"/>
    <w:rsid w:val="00FF588E"/>
    <w:rsid w:val="00FF73D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C328007"/>
  <w15:docId w15:val="{AC50C4C5-F05D-49E2-BD68-5C051575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eastAsia="de-DE"/>
    </w:rPr>
  </w:style>
  <w:style w:type="paragraph" w:styleId="berschrift1">
    <w:name w:val="heading 1"/>
    <w:basedOn w:val="Standard"/>
    <w:next w:val="Standard"/>
    <w:qFormat/>
    <w:pPr>
      <w:keepNext/>
      <w:spacing w:line="360" w:lineRule="auto"/>
      <w:ind w:right="848"/>
      <w:outlineLvl w:val="0"/>
    </w:pPr>
    <w:rPr>
      <w:rFonts w:ascii="Arial" w:hAnsi="Arial"/>
      <w:sz w:val="24"/>
    </w:rPr>
  </w:style>
  <w:style w:type="paragraph" w:styleId="berschrift5">
    <w:name w:val="heading 5"/>
    <w:basedOn w:val="Standard"/>
    <w:next w:val="Standard"/>
    <w:qFormat/>
    <w:rsid w:val="00F40573"/>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paragraph" w:styleId="Textkrper">
    <w:name w:val="Body Text"/>
    <w:basedOn w:val="Standard"/>
    <w:pPr>
      <w:tabs>
        <w:tab w:val="right" w:pos="7655"/>
      </w:tabs>
      <w:spacing w:line="360" w:lineRule="auto"/>
    </w:pPr>
    <w:rPr>
      <w:rFonts w:ascii="Arial" w:hAnsi="Arial"/>
      <w:sz w:val="24"/>
      <w:lang w:val="pt-PT"/>
    </w:rPr>
  </w:style>
  <w:style w:type="paragraph" w:styleId="Textkrper2">
    <w:name w:val="Body Text 2"/>
    <w:basedOn w:val="Standard"/>
    <w:pPr>
      <w:spacing w:line="360" w:lineRule="auto"/>
      <w:ind w:right="2807"/>
    </w:pPr>
    <w:rPr>
      <w:rFonts w:ascii="Arial" w:hAnsi="Arial"/>
      <w:sz w:val="24"/>
      <w:lang w:val="en-GB"/>
    </w:rPr>
  </w:style>
  <w:style w:type="paragraph" w:styleId="Sprechblasentext">
    <w:name w:val="Balloon Text"/>
    <w:basedOn w:val="Standard"/>
    <w:semiHidden/>
    <w:rsid w:val="007D35D0"/>
    <w:rPr>
      <w:rFonts w:ascii="Tahoma" w:hAnsi="Tahoma" w:cs="Tahoma"/>
      <w:sz w:val="16"/>
      <w:szCs w:val="16"/>
    </w:rPr>
  </w:style>
  <w:style w:type="table" w:styleId="Tabellenraster">
    <w:name w:val="Table Grid"/>
    <w:basedOn w:val="NormaleTabelle"/>
    <w:rsid w:val="00D24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A715FD"/>
    <w:pPr>
      <w:spacing w:after="120"/>
    </w:pPr>
    <w:rPr>
      <w:sz w:val="16"/>
      <w:szCs w:val="16"/>
    </w:rPr>
  </w:style>
  <w:style w:type="character" w:customStyle="1" w:styleId="NichtaufgelsteErwhnung1">
    <w:name w:val="Nicht aufgelöste Erwähnung1"/>
    <w:basedOn w:val="Absatz-Standardschriftart"/>
    <w:uiPriority w:val="99"/>
    <w:semiHidden/>
    <w:unhideWhenUsed/>
    <w:rsid w:val="00E11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orname.nachname@basf-ag.de"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hyperlink" Target="mailto:vorname.nachname@basf-ag.de"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8F2FC-D00C-40B6-840B-EE057271D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762</Words>
  <Characters>5570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Pressemitteilung</vt:lpstr>
    </vt:vector>
  </TitlesOfParts>
  <Company>BASF</Company>
  <LinksUpToDate>false</LinksUpToDate>
  <CharactersWithSpaces>6320</CharactersWithSpaces>
  <SharedDoc>false</SharedDoc>
  <HLinks>
    <vt:vector size="6" baseType="variant">
      <vt:variant>
        <vt:i4>65594</vt:i4>
      </vt:variant>
      <vt:variant>
        <vt:i4>0</vt:i4>
      </vt:variant>
      <vt:variant>
        <vt:i4>0</vt:i4>
      </vt:variant>
      <vt:variant>
        <vt:i4>5</vt:i4>
      </vt:variant>
      <vt:variant>
        <vt:lpwstr>mailto:vorname.nachname@basf-ag.de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HECK Wall Systems</dc:creator>
  <cp:lastModifiedBy>Bianca Baur</cp:lastModifiedBy>
  <cp:revision>29</cp:revision>
  <cp:lastPrinted>2011-03-11T06:37:00Z</cp:lastPrinted>
  <dcterms:created xsi:type="dcterms:W3CDTF">2021-04-21T07:29:00Z</dcterms:created>
  <dcterms:modified xsi:type="dcterms:W3CDTF">2024-02-21T08:08:00Z</dcterms:modified>
</cp:coreProperties>
</file>