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B5E2D" w14:textId="0C76F0A7" w:rsidR="0033035A" w:rsidRDefault="00A7051E" w:rsidP="0033035A">
      <w:pPr>
        <w:pStyle w:val="Textkrper"/>
        <w:spacing w:after="0"/>
        <w:rPr>
          <w:rFonts w:ascii="Verdana" w:hAnsi="Verdana"/>
          <w:b w:val="0"/>
          <w:bCs/>
          <w:i w:val="0"/>
          <w:sz w:val="28"/>
          <w:szCs w:val="28"/>
        </w:rPr>
      </w:pPr>
      <w:bookmarkStart w:id="0" w:name="_Hlk61435045"/>
      <w:r>
        <w:rPr>
          <w:rFonts w:ascii="Verdana" w:hAnsi="Verdana"/>
          <w:b w:val="0"/>
          <w:bCs/>
          <w:i w:val="0"/>
          <w:sz w:val="28"/>
          <w:szCs w:val="28"/>
        </w:rPr>
        <w:t>Lehm</w:t>
      </w:r>
      <w:r w:rsidR="008D5291">
        <w:rPr>
          <w:rFonts w:ascii="Verdana" w:hAnsi="Verdana"/>
          <w:b w:val="0"/>
          <w:bCs/>
          <w:i w:val="0"/>
          <w:sz w:val="28"/>
          <w:szCs w:val="28"/>
        </w:rPr>
        <w:t xml:space="preserve">putz mit </w:t>
      </w:r>
      <w:r w:rsidR="005C4DD6">
        <w:rPr>
          <w:rFonts w:ascii="Verdana" w:hAnsi="Verdana"/>
          <w:b w:val="0"/>
          <w:bCs/>
          <w:i w:val="0"/>
          <w:sz w:val="28"/>
          <w:szCs w:val="28"/>
        </w:rPr>
        <w:t xml:space="preserve">Schuss </w:t>
      </w:r>
    </w:p>
    <w:p w14:paraId="3896BC8C" w14:textId="5FBE0BB1" w:rsidR="005C4DD6" w:rsidRPr="005C4DD6" w:rsidRDefault="005C4DD6" w:rsidP="0033035A">
      <w:pPr>
        <w:pStyle w:val="Textkrper"/>
        <w:spacing w:after="0"/>
        <w:rPr>
          <w:rFonts w:ascii="Verdana" w:hAnsi="Verdana"/>
          <w:b w:val="0"/>
          <w:i w:val="0"/>
          <w:sz w:val="20"/>
        </w:rPr>
      </w:pPr>
      <w:r w:rsidRPr="005C4DD6">
        <w:rPr>
          <w:rFonts w:ascii="Verdana" w:hAnsi="Verdana"/>
          <w:b w:val="0"/>
          <w:bCs/>
          <w:i w:val="0"/>
          <w:sz w:val="24"/>
          <w:szCs w:val="24"/>
        </w:rPr>
        <w:t xml:space="preserve">Wohldosierte </w:t>
      </w:r>
      <w:r w:rsidRPr="00136EBC">
        <w:rPr>
          <w:rFonts w:ascii="Verdana" w:hAnsi="Verdana"/>
          <w:b w:val="0"/>
          <w:bCs/>
          <w:i w:val="0"/>
          <w:sz w:val="24"/>
          <w:szCs w:val="24"/>
        </w:rPr>
        <w:t xml:space="preserve">Kalkbeigabe </w:t>
      </w:r>
      <w:r w:rsidR="00D72B66">
        <w:rPr>
          <w:rFonts w:ascii="Verdana" w:hAnsi="Verdana"/>
          <w:b w:val="0"/>
          <w:bCs/>
          <w:i w:val="0"/>
          <w:sz w:val="24"/>
          <w:szCs w:val="24"/>
        </w:rPr>
        <w:t xml:space="preserve">als </w:t>
      </w:r>
      <w:r w:rsidR="00425684">
        <w:rPr>
          <w:rFonts w:ascii="Verdana" w:hAnsi="Verdana"/>
          <w:b w:val="0"/>
          <w:i w:val="0"/>
          <w:sz w:val="24"/>
          <w:szCs w:val="24"/>
        </w:rPr>
        <w:t>das gewisse</w:t>
      </w:r>
      <w:r w:rsidR="00136EBC" w:rsidRPr="00136EBC">
        <w:rPr>
          <w:rFonts w:ascii="Verdana" w:hAnsi="Verdana"/>
          <w:b w:val="0"/>
          <w:i w:val="0"/>
          <w:sz w:val="24"/>
          <w:szCs w:val="24"/>
        </w:rPr>
        <w:t xml:space="preserve"> Etwas</w:t>
      </w:r>
      <w:r w:rsidRPr="005C4DD6">
        <w:rPr>
          <w:rFonts w:ascii="Verdana" w:hAnsi="Verdana"/>
          <w:b w:val="0"/>
          <w:i w:val="0"/>
          <w:sz w:val="20"/>
        </w:rPr>
        <w:t xml:space="preserve"> </w:t>
      </w:r>
    </w:p>
    <w:p w14:paraId="04A1165E" w14:textId="77777777" w:rsidR="00A7051E" w:rsidRDefault="00A7051E" w:rsidP="00A7051E">
      <w:pPr>
        <w:pStyle w:val="Textkrper"/>
        <w:spacing w:after="0"/>
        <w:rPr>
          <w:rFonts w:ascii="Verdana" w:hAnsi="Verdana"/>
          <w:b w:val="0"/>
          <w:i w:val="0"/>
          <w:sz w:val="20"/>
        </w:rPr>
      </w:pPr>
    </w:p>
    <w:p w14:paraId="0BA791A9" w14:textId="3B6A6994" w:rsidR="008D5291" w:rsidRDefault="008D5291" w:rsidP="008D5291">
      <w:pPr>
        <w:pStyle w:val="Textkrper"/>
        <w:spacing w:after="0" w:line="300" w:lineRule="atLeast"/>
        <w:rPr>
          <w:rFonts w:ascii="Verdana" w:hAnsi="Verdana"/>
          <w:b w:val="0"/>
          <w:i w:val="0"/>
          <w:sz w:val="20"/>
        </w:rPr>
      </w:pPr>
      <w:r>
        <w:rPr>
          <w:rFonts w:ascii="Verdana" w:hAnsi="Verdana"/>
          <w:b w:val="0"/>
          <w:i w:val="0"/>
          <w:sz w:val="20"/>
        </w:rPr>
        <w:t>W</w:t>
      </w:r>
      <w:r w:rsidR="007C1D1E">
        <w:rPr>
          <w:rFonts w:ascii="Verdana" w:hAnsi="Verdana"/>
          <w:b w:val="0"/>
          <w:i w:val="0"/>
          <w:sz w:val="20"/>
        </w:rPr>
        <w:t xml:space="preserve">ird </w:t>
      </w:r>
      <w:r>
        <w:rPr>
          <w:rFonts w:ascii="Verdana" w:hAnsi="Verdana"/>
          <w:b w:val="0"/>
          <w:i w:val="0"/>
          <w:sz w:val="20"/>
        </w:rPr>
        <w:t>bei der W</w:t>
      </w:r>
      <w:r w:rsidR="003F4CE6">
        <w:rPr>
          <w:rFonts w:ascii="Verdana" w:hAnsi="Verdana"/>
          <w:b w:val="0"/>
          <w:i w:val="0"/>
          <w:sz w:val="20"/>
        </w:rPr>
        <w:t>andgestaltung</w:t>
      </w:r>
      <w:r>
        <w:rPr>
          <w:rFonts w:ascii="Verdana" w:hAnsi="Verdana"/>
          <w:b w:val="0"/>
          <w:i w:val="0"/>
          <w:sz w:val="20"/>
        </w:rPr>
        <w:t xml:space="preserve"> auf eine einwandfreie Raumluftqualität </w:t>
      </w:r>
      <w:r w:rsidR="007C1D1E">
        <w:rPr>
          <w:rFonts w:ascii="Verdana" w:hAnsi="Verdana"/>
          <w:b w:val="0"/>
          <w:i w:val="0"/>
          <w:sz w:val="20"/>
        </w:rPr>
        <w:t>ge</w:t>
      </w:r>
      <w:r>
        <w:rPr>
          <w:rFonts w:ascii="Verdana" w:hAnsi="Verdana"/>
          <w:b w:val="0"/>
          <w:i w:val="0"/>
          <w:sz w:val="20"/>
        </w:rPr>
        <w:t xml:space="preserve">achtet, </w:t>
      </w:r>
      <w:r w:rsidR="00850A3B">
        <w:rPr>
          <w:rFonts w:ascii="Verdana" w:hAnsi="Verdana"/>
          <w:b w:val="0"/>
          <w:i w:val="0"/>
          <w:sz w:val="20"/>
        </w:rPr>
        <w:t xml:space="preserve">ist </w:t>
      </w:r>
      <w:r w:rsidR="007C1D1E">
        <w:rPr>
          <w:rFonts w:ascii="Verdana" w:hAnsi="Verdana"/>
          <w:b w:val="0"/>
          <w:i w:val="0"/>
          <w:sz w:val="20"/>
        </w:rPr>
        <w:t xml:space="preserve">häufig </w:t>
      </w:r>
      <w:r>
        <w:rPr>
          <w:rFonts w:ascii="Verdana" w:hAnsi="Verdana"/>
          <w:b w:val="0"/>
          <w:i w:val="0"/>
          <w:sz w:val="20"/>
        </w:rPr>
        <w:t>Lehm oder Kalk</w:t>
      </w:r>
      <w:r w:rsidR="00850A3B">
        <w:rPr>
          <w:rFonts w:ascii="Verdana" w:hAnsi="Verdana"/>
          <w:b w:val="0"/>
          <w:i w:val="0"/>
          <w:sz w:val="20"/>
        </w:rPr>
        <w:t xml:space="preserve"> das Material der Wahl</w:t>
      </w:r>
      <w:r>
        <w:rPr>
          <w:rFonts w:ascii="Verdana" w:hAnsi="Verdana"/>
          <w:b w:val="0"/>
          <w:i w:val="0"/>
          <w:sz w:val="20"/>
        </w:rPr>
        <w:t xml:space="preserve">. Beide Naturbaustoffe verfügen über vortreffliche Eigenschaften, die sich </w:t>
      </w:r>
      <w:r w:rsidR="00D23704">
        <w:rPr>
          <w:rFonts w:ascii="Verdana" w:hAnsi="Verdana"/>
          <w:b w:val="0"/>
          <w:i w:val="0"/>
          <w:sz w:val="20"/>
        </w:rPr>
        <w:t>ideal</w:t>
      </w:r>
      <w:r w:rsidR="007C1D1E">
        <w:rPr>
          <w:rFonts w:ascii="Verdana" w:hAnsi="Verdana"/>
          <w:b w:val="0"/>
          <w:i w:val="0"/>
          <w:sz w:val="20"/>
        </w:rPr>
        <w:t xml:space="preserve"> </w:t>
      </w:r>
      <w:r>
        <w:rPr>
          <w:rFonts w:ascii="Verdana" w:hAnsi="Verdana"/>
          <w:b w:val="0"/>
          <w:i w:val="0"/>
          <w:sz w:val="20"/>
        </w:rPr>
        <w:t>ergänzen</w:t>
      </w:r>
      <w:r w:rsidR="009E28AB">
        <w:rPr>
          <w:rFonts w:ascii="Verdana" w:hAnsi="Verdana"/>
          <w:b w:val="0"/>
          <w:i w:val="0"/>
          <w:sz w:val="20"/>
        </w:rPr>
        <w:t xml:space="preserve"> können</w:t>
      </w:r>
      <w:r>
        <w:rPr>
          <w:rFonts w:ascii="Verdana" w:hAnsi="Verdana"/>
          <w:b w:val="0"/>
          <w:i w:val="0"/>
          <w:sz w:val="20"/>
        </w:rPr>
        <w:t xml:space="preserve">. So wird ein neuer Hybrid-Deckputz, überwiegend </w:t>
      </w:r>
      <w:r w:rsidR="005B0F17">
        <w:rPr>
          <w:rFonts w:ascii="Verdana" w:hAnsi="Verdana"/>
          <w:b w:val="0"/>
          <w:i w:val="0"/>
          <w:sz w:val="20"/>
        </w:rPr>
        <w:t xml:space="preserve">aus </w:t>
      </w:r>
      <w:r>
        <w:rPr>
          <w:rFonts w:ascii="Verdana" w:hAnsi="Verdana"/>
          <w:b w:val="0"/>
          <w:i w:val="0"/>
          <w:sz w:val="20"/>
        </w:rPr>
        <w:t xml:space="preserve">Lehm </w:t>
      </w:r>
      <w:r w:rsidR="005B0F17">
        <w:rPr>
          <w:rFonts w:ascii="Verdana" w:hAnsi="Verdana"/>
          <w:b w:val="0"/>
          <w:i w:val="0"/>
          <w:sz w:val="20"/>
        </w:rPr>
        <w:t xml:space="preserve">mit </w:t>
      </w:r>
      <w:r>
        <w:rPr>
          <w:rFonts w:ascii="Verdana" w:hAnsi="Verdana"/>
          <w:b w:val="0"/>
          <w:i w:val="0"/>
          <w:sz w:val="20"/>
        </w:rPr>
        <w:t xml:space="preserve">einer kleinen, entscheidenden Dosis </w:t>
      </w:r>
      <w:r w:rsidR="00D23704">
        <w:rPr>
          <w:rFonts w:ascii="Verdana" w:hAnsi="Verdana"/>
          <w:b w:val="0"/>
          <w:i w:val="0"/>
          <w:sz w:val="20"/>
        </w:rPr>
        <w:t>naturreinem Alpenk</w:t>
      </w:r>
      <w:r>
        <w:rPr>
          <w:rFonts w:ascii="Verdana" w:hAnsi="Verdana"/>
          <w:b w:val="0"/>
          <w:i w:val="0"/>
          <w:sz w:val="20"/>
        </w:rPr>
        <w:t xml:space="preserve">alk, ein außergewöhnliches Material für Wände in allen Wohnbereichen. </w:t>
      </w:r>
    </w:p>
    <w:p w14:paraId="7D45C74E" w14:textId="037FDB04" w:rsidR="008B40D6" w:rsidRDefault="00DC23D8" w:rsidP="00DC23D8">
      <w:pPr>
        <w:pStyle w:val="Textkrper"/>
        <w:spacing w:before="120" w:after="0" w:line="300" w:lineRule="atLeast"/>
        <w:rPr>
          <w:rFonts w:ascii="Verdana" w:hAnsi="Verdana"/>
          <w:b w:val="0"/>
          <w:i w:val="0"/>
          <w:sz w:val="20"/>
        </w:rPr>
      </w:pPr>
      <w:r>
        <w:rPr>
          <w:rFonts w:ascii="Verdana" w:hAnsi="Verdana"/>
          <w:b w:val="0"/>
          <w:i w:val="0"/>
          <w:sz w:val="20"/>
        </w:rPr>
        <w:t>„Der Kalk ist dabei das gewisse Etwas im Lehm“, erklärt Thomas Bühler</w:t>
      </w:r>
      <w:r w:rsidR="00AE35E6">
        <w:rPr>
          <w:rFonts w:ascii="Verdana" w:hAnsi="Verdana"/>
          <w:b w:val="0"/>
          <w:i w:val="0"/>
          <w:sz w:val="20"/>
        </w:rPr>
        <w:t xml:space="preserve"> vom </w:t>
      </w:r>
      <w:r w:rsidR="00013210">
        <w:rPr>
          <w:rFonts w:ascii="Verdana" w:hAnsi="Verdana"/>
          <w:b w:val="0"/>
          <w:i w:val="0"/>
          <w:sz w:val="20"/>
        </w:rPr>
        <w:t>Naturbaustoffhersteller</w:t>
      </w:r>
      <w:r w:rsidR="00AE35E6">
        <w:rPr>
          <w:rFonts w:ascii="Verdana" w:hAnsi="Verdana"/>
          <w:b w:val="0"/>
          <w:i w:val="0"/>
          <w:sz w:val="20"/>
        </w:rPr>
        <w:t xml:space="preserve"> </w:t>
      </w:r>
      <w:r w:rsidR="00013210">
        <w:rPr>
          <w:rFonts w:ascii="Verdana" w:hAnsi="Verdana"/>
          <w:b w:val="0"/>
          <w:i w:val="0"/>
          <w:sz w:val="20"/>
        </w:rPr>
        <w:t>H</w:t>
      </w:r>
      <w:r w:rsidR="00AE35E6">
        <w:rPr>
          <w:rFonts w:ascii="Verdana" w:hAnsi="Verdana"/>
          <w:b w:val="0"/>
          <w:i w:val="0"/>
          <w:sz w:val="20"/>
        </w:rPr>
        <w:t>aga</w:t>
      </w:r>
      <w:r w:rsidR="00013210">
        <w:rPr>
          <w:rFonts w:ascii="Verdana" w:hAnsi="Verdana"/>
          <w:b w:val="0"/>
          <w:i w:val="0"/>
          <w:sz w:val="20"/>
        </w:rPr>
        <w:t xml:space="preserve">. Ein starkes Doppel bilden beide </w:t>
      </w:r>
      <w:r w:rsidR="001616B0">
        <w:rPr>
          <w:rFonts w:ascii="Verdana" w:hAnsi="Verdana"/>
          <w:b w:val="0"/>
          <w:i w:val="0"/>
          <w:sz w:val="20"/>
        </w:rPr>
        <w:t>v.a.</w:t>
      </w:r>
      <w:r w:rsidR="00013210">
        <w:rPr>
          <w:rFonts w:ascii="Verdana" w:hAnsi="Verdana"/>
          <w:b w:val="0"/>
          <w:i w:val="0"/>
          <w:sz w:val="20"/>
        </w:rPr>
        <w:t xml:space="preserve"> bei der Schimmelv</w:t>
      </w:r>
      <w:r w:rsidR="009623E1">
        <w:rPr>
          <w:rFonts w:ascii="Verdana" w:hAnsi="Verdana"/>
          <w:b w:val="0"/>
          <w:i w:val="0"/>
          <w:sz w:val="20"/>
        </w:rPr>
        <w:t>orbeugung</w:t>
      </w:r>
      <w:r w:rsidR="00C1172F">
        <w:rPr>
          <w:rFonts w:ascii="Verdana" w:hAnsi="Verdana"/>
          <w:b w:val="0"/>
          <w:i w:val="0"/>
          <w:sz w:val="20"/>
        </w:rPr>
        <w:t>, w</w:t>
      </w:r>
      <w:r w:rsidR="007C1D1E">
        <w:rPr>
          <w:rFonts w:ascii="Verdana" w:hAnsi="Verdana"/>
          <w:b w:val="0"/>
          <w:i w:val="0"/>
          <w:sz w:val="20"/>
        </w:rPr>
        <w:t xml:space="preserve">eshalb der </w:t>
      </w:r>
      <w:r w:rsidR="00C1172F">
        <w:rPr>
          <w:rFonts w:ascii="Verdana" w:hAnsi="Verdana"/>
          <w:b w:val="0"/>
          <w:i w:val="0"/>
          <w:sz w:val="20"/>
        </w:rPr>
        <w:t xml:space="preserve">Deckputz </w:t>
      </w:r>
      <w:r w:rsidR="009623E1">
        <w:rPr>
          <w:rFonts w:ascii="Verdana" w:hAnsi="Verdana"/>
          <w:b w:val="0"/>
          <w:i w:val="0"/>
          <w:sz w:val="20"/>
        </w:rPr>
        <w:t xml:space="preserve">auch </w:t>
      </w:r>
      <w:r w:rsidR="00C1172F">
        <w:rPr>
          <w:rFonts w:ascii="Verdana" w:hAnsi="Verdana"/>
          <w:b w:val="0"/>
          <w:i w:val="0"/>
          <w:sz w:val="20"/>
        </w:rPr>
        <w:t xml:space="preserve">für den Einsatz in Feuchträumen </w:t>
      </w:r>
      <w:r w:rsidR="007C1D1E">
        <w:rPr>
          <w:rFonts w:ascii="Verdana" w:hAnsi="Verdana"/>
          <w:b w:val="0"/>
          <w:i w:val="0"/>
          <w:sz w:val="20"/>
        </w:rPr>
        <w:t>gewappnet ist</w:t>
      </w:r>
      <w:r w:rsidR="00013210">
        <w:rPr>
          <w:rFonts w:ascii="Verdana" w:hAnsi="Verdana"/>
          <w:b w:val="0"/>
          <w:i w:val="0"/>
          <w:sz w:val="20"/>
        </w:rPr>
        <w:t xml:space="preserve">. </w:t>
      </w:r>
      <w:r w:rsidR="007C1D1E">
        <w:rPr>
          <w:rFonts w:ascii="Verdana" w:hAnsi="Verdana"/>
          <w:b w:val="0"/>
          <w:i w:val="0"/>
          <w:sz w:val="20"/>
        </w:rPr>
        <w:t>Denn w</w:t>
      </w:r>
      <w:r w:rsidR="00013210">
        <w:rPr>
          <w:rFonts w:ascii="Verdana" w:hAnsi="Verdana"/>
          <w:b w:val="0"/>
          <w:i w:val="0"/>
          <w:sz w:val="20"/>
        </w:rPr>
        <w:t xml:space="preserve">ährend </w:t>
      </w:r>
      <w:r w:rsidR="005C4DD6">
        <w:rPr>
          <w:rFonts w:ascii="Verdana" w:hAnsi="Verdana"/>
          <w:b w:val="0"/>
          <w:i w:val="0"/>
          <w:sz w:val="20"/>
        </w:rPr>
        <w:t xml:space="preserve">es Schimmelpilze durch die </w:t>
      </w:r>
      <w:r w:rsidR="003F4CE6">
        <w:rPr>
          <w:rFonts w:ascii="Verdana" w:hAnsi="Verdana"/>
          <w:b w:val="0"/>
          <w:i w:val="0"/>
          <w:sz w:val="20"/>
        </w:rPr>
        <w:t xml:space="preserve">Feuchteregulierung </w:t>
      </w:r>
      <w:r w:rsidR="005C4DD6">
        <w:rPr>
          <w:rFonts w:ascii="Verdana" w:hAnsi="Verdana"/>
          <w:b w:val="0"/>
          <w:i w:val="0"/>
          <w:sz w:val="20"/>
        </w:rPr>
        <w:t>des Lehms ohnehin schon schwer haben, e</w:t>
      </w:r>
      <w:r w:rsidR="009E28AB">
        <w:rPr>
          <w:rFonts w:ascii="Verdana" w:hAnsi="Verdana"/>
          <w:b w:val="0"/>
          <w:i w:val="0"/>
          <w:sz w:val="20"/>
        </w:rPr>
        <w:t xml:space="preserve">ntzieht </w:t>
      </w:r>
      <w:r w:rsidR="005C4DD6">
        <w:rPr>
          <w:rFonts w:ascii="Verdana" w:hAnsi="Verdana"/>
          <w:b w:val="0"/>
          <w:i w:val="0"/>
          <w:sz w:val="20"/>
        </w:rPr>
        <w:t xml:space="preserve">ihnen </w:t>
      </w:r>
      <w:r w:rsidR="009E28AB">
        <w:rPr>
          <w:rFonts w:ascii="Verdana" w:hAnsi="Verdana"/>
          <w:b w:val="0"/>
          <w:i w:val="0"/>
          <w:sz w:val="20"/>
        </w:rPr>
        <w:t xml:space="preserve">der Kalk </w:t>
      </w:r>
      <w:r w:rsidR="005C4DD6">
        <w:rPr>
          <w:rFonts w:ascii="Verdana" w:hAnsi="Verdana"/>
          <w:b w:val="0"/>
          <w:i w:val="0"/>
          <w:sz w:val="20"/>
        </w:rPr>
        <w:t>mit</w:t>
      </w:r>
      <w:r w:rsidR="009E28AB">
        <w:rPr>
          <w:rFonts w:ascii="Verdana" w:hAnsi="Verdana"/>
          <w:b w:val="0"/>
          <w:i w:val="0"/>
          <w:sz w:val="20"/>
        </w:rPr>
        <w:t xml:space="preserve"> seiner Alkalität </w:t>
      </w:r>
      <w:r w:rsidR="005C4DD6">
        <w:rPr>
          <w:rFonts w:ascii="Verdana" w:hAnsi="Verdana"/>
          <w:b w:val="0"/>
          <w:i w:val="0"/>
          <w:sz w:val="20"/>
        </w:rPr>
        <w:t xml:space="preserve">endgültig </w:t>
      </w:r>
      <w:r w:rsidR="00AE35E6">
        <w:rPr>
          <w:rFonts w:ascii="Verdana" w:hAnsi="Verdana"/>
          <w:b w:val="0"/>
          <w:i w:val="0"/>
          <w:sz w:val="20"/>
        </w:rPr>
        <w:t>di</w:t>
      </w:r>
      <w:r w:rsidR="009E28AB">
        <w:rPr>
          <w:rFonts w:ascii="Verdana" w:hAnsi="Verdana"/>
          <w:b w:val="0"/>
          <w:i w:val="0"/>
          <w:sz w:val="20"/>
        </w:rPr>
        <w:t>e Lebensgrundlage.</w:t>
      </w:r>
      <w:r w:rsidR="008B40D6">
        <w:rPr>
          <w:rFonts w:ascii="Verdana" w:hAnsi="Verdana"/>
          <w:b w:val="0"/>
          <w:i w:val="0"/>
          <w:sz w:val="20"/>
        </w:rPr>
        <w:t xml:space="preserve"> </w:t>
      </w:r>
      <w:r w:rsidR="00E833DD">
        <w:rPr>
          <w:rFonts w:ascii="Verdana" w:hAnsi="Verdana"/>
          <w:b w:val="0"/>
          <w:i w:val="0"/>
          <w:sz w:val="20"/>
        </w:rPr>
        <w:t xml:space="preserve">Durch den hohen </w:t>
      </w:r>
      <w:r w:rsidR="00136EBC" w:rsidRPr="00136EBC">
        <w:rPr>
          <w:rFonts w:ascii="Verdana" w:hAnsi="Verdana"/>
          <w:b w:val="0"/>
          <w:i w:val="0"/>
          <w:sz w:val="20"/>
        </w:rPr>
        <w:t xml:space="preserve">pH-Wert </w:t>
      </w:r>
      <w:r w:rsidR="00136EBC">
        <w:rPr>
          <w:rFonts w:ascii="Verdana" w:hAnsi="Verdana"/>
          <w:b w:val="0"/>
          <w:i w:val="0"/>
          <w:sz w:val="20"/>
        </w:rPr>
        <w:t xml:space="preserve">des Kalks ist der Deckputz </w:t>
      </w:r>
      <w:r w:rsidR="00D23704">
        <w:rPr>
          <w:rFonts w:ascii="Verdana" w:hAnsi="Verdana"/>
          <w:b w:val="0"/>
          <w:i w:val="0"/>
          <w:sz w:val="20"/>
        </w:rPr>
        <w:t xml:space="preserve">zudem </w:t>
      </w:r>
      <w:r w:rsidR="00136EBC" w:rsidRPr="00136EBC">
        <w:rPr>
          <w:rFonts w:ascii="Verdana" w:hAnsi="Verdana"/>
          <w:b w:val="0"/>
          <w:i w:val="0"/>
          <w:sz w:val="20"/>
        </w:rPr>
        <w:t xml:space="preserve">nach Herstellerangaben auch ohne chemische Konservierungsmittel </w:t>
      </w:r>
      <w:r w:rsidR="00136EBC">
        <w:rPr>
          <w:rFonts w:ascii="Verdana" w:hAnsi="Verdana"/>
          <w:b w:val="0"/>
          <w:i w:val="0"/>
          <w:sz w:val="20"/>
        </w:rPr>
        <w:t>circa ein Jahr haltbar</w:t>
      </w:r>
      <w:r w:rsidR="00136EBC" w:rsidRPr="00136EBC">
        <w:rPr>
          <w:rFonts w:ascii="Verdana" w:hAnsi="Verdana"/>
          <w:b w:val="0"/>
          <w:i w:val="0"/>
          <w:sz w:val="20"/>
        </w:rPr>
        <w:t>.</w:t>
      </w:r>
      <w:r w:rsidR="00E833DD">
        <w:rPr>
          <w:rFonts w:ascii="Verdana" w:hAnsi="Verdana"/>
          <w:b w:val="0"/>
          <w:i w:val="0"/>
          <w:sz w:val="20"/>
        </w:rPr>
        <w:t xml:space="preserve"> </w:t>
      </w:r>
    </w:p>
    <w:p w14:paraId="7F248396" w14:textId="794F063B" w:rsidR="00723863" w:rsidRDefault="00D23704" w:rsidP="00DC23D8">
      <w:pPr>
        <w:pStyle w:val="Textkrper"/>
        <w:spacing w:before="120" w:after="0" w:line="300" w:lineRule="atLeast"/>
        <w:rPr>
          <w:rFonts w:ascii="Verdana" w:hAnsi="Verdana"/>
          <w:b w:val="0"/>
          <w:i w:val="0"/>
          <w:sz w:val="20"/>
        </w:rPr>
      </w:pPr>
      <w:r>
        <w:rPr>
          <w:rFonts w:ascii="Verdana" w:hAnsi="Verdana"/>
          <w:b w:val="0"/>
          <w:i w:val="0"/>
          <w:sz w:val="20"/>
        </w:rPr>
        <w:t xml:space="preserve">Beide </w:t>
      </w:r>
      <w:r w:rsidR="003F4CE6">
        <w:rPr>
          <w:rFonts w:ascii="Verdana" w:hAnsi="Verdana"/>
          <w:b w:val="0"/>
          <w:i w:val="0"/>
          <w:sz w:val="20"/>
        </w:rPr>
        <w:t>B</w:t>
      </w:r>
      <w:r>
        <w:rPr>
          <w:rFonts w:ascii="Verdana" w:hAnsi="Verdana"/>
          <w:b w:val="0"/>
          <w:i w:val="0"/>
          <w:sz w:val="20"/>
        </w:rPr>
        <w:t>austoffe ergänzen sich auch in punkto Robustheit</w:t>
      </w:r>
      <w:r w:rsidR="008B40D6">
        <w:rPr>
          <w:rFonts w:ascii="Verdana" w:hAnsi="Verdana"/>
          <w:b w:val="0"/>
          <w:i w:val="0"/>
          <w:sz w:val="20"/>
        </w:rPr>
        <w:t xml:space="preserve">. Zwar ist Lehm mechanisch weniger belastbar, </w:t>
      </w:r>
      <w:r w:rsidR="005B0F17">
        <w:rPr>
          <w:rFonts w:ascii="Verdana" w:hAnsi="Verdana"/>
          <w:b w:val="0"/>
          <w:i w:val="0"/>
          <w:sz w:val="20"/>
        </w:rPr>
        <w:t xml:space="preserve">dafür verleiht </w:t>
      </w:r>
      <w:r w:rsidR="008B40D6">
        <w:rPr>
          <w:rFonts w:ascii="Verdana" w:hAnsi="Verdana"/>
          <w:b w:val="0"/>
          <w:i w:val="0"/>
          <w:sz w:val="20"/>
        </w:rPr>
        <w:t xml:space="preserve">der Kalk </w:t>
      </w:r>
      <w:r w:rsidR="005B0F17">
        <w:rPr>
          <w:rFonts w:ascii="Verdana" w:hAnsi="Verdana"/>
          <w:b w:val="0"/>
          <w:i w:val="0"/>
          <w:sz w:val="20"/>
        </w:rPr>
        <w:t xml:space="preserve">dem Putz die gewünschte </w:t>
      </w:r>
      <w:r w:rsidR="008B40D6">
        <w:rPr>
          <w:rFonts w:ascii="Verdana" w:hAnsi="Verdana"/>
          <w:b w:val="0"/>
          <w:i w:val="0"/>
          <w:sz w:val="20"/>
        </w:rPr>
        <w:t xml:space="preserve">Widerstandsfähigkeit. </w:t>
      </w:r>
      <w:r w:rsidR="009623E1">
        <w:rPr>
          <w:rFonts w:ascii="Verdana" w:hAnsi="Verdana"/>
          <w:b w:val="0"/>
          <w:i w:val="0"/>
          <w:sz w:val="20"/>
        </w:rPr>
        <w:t>D</w:t>
      </w:r>
      <w:r w:rsidR="00AE35E6">
        <w:rPr>
          <w:rFonts w:ascii="Verdana" w:hAnsi="Verdana"/>
          <w:b w:val="0"/>
          <w:i w:val="0"/>
          <w:sz w:val="20"/>
        </w:rPr>
        <w:t xml:space="preserve">urch den </w:t>
      </w:r>
      <w:r w:rsidR="00136EBC">
        <w:rPr>
          <w:rFonts w:ascii="Verdana" w:hAnsi="Verdana"/>
          <w:b w:val="0"/>
          <w:i w:val="0"/>
          <w:sz w:val="20"/>
        </w:rPr>
        <w:t>hohe</w:t>
      </w:r>
      <w:r w:rsidR="00AE35E6">
        <w:rPr>
          <w:rFonts w:ascii="Verdana" w:hAnsi="Verdana"/>
          <w:b w:val="0"/>
          <w:i w:val="0"/>
          <w:sz w:val="20"/>
        </w:rPr>
        <w:t>n</w:t>
      </w:r>
      <w:r w:rsidR="00136EBC">
        <w:rPr>
          <w:rFonts w:ascii="Verdana" w:hAnsi="Verdana"/>
          <w:b w:val="0"/>
          <w:i w:val="0"/>
          <w:sz w:val="20"/>
        </w:rPr>
        <w:t xml:space="preserve"> Lehmanteil</w:t>
      </w:r>
      <w:r w:rsidR="007C1D1E">
        <w:rPr>
          <w:rFonts w:ascii="Verdana" w:hAnsi="Verdana"/>
          <w:b w:val="0"/>
          <w:i w:val="0"/>
          <w:sz w:val="20"/>
        </w:rPr>
        <w:t xml:space="preserve"> wiederum </w:t>
      </w:r>
      <w:r w:rsidR="00AE35E6">
        <w:rPr>
          <w:rFonts w:ascii="Verdana" w:hAnsi="Verdana"/>
          <w:b w:val="0"/>
          <w:i w:val="0"/>
          <w:sz w:val="20"/>
        </w:rPr>
        <w:t>ist der</w:t>
      </w:r>
      <w:r w:rsidR="00136EBC">
        <w:rPr>
          <w:rFonts w:ascii="Verdana" w:hAnsi="Verdana"/>
          <w:b w:val="0"/>
          <w:i w:val="0"/>
          <w:sz w:val="20"/>
        </w:rPr>
        <w:t xml:space="preserve"> </w:t>
      </w:r>
      <w:r w:rsidR="008B40D6">
        <w:rPr>
          <w:rFonts w:ascii="Verdana" w:hAnsi="Verdana"/>
          <w:b w:val="0"/>
          <w:i w:val="0"/>
          <w:sz w:val="20"/>
        </w:rPr>
        <w:t>Deckputz reversibel</w:t>
      </w:r>
      <w:r w:rsidR="00AE35E6">
        <w:rPr>
          <w:rFonts w:ascii="Verdana" w:hAnsi="Verdana"/>
          <w:b w:val="0"/>
          <w:i w:val="0"/>
          <w:sz w:val="20"/>
        </w:rPr>
        <w:t>, kann al</w:t>
      </w:r>
      <w:r w:rsidR="00136EBC">
        <w:rPr>
          <w:rFonts w:ascii="Verdana" w:hAnsi="Verdana"/>
          <w:b w:val="0"/>
          <w:i w:val="0"/>
          <w:sz w:val="20"/>
        </w:rPr>
        <w:t xml:space="preserve">so </w:t>
      </w:r>
      <w:r w:rsidR="008B40D6">
        <w:rPr>
          <w:rFonts w:ascii="Verdana" w:hAnsi="Verdana"/>
          <w:b w:val="0"/>
          <w:i w:val="0"/>
          <w:sz w:val="20"/>
        </w:rPr>
        <w:t xml:space="preserve">mit Wasser wieder angelöst und neu verspachtelt werden. Ideal für die unkomplizierte Renovierung schadhafter oder verschmutzter Stellen. </w:t>
      </w:r>
    </w:p>
    <w:p w14:paraId="27806F32" w14:textId="714647AF" w:rsidR="008D5291" w:rsidRDefault="009623E1" w:rsidP="00DC23D8">
      <w:pPr>
        <w:pStyle w:val="Textkrper"/>
        <w:spacing w:before="120" w:after="0" w:line="300" w:lineRule="atLeast"/>
        <w:rPr>
          <w:rFonts w:ascii="Verdana" w:hAnsi="Verdana"/>
          <w:b w:val="0"/>
          <w:i w:val="0"/>
          <w:sz w:val="20"/>
        </w:rPr>
      </w:pPr>
      <w:r>
        <w:rPr>
          <w:rFonts w:ascii="Verdana" w:hAnsi="Verdana"/>
          <w:b w:val="0"/>
          <w:i w:val="0"/>
          <w:sz w:val="20"/>
        </w:rPr>
        <w:t xml:space="preserve">Der naturweiße Putz ist gebrauchsfertig und kann nach </w:t>
      </w:r>
      <w:r w:rsidRPr="009623E1">
        <w:rPr>
          <w:rFonts w:ascii="Verdana" w:hAnsi="Verdana"/>
          <w:b w:val="0"/>
          <w:i w:val="0"/>
          <w:sz w:val="20"/>
        </w:rPr>
        <w:t>Farbmusterkarte mit natürlichen Pigmenten oder Vollton- und Abtönfarben in allen Farbtönen und -nuancen eingefärbt werden</w:t>
      </w:r>
      <w:r>
        <w:rPr>
          <w:rFonts w:ascii="Verdana" w:hAnsi="Verdana"/>
          <w:b w:val="0"/>
          <w:i w:val="0"/>
          <w:sz w:val="20"/>
        </w:rPr>
        <w:t>. Der Auftrag erfolgt - glattgestrichen oder strukturiert - per Kelle oder Traufel</w:t>
      </w:r>
      <w:r w:rsidRPr="009623E1">
        <w:rPr>
          <w:rFonts w:ascii="Verdana" w:hAnsi="Verdana"/>
          <w:sz w:val="20"/>
        </w:rPr>
        <w:t xml:space="preserve"> </w:t>
      </w:r>
      <w:r w:rsidRPr="009623E1">
        <w:rPr>
          <w:rFonts w:ascii="Verdana" w:hAnsi="Verdana"/>
          <w:b w:val="0"/>
          <w:i w:val="0"/>
          <w:sz w:val="20"/>
        </w:rPr>
        <w:t>und</w:t>
      </w:r>
      <w:r w:rsidRPr="009623E1">
        <w:rPr>
          <w:rFonts w:ascii="Verdana" w:hAnsi="Verdana"/>
          <w:bCs/>
          <w:i w:val="0"/>
          <w:sz w:val="20"/>
        </w:rPr>
        <w:t xml:space="preserve"> </w:t>
      </w:r>
      <w:r w:rsidRPr="007C1D1E">
        <w:rPr>
          <w:rFonts w:ascii="Verdana" w:hAnsi="Verdana"/>
          <w:b w:val="0"/>
          <w:i w:val="0"/>
          <w:sz w:val="20"/>
        </w:rPr>
        <w:t>e</w:t>
      </w:r>
      <w:r>
        <w:rPr>
          <w:rFonts w:ascii="Verdana" w:hAnsi="Verdana"/>
          <w:b w:val="0"/>
          <w:i w:val="0"/>
          <w:sz w:val="20"/>
        </w:rPr>
        <w:t xml:space="preserve">rzeugt eine ästhetische, natürlich-matte Oberfläche. </w:t>
      </w:r>
      <w:r w:rsidRPr="00C016C0">
        <w:rPr>
          <w:rFonts w:ascii="Verdana" w:hAnsi="Verdana"/>
          <w:b w:val="0"/>
          <w:i w:val="0"/>
          <w:sz w:val="20"/>
        </w:rPr>
        <w:t xml:space="preserve">Als Untergrund </w:t>
      </w:r>
      <w:r>
        <w:rPr>
          <w:rFonts w:ascii="Verdana" w:hAnsi="Verdana"/>
          <w:b w:val="0"/>
          <w:i w:val="0"/>
          <w:sz w:val="20"/>
        </w:rPr>
        <w:t xml:space="preserve">eignen sich </w:t>
      </w:r>
      <w:r w:rsidRPr="00C016C0">
        <w:rPr>
          <w:rFonts w:ascii="Verdana" w:hAnsi="Verdana"/>
          <w:b w:val="0"/>
          <w:i w:val="0"/>
          <w:sz w:val="20"/>
        </w:rPr>
        <w:t>mineralische Untergründe wie Kalk- und Lehm</w:t>
      </w:r>
      <w:r>
        <w:rPr>
          <w:rFonts w:ascii="Verdana" w:hAnsi="Verdana"/>
          <w:b w:val="0"/>
          <w:i w:val="0"/>
          <w:sz w:val="20"/>
        </w:rPr>
        <w:t>g</w:t>
      </w:r>
      <w:r w:rsidRPr="00C016C0">
        <w:rPr>
          <w:rFonts w:ascii="Verdana" w:hAnsi="Verdana"/>
          <w:b w:val="0"/>
          <w:i w:val="0"/>
          <w:sz w:val="20"/>
        </w:rPr>
        <w:t>rundputze</w:t>
      </w:r>
      <w:r>
        <w:rPr>
          <w:rFonts w:ascii="Verdana" w:hAnsi="Verdana"/>
          <w:b w:val="0"/>
          <w:i w:val="0"/>
          <w:sz w:val="20"/>
        </w:rPr>
        <w:t xml:space="preserve"> und </w:t>
      </w:r>
      <w:r w:rsidRPr="00C016C0">
        <w:rPr>
          <w:rFonts w:ascii="Verdana" w:hAnsi="Verdana"/>
          <w:b w:val="0"/>
          <w:i w:val="0"/>
          <w:sz w:val="20"/>
        </w:rPr>
        <w:t>herkömmliche Kalkzement- oder Gipsgrundputze</w:t>
      </w:r>
      <w:r>
        <w:rPr>
          <w:rFonts w:ascii="Verdana" w:hAnsi="Verdana"/>
          <w:b w:val="0"/>
          <w:i w:val="0"/>
          <w:sz w:val="20"/>
        </w:rPr>
        <w:t xml:space="preserve">. </w:t>
      </w:r>
      <w:r w:rsidR="000742E8">
        <w:rPr>
          <w:rFonts w:ascii="Verdana" w:hAnsi="Verdana"/>
          <w:b w:val="0"/>
          <w:i w:val="0"/>
          <w:sz w:val="20"/>
        </w:rPr>
        <w:t>Auch auf stabilen alten Putzen und Farbanstrichen ist das Aufbringen problemlos möglich. Em</w:t>
      </w:r>
      <w:r>
        <w:rPr>
          <w:rFonts w:ascii="Verdana" w:hAnsi="Verdana"/>
          <w:b w:val="0"/>
          <w:i w:val="0"/>
          <w:sz w:val="20"/>
        </w:rPr>
        <w:t xml:space="preserve">pfohlen ist ein </w:t>
      </w:r>
      <w:r w:rsidRPr="00C016C0">
        <w:rPr>
          <w:rFonts w:ascii="Verdana" w:hAnsi="Verdana"/>
          <w:b w:val="0"/>
          <w:i w:val="0"/>
          <w:sz w:val="20"/>
        </w:rPr>
        <w:t xml:space="preserve">Voranstrich mit </w:t>
      </w:r>
      <w:r>
        <w:rPr>
          <w:rFonts w:ascii="Verdana" w:hAnsi="Verdana"/>
          <w:b w:val="0"/>
          <w:i w:val="0"/>
          <w:sz w:val="20"/>
        </w:rPr>
        <w:t>H</w:t>
      </w:r>
      <w:r w:rsidR="005B0F17">
        <w:rPr>
          <w:rFonts w:ascii="Verdana" w:hAnsi="Verdana"/>
          <w:b w:val="0"/>
          <w:i w:val="0"/>
          <w:sz w:val="20"/>
        </w:rPr>
        <w:t>aga</w:t>
      </w:r>
      <w:r>
        <w:rPr>
          <w:rFonts w:ascii="Verdana" w:hAnsi="Verdana"/>
          <w:b w:val="0"/>
          <w:i w:val="0"/>
          <w:sz w:val="20"/>
        </w:rPr>
        <w:t>-</w:t>
      </w:r>
      <w:r w:rsidRPr="00C016C0">
        <w:rPr>
          <w:rFonts w:ascii="Verdana" w:hAnsi="Verdana"/>
          <w:b w:val="0"/>
          <w:i w:val="0"/>
          <w:sz w:val="20"/>
        </w:rPr>
        <w:t>Mineralputzgrundierung</w:t>
      </w:r>
      <w:r w:rsidR="007C1D1E">
        <w:rPr>
          <w:rFonts w:ascii="Verdana" w:hAnsi="Verdana"/>
          <w:b w:val="0"/>
          <w:i w:val="0"/>
          <w:sz w:val="20"/>
        </w:rPr>
        <w:t xml:space="preserve">. </w:t>
      </w:r>
    </w:p>
    <w:p w14:paraId="5D1FE4A9" w14:textId="5016D16C" w:rsidR="008D5291" w:rsidRDefault="00AE35E6" w:rsidP="00850A3B">
      <w:pPr>
        <w:pStyle w:val="Textkrper"/>
        <w:spacing w:before="120" w:after="0" w:line="300" w:lineRule="atLeast"/>
        <w:rPr>
          <w:rFonts w:ascii="Verdana" w:hAnsi="Verdana"/>
          <w:b w:val="0"/>
          <w:i w:val="0"/>
          <w:sz w:val="20"/>
        </w:rPr>
      </w:pPr>
      <w:r>
        <w:rPr>
          <w:rFonts w:ascii="Verdana" w:hAnsi="Verdana"/>
          <w:b w:val="0"/>
          <w:i w:val="0"/>
          <w:sz w:val="20"/>
        </w:rPr>
        <w:t>Gut für die Öko-B</w:t>
      </w:r>
      <w:r w:rsidR="005B0F17">
        <w:rPr>
          <w:rFonts w:ascii="Verdana" w:hAnsi="Verdana"/>
          <w:b w:val="0"/>
          <w:i w:val="0"/>
          <w:sz w:val="20"/>
        </w:rPr>
        <w:t>ilanz</w:t>
      </w:r>
      <w:r w:rsidR="004D365C">
        <w:rPr>
          <w:rFonts w:ascii="Verdana" w:hAnsi="Verdana"/>
          <w:b w:val="0"/>
          <w:i w:val="0"/>
          <w:sz w:val="20"/>
        </w:rPr>
        <w:t>:</w:t>
      </w:r>
      <w:r w:rsidR="00850A3B">
        <w:rPr>
          <w:rFonts w:ascii="Verdana" w:hAnsi="Verdana"/>
          <w:b w:val="0"/>
          <w:i w:val="0"/>
          <w:sz w:val="20"/>
        </w:rPr>
        <w:t xml:space="preserve"> </w:t>
      </w:r>
      <w:r w:rsidR="00850A3B" w:rsidRPr="00850A3B">
        <w:rPr>
          <w:rFonts w:ascii="Verdana" w:hAnsi="Verdana"/>
          <w:b w:val="0"/>
          <w:i w:val="0"/>
          <w:sz w:val="20"/>
        </w:rPr>
        <w:t xml:space="preserve">Lehm </w:t>
      </w:r>
      <w:r w:rsidR="00E12240">
        <w:rPr>
          <w:rFonts w:ascii="Verdana" w:hAnsi="Verdana"/>
          <w:b w:val="0"/>
          <w:i w:val="0"/>
          <w:sz w:val="20"/>
        </w:rPr>
        <w:t xml:space="preserve">wird nicht gebrannt und </w:t>
      </w:r>
      <w:r w:rsidR="00850A3B" w:rsidRPr="00850A3B">
        <w:rPr>
          <w:rFonts w:ascii="Verdana" w:hAnsi="Verdana"/>
          <w:b w:val="0"/>
          <w:i w:val="0"/>
          <w:sz w:val="20"/>
        </w:rPr>
        <w:t xml:space="preserve">zur Aufbereitung </w:t>
      </w:r>
      <w:r w:rsidR="004D365C">
        <w:rPr>
          <w:rFonts w:ascii="Verdana" w:hAnsi="Verdana"/>
          <w:b w:val="0"/>
          <w:i w:val="0"/>
          <w:sz w:val="20"/>
        </w:rPr>
        <w:t xml:space="preserve">bzw. </w:t>
      </w:r>
      <w:r w:rsidR="00850A3B" w:rsidRPr="00850A3B">
        <w:rPr>
          <w:rFonts w:ascii="Verdana" w:hAnsi="Verdana"/>
          <w:b w:val="0"/>
          <w:i w:val="0"/>
          <w:sz w:val="20"/>
        </w:rPr>
        <w:t xml:space="preserve">Verarbeitung wird </w:t>
      </w:r>
      <w:r w:rsidR="00E12240">
        <w:rPr>
          <w:rFonts w:ascii="Verdana" w:hAnsi="Verdana"/>
          <w:b w:val="0"/>
          <w:i w:val="0"/>
          <w:sz w:val="20"/>
        </w:rPr>
        <w:t xml:space="preserve">nur </w:t>
      </w:r>
      <w:r w:rsidR="00850A3B" w:rsidRPr="00850A3B">
        <w:rPr>
          <w:rFonts w:ascii="Verdana" w:hAnsi="Verdana"/>
          <w:b w:val="0"/>
          <w:i w:val="0"/>
          <w:sz w:val="20"/>
        </w:rPr>
        <w:t xml:space="preserve">sehr wenig </w:t>
      </w:r>
      <w:r w:rsidR="00E12240">
        <w:rPr>
          <w:rFonts w:ascii="Verdana" w:hAnsi="Verdana"/>
          <w:b w:val="0"/>
          <w:i w:val="0"/>
          <w:sz w:val="20"/>
        </w:rPr>
        <w:t>E</w:t>
      </w:r>
      <w:r w:rsidR="00850A3B" w:rsidRPr="00850A3B">
        <w:rPr>
          <w:rFonts w:ascii="Verdana" w:hAnsi="Verdana"/>
          <w:b w:val="0"/>
          <w:i w:val="0"/>
          <w:sz w:val="20"/>
        </w:rPr>
        <w:t xml:space="preserve">nergie benötigt. </w:t>
      </w:r>
      <w:r w:rsidR="00850A3B">
        <w:rPr>
          <w:rFonts w:ascii="Verdana" w:hAnsi="Verdana"/>
          <w:b w:val="0"/>
          <w:i w:val="0"/>
          <w:sz w:val="20"/>
        </w:rPr>
        <w:t xml:space="preserve">Durch den </w:t>
      </w:r>
      <w:r w:rsidR="005B0F17">
        <w:rPr>
          <w:rFonts w:ascii="Verdana" w:hAnsi="Verdana"/>
          <w:b w:val="0"/>
          <w:i w:val="0"/>
          <w:sz w:val="20"/>
        </w:rPr>
        <w:t>sehr</w:t>
      </w:r>
      <w:r w:rsidR="00850A3B">
        <w:rPr>
          <w:rFonts w:ascii="Verdana" w:hAnsi="Verdana"/>
          <w:b w:val="0"/>
          <w:i w:val="0"/>
          <w:sz w:val="20"/>
        </w:rPr>
        <w:t xml:space="preserve"> geringen Kalkanteil bleibt der </w:t>
      </w:r>
      <w:r w:rsidR="00D23704">
        <w:rPr>
          <w:rFonts w:ascii="Verdana" w:hAnsi="Verdana"/>
          <w:b w:val="0"/>
          <w:i w:val="0"/>
          <w:sz w:val="20"/>
        </w:rPr>
        <w:t>Gesamte</w:t>
      </w:r>
      <w:r w:rsidR="00850A3B">
        <w:rPr>
          <w:rFonts w:ascii="Verdana" w:hAnsi="Verdana"/>
          <w:b w:val="0"/>
          <w:i w:val="0"/>
          <w:sz w:val="20"/>
        </w:rPr>
        <w:t xml:space="preserve">insatz von </w:t>
      </w:r>
      <w:r w:rsidR="00723863" w:rsidRPr="00723863">
        <w:rPr>
          <w:rFonts w:ascii="Verdana" w:hAnsi="Verdana"/>
          <w:b w:val="0"/>
          <w:i w:val="0"/>
          <w:sz w:val="20"/>
        </w:rPr>
        <w:t xml:space="preserve">Primärenergie </w:t>
      </w:r>
      <w:r w:rsidR="00850A3B">
        <w:rPr>
          <w:rFonts w:ascii="Verdana" w:hAnsi="Verdana"/>
          <w:b w:val="0"/>
          <w:i w:val="0"/>
          <w:sz w:val="20"/>
        </w:rPr>
        <w:t>im Min</w:t>
      </w:r>
      <w:r w:rsidR="00E12240">
        <w:rPr>
          <w:rFonts w:ascii="Verdana" w:hAnsi="Verdana"/>
          <w:b w:val="0"/>
          <w:i w:val="0"/>
          <w:sz w:val="20"/>
        </w:rPr>
        <w:t>i</w:t>
      </w:r>
      <w:r w:rsidR="00850A3B">
        <w:rPr>
          <w:rFonts w:ascii="Verdana" w:hAnsi="Verdana"/>
          <w:b w:val="0"/>
          <w:i w:val="0"/>
          <w:sz w:val="20"/>
        </w:rPr>
        <w:t>malbereich.</w:t>
      </w:r>
    </w:p>
    <w:p w14:paraId="3F27307D" w14:textId="77777777" w:rsidR="00723863" w:rsidRDefault="00723863" w:rsidP="00A7051E">
      <w:pPr>
        <w:pStyle w:val="Textkrper"/>
        <w:spacing w:after="0"/>
        <w:rPr>
          <w:rFonts w:ascii="Verdana" w:hAnsi="Verdana"/>
          <w:b w:val="0"/>
          <w:i w:val="0"/>
          <w:sz w:val="20"/>
        </w:rPr>
      </w:pPr>
    </w:p>
    <w:p w14:paraId="5E44705A" w14:textId="611E05C2" w:rsidR="00D80DDC" w:rsidRPr="00206A1C" w:rsidRDefault="0097244B" w:rsidP="00B370D1">
      <w:pPr>
        <w:pStyle w:val="Textkrper"/>
        <w:spacing w:before="120" w:after="0" w:line="300" w:lineRule="atLeast"/>
        <w:rPr>
          <w:rFonts w:ascii="Verdana" w:hAnsi="Verdana"/>
          <w:b w:val="0"/>
          <w:sz w:val="20"/>
        </w:rPr>
      </w:pPr>
      <w:r w:rsidRPr="00206A1C">
        <w:rPr>
          <w:rFonts w:ascii="Verdana" w:hAnsi="Verdana"/>
          <w:b w:val="0"/>
          <w:sz w:val="20"/>
        </w:rPr>
        <w:t>(</w:t>
      </w:r>
      <w:r w:rsidR="00E12240">
        <w:rPr>
          <w:rFonts w:ascii="Verdana" w:hAnsi="Verdana"/>
          <w:b w:val="0"/>
          <w:sz w:val="20"/>
        </w:rPr>
        <w:t>2</w:t>
      </w:r>
      <w:r w:rsidRPr="00206A1C">
        <w:rPr>
          <w:rFonts w:ascii="Verdana" w:hAnsi="Verdana"/>
          <w:b w:val="0"/>
          <w:sz w:val="20"/>
        </w:rPr>
        <w:t>.</w:t>
      </w:r>
      <w:r w:rsidR="005B0F17">
        <w:rPr>
          <w:rFonts w:ascii="Verdana" w:hAnsi="Verdana"/>
          <w:b w:val="0"/>
          <w:sz w:val="20"/>
        </w:rPr>
        <w:t>2</w:t>
      </w:r>
      <w:r w:rsidR="003F4CE6">
        <w:rPr>
          <w:rFonts w:ascii="Verdana" w:hAnsi="Verdana"/>
          <w:b w:val="0"/>
          <w:sz w:val="20"/>
        </w:rPr>
        <w:t>37</w:t>
      </w:r>
      <w:r w:rsidRPr="00206A1C">
        <w:rPr>
          <w:rFonts w:ascii="Verdana" w:hAnsi="Verdana"/>
          <w:b w:val="0"/>
          <w:sz w:val="20"/>
        </w:rPr>
        <w:t xml:space="preserve"> Zeichen inkl. Leerzeichen)</w:t>
      </w:r>
      <w:r w:rsidR="00173AF0" w:rsidRPr="00206A1C">
        <w:rPr>
          <w:rFonts w:ascii="Verdana" w:hAnsi="Verdana"/>
          <w:b w:val="0"/>
          <w:sz w:val="20"/>
        </w:rPr>
        <w:t xml:space="preserve"> </w:t>
      </w:r>
      <w:r w:rsidR="00565F47" w:rsidRPr="00206A1C">
        <w:rPr>
          <w:rFonts w:ascii="Verdana" w:hAnsi="Verdana"/>
          <w:b w:val="0"/>
          <w:sz w:val="20"/>
        </w:rPr>
        <w:t xml:space="preserve">  </w:t>
      </w:r>
    </w:p>
    <w:p w14:paraId="73A33253" w14:textId="77777777" w:rsidR="00D20CC7" w:rsidRPr="005B0F17" w:rsidRDefault="00D20CC7" w:rsidP="00D20CC7">
      <w:pPr>
        <w:pStyle w:val="Textkrper3"/>
        <w:spacing w:after="0"/>
        <w:rPr>
          <w:b w:val="0"/>
          <w:iCs/>
        </w:rPr>
      </w:pPr>
    </w:p>
    <w:bookmarkEnd w:id="0"/>
    <w:p w14:paraId="4CB51F03" w14:textId="798D48A5" w:rsidR="00E67FD3" w:rsidRPr="005B0F17" w:rsidRDefault="005B0F17" w:rsidP="00E67FD3">
      <w:pPr>
        <w:pStyle w:val="Textkrper3"/>
        <w:spacing w:after="0"/>
        <w:rPr>
          <w:b w:val="0"/>
          <w:iCs/>
        </w:rPr>
      </w:pPr>
      <w:r w:rsidRPr="005B0F17">
        <w:rPr>
          <w:b w:val="0"/>
          <w:bCs/>
          <w:iCs/>
        </w:rPr>
        <w:t>---------------------------------------------------------------------------------------</w:t>
      </w:r>
    </w:p>
    <w:p w14:paraId="268A293D" w14:textId="77777777" w:rsidR="00D23704" w:rsidRPr="005B0F17" w:rsidRDefault="00D23704" w:rsidP="00E67FD3">
      <w:pPr>
        <w:pStyle w:val="Textkrper3"/>
        <w:spacing w:after="0"/>
        <w:rPr>
          <w:iCs/>
          <w:u w:val="single"/>
        </w:rPr>
      </w:pPr>
    </w:p>
    <w:p w14:paraId="78ABDBF8" w14:textId="77777777" w:rsidR="003817EF" w:rsidRDefault="003817EF" w:rsidP="003817EF">
      <w:pPr>
        <w:pStyle w:val="Textkrper3"/>
        <w:spacing w:after="0"/>
        <w:rPr>
          <w:i/>
          <w:u w:val="single"/>
        </w:rPr>
      </w:pPr>
      <w:r>
        <w:rPr>
          <w:i/>
          <w:u w:val="single"/>
        </w:rPr>
        <w:t>Bildtexte</w:t>
      </w:r>
    </w:p>
    <w:p w14:paraId="70FDC371" w14:textId="77777777" w:rsidR="003817EF" w:rsidRDefault="003817EF" w:rsidP="003817EF">
      <w:pPr>
        <w:pStyle w:val="Textkrper3"/>
        <w:spacing w:after="0"/>
        <w:rPr>
          <w:i/>
          <w:color w:val="000000"/>
        </w:rPr>
      </w:pPr>
    </w:p>
    <w:p w14:paraId="446D8E20" w14:textId="2A64C579" w:rsidR="003817EF" w:rsidRDefault="003817EF" w:rsidP="003817EF">
      <w:pPr>
        <w:pStyle w:val="Textkrper3"/>
        <w:spacing w:after="0"/>
        <w:rPr>
          <w:b w:val="0"/>
          <w:i/>
          <w:iCs/>
        </w:rPr>
      </w:pPr>
      <w:r w:rsidRPr="003817EF">
        <w:rPr>
          <w:i/>
          <w:color w:val="000000"/>
        </w:rPr>
        <w:t>Lehm-Kalk-Deckputz_Haga_</w:t>
      </w:r>
      <w:r>
        <w:rPr>
          <w:i/>
          <w:color w:val="000000"/>
        </w:rPr>
        <w:t>1</w:t>
      </w:r>
      <w:r w:rsidRPr="00D20CC7">
        <w:rPr>
          <w:i/>
          <w:color w:val="000000"/>
        </w:rPr>
        <w:t>:</w:t>
      </w:r>
      <w:r w:rsidRPr="009034D3">
        <w:rPr>
          <w:color w:val="000000"/>
        </w:rPr>
        <w:t xml:space="preserve"> </w:t>
      </w:r>
      <w:r w:rsidR="000D49A7" w:rsidRPr="000D49A7">
        <w:rPr>
          <w:b w:val="0"/>
          <w:bCs/>
          <w:i/>
          <w:iCs/>
          <w:color w:val="000000"/>
        </w:rPr>
        <w:t>Starkes Duo:</w:t>
      </w:r>
      <w:r w:rsidR="000D49A7">
        <w:rPr>
          <w:color w:val="000000"/>
        </w:rPr>
        <w:t xml:space="preserve"> </w:t>
      </w:r>
      <w:r w:rsidR="00140431" w:rsidRPr="00140431">
        <w:rPr>
          <w:b w:val="0"/>
          <w:bCs/>
          <w:i/>
          <w:iCs/>
          <w:color w:val="000000"/>
        </w:rPr>
        <w:t>Der Lehmputz mit einem Schuss Naturkalk</w:t>
      </w:r>
      <w:r w:rsidR="00140431">
        <w:rPr>
          <w:color w:val="000000"/>
        </w:rPr>
        <w:t xml:space="preserve"> </w:t>
      </w:r>
      <w:r w:rsidRPr="003817EF">
        <w:rPr>
          <w:b w:val="0"/>
          <w:i/>
          <w:iCs/>
        </w:rPr>
        <w:t>eignet sich für Wände in allen Wohnbereichen.</w:t>
      </w:r>
      <w:r w:rsidRPr="003817EF">
        <w:rPr>
          <w:b w:val="0"/>
          <w:i/>
          <w:iCs/>
          <w:color w:val="000000"/>
        </w:rPr>
        <w:t xml:space="preserve"> (Bild: Haga</w:t>
      </w:r>
      <w:r w:rsidRPr="003817EF">
        <w:rPr>
          <w:b w:val="0"/>
          <w:i/>
          <w:iCs/>
        </w:rPr>
        <w:t>)</w:t>
      </w:r>
    </w:p>
    <w:p w14:paraId="3C6DEECE" w14:textId="77777777" w:rsidR="000D49A7" w:rsidRDefault="000D49A7" w:rsidP="003817EF">
      <w:pPr>
        <w:pStyle w:val="Textkrper3"/>
        <w:spacing w:after="0"/>
        <w:rPr>
          <w:b w:val="0"/>
          <w:i/>
          <w:iCs/>
        </w:rPr>
      </w:pPr>
    </w:p>
    <w:p w14:paraId="22CEE67F" w14:textId="61AC14B8" w:rsidR="000D49A7" w:rsidRDefault="000D49A7" w:rsidP="003817EF">
      <w:pPr>
        <w:pStyle w:val="Textkrper3"/>
        <w:spacing w:after="0"/>
        <w:rPr>
          <w:b w:val="0"/>
          <w:i/>
          <w:iCs/>
        </w:rPr>
      </w:pPr>
      <w:r w:rsidRPr="003817EF">
        <w:rPr>
          <w:i/>
          <w:color w:val="000000"/>
        </w:rPr>
        <w:t>Lehm-Kalk-Deckputz_Haga_</w:t>
      </w:r>
      <w:r>
        <w:rPr>
          <w:i/>
          <w:color w:val="000000"/>
        </w:rPr>
        <w:t>2</w:t>
      </w:r>
      <w:r w:rsidRPr="00D20CC7">
        <w:rPr>
          <w:i/>
          <w:color w:val="000000"/>
        </w:rPr>
        <w:t>:</w:t>
      </w:r>
      <w:r>
        <w:rPr>
          <w:i/>
          <w:color w:val="000000"/>
        </w:rPr>
        <w:t xml:space="preserve"> </w:t>
      </w:r>
      <w:r w:rsidRPr="00307143">
        <w:rPr>
          <w:b w:val="0"/>
          <w:bCs/>
          <w:i/>
          <w:color w:val="000000"/>
        </w:rPr>
        <w:t>D</w:t>
      </w:r>
      <w:r>
        <w:rPr>
          <w:b w:val="0"/>
          <w:bCs/>
          <w:i/>
          <w:color w:val="000000"/>
        </w:rPr>
        <w:t xml:space="preserve">ie </w:t>
      </w:r>
      <w:r w:rsidRPr="00307143">
        <w:rPr>
          <w:b w:val="0"/>
          <w:bCs/>
          <w:i/>
        </w:rPr>
        <w:t xml:space="preserve">feuchtigkeitsregulierende Wirkung des Lehms </w:t>
      </w:r>
      <w:r>
        <w:rPr>
          <w:b w:val="0"/>
          <w:bCs/>
          <w:i/>
        </w:rPr>
        <w:t>so</w:t>
      </w:r>
      <w:r w:rsidRPr="00307143">
        <w:rPr>
          <w:b w:val="0"/>
          <w:bCs/>
          <w:i/>
        </w:rPr>
        <w:t xml:space="preserve">wie </w:t>
      </w:r>
      <w:r>
        <w:rPr>
          <w:b w:val="0"/>
          <w:bCs/>
          <w:i/>
        </w:rPr>
        <w:t>die</w:t>
      </w:r>
      <w:r w:rsidRPr="00307143">
        <w:rPr>
          <w:b w:val="0"/>
          <w:bCs/>
          <w:i/>
        </w:rPr>
        <w:t xml:space="preserve"> schimmelhemmende Alkalität des Kalks</w:t>
      </w:r>
      <w:r>
        <w:rPr>
          <w:b w:val="0"/>
          <w:bCs/>
          <w:i/>
        </w:rPr>
        <w:t xml:space="preserve"> prädestinieren den Putz auch für den Einsatz in Feuchträumen.</w:t>
      </w:r>
      <w:r w:rsidRPr="007F3AEB">
        <w:rPr>
          <w:b w:val="0"/>
          <w:i/>
        </w:rPr>
        <w:t xml:space="preserve"> </w:t>
      </w:r>
      <w:r w:rsidRPr="00BB4524">
        <w:rPr>
          <w:b w:val="0"/>
          <w:i/>
        </w:rPr>
        <w:t>(</w:t>
      </w:r>
      <w:r>
        <w:rPr>
          <w:b w:val="0"/>
          <w:i/>
        </w:rPr>
        <w:t>Bild: Haga)</w:t>
      </w:r>
    </w:p>
    <w:p w14:paraId="2AFDFD9C" w14:textId="77777777" w:rsidR="003817EF" w:rsidRDefault="003817EF" w:rsidP="003817EF">
      <w:pPr>
        <w:pStyle w:val="Textkrper3"/>
        <w:spacing w:after="0"/>
        <w:rPr>
          <w:b w:val="0"/>
          <w:i/>
          <w:iCs/>
        </w:rPr>
      </w:pPr>
    </w:p>
    <w:p w14:paraId="1ADAAD2F" w14:textId="7C76A362" w:rsidR="003817EF" w:rsidRDefault="003817EF" w:rsidP="003817EF">
      <w:pPr>
        <w:pStyle w:val="Textkrper3"/>
        <w:spacing w:after="0"/>
        <w:rPr>
          <w:b w:val="0"/>
          <w:i/>
        </w:rPr>
      </w:pPr>
      <w:r w:rsidRPr="003817EF">
        <w:rPr>
          <w:i/>
          <w:color w:val="000000"/>
        </w:rPr>
        <w:lastRenderedPageBreak/>
        <w:t>Lehm-Kalk-Deckputz_Haga_</w:t>
      </w:r>
      <w:r>
        <w:rPr>
          <w:i/>
          <w:color w:val="000000"/>
        </w:rPr>
        <w:t>3:</w:t>
      </w:r>
      <w:r w:rsidRPr="001B1004">
        <w:rPr>
          <w:b w:val="0"/>
          <w:i/>
          <w:color w:val="000000"/>
        </w:rPr>
        <w:t xml:space="preserve"> </w:t>
      </w:r>
      <w:r w:rsidRPr="00594047">
        <w:rPr>
          <w:b w:val="0"/>
          <w:i/>
          <w:iCs/>
        </w:rPr>
        <w:t xml:space="preserve">Der Lehm-Kalk-Deckputz kann in </w:t>
      </w:r>
      <w:r w:rsidR="000D49A7">
        <w:rPr>
          <w:b w:val="0"/>
          <w:i/>
          <w:iCs/>
        </w:rPr>
        <w:t xml:space="preserve">nahezu </w:t>
      </w:r>
      <w:r w:rsidRPr="00594047">
        <w:rPr>
          <w:b w:val="0"/>
          <w:i/>
          <w:iCs/>
        </w:rPr>
        <w:t>allen Farbtönen und -nuancen eingefärbt werden</w:t>
      </w:r>
      <w:r w:rsidRPr="00594047">
        <w:rPr>
          <w:b w:val="0"/>
          <w:bCs/>
          <w:i/>
          <w:iCs/>
        </w:rPr>
        <w:t>.</w:t>
      </w:r>
      <w:r w:rsidRPr="007F3AEB">
        <w:rPr>
          <w:b w:val="0"/>
          <w:i/>
        </w:rPr>
        <w:t xml:space="preserve"> </w:t>
      </w:r>
      <w:r w:rsidRPr="00BB4524">
        <w:rPr>
          <w:b w:val="0"/>
          <w:i/>
        </w:rPr>
        <w:t>(</w:t>
      </w:r>
      <w:r>
        <w:rPr>
          <w:b w:val="0"/>
          <w:i/>
        </w:rPr>
        <w:t>Bild: Haga)</w:t>
      </w:r>
    </w:p>
    <w:p w14:paraId="7542D099" w14:textId="77777777" w:rsidR="003817EF" w:rsidRDefault="003817EF" w:rsidP="003817EF">
      <w:pPr>
        <w:pStyle w:val="Textkrper3"/>
        <w:spacing w:after="0"/>
        <w:rPr>
          <w:b w:val="0"/>
          <w:i/>
        </w:rPr>
      </w:pPr>
    </w:p>
    <w:p w14:paraId="777D3A8F" w14:textId="245AC6F7" w:rsidR="003817EF" w:rsidRDefault="003817EF" w:rsidP="003817EF">
      <w:pPr>
        <w:pStyle w:val="Textkrper3"/>
        <w:spacing w:after="0"/>
        <w:rPr>
          <w:b w:val="0"/>
          <w:i/>
          <w:iCs/>
        </w:rPr>
      </w:pPr>
      <w:r w:rsidRPr="003817EF">
        <w:rPr>
          <w:i/>
          <w:color w:val="000000"/>
        </w:rPr>
        <w:t>Lehm-Kalk-Deckputz_Haga_</w:t>
      </w:r>
      <w:r w:rsidR="00140431">
        <w:rPr>
          <w:i/>
          <w:color w:val="000000"/>
        </w:rPr>
        <w:t>4</w:t>
      </w:r>
      <w:r w:rsidRPr="00D20CC7">
        <w:rPr>
          <w:i/>
          <w:color w:val="000000"/>
        </w:rPr>
        <w:t>:</w:t>
      </w:r>
      <w:r>
        <w:rPr>
          <w:color w:val="000000"/>
        </w:rPr>
        <w:t xml:space="preserve"> </w:t>
      </w:r>
      <w:r w:rsidR="00140431" w:rsidRPr="00140431">
        <w:rPr>
          <w:b w:val="0"/>
          <w:bCs/>
          <w:i/>
          <w:iCs/>
          <w:color w:val="000000"/>
        </w:rPr>
        <w:t>Typisch für den</w:t>
      </w:r>
      <w:r w:rsidR="00140431">
        <w:rPr>
          <w:color w:val="000000"/>
        </w:rPr>
        <w:t xml:space="preserve"> </w:t>
      </w:r>
      <w:r w:rsidRPr="00307143">
        <w:rPr>
          <w:b w:val="0"/>
          <w:bCs/>
          <w:i/>
          <w:iCs/>
          <w:color w:val="000000"/>
        </w:rPr>
        <w:t>rein</w:t>
      </w:r>
      <w:r w:rsidRPr="00307143">
        <w:rPr>
          <w:i/>
          <w:iCs/>
          <w:color w:val="000000"/>
        </w:rPr>
        <w:t xml:space="preserve"> </w:t>
      </w:r>
      <w:r w:rsidRPr="00307143">
        <w:rPr>
          <w:b w:val="0"/>
          <w:i/>
          <w:iCs/>
        </w:rPr>
        <w:t>mineralische</w:t>
      </w:r>
      <w:r w:rsidR="00140431">
        <w:rPr>
          <w:b w:val="0"/>
          <w:i/>
          <w:iCs/>
        </w:rPr>
        <w:t>n</w:t>
      </w:r>
      <w:r w:rsidRPr="00307143">
        <w:rPr>
          <w:b w:val="0"/>
          <w:i/>
          <w:iCs/>
        </w:rPr>
        <w:t xml:space="preserve"> Hybridputz </w:t>
      </w:r>
      <w:r w:rsidR="00140431">
        <w:rPr>
          <w:b w:val="0"/>
          <w:i/>
          <w:iCs/>
        </w:rPr>
        <w:t>ist die</w:t>
      </w:r>
      <w:r w:rsidRPr="00307143">
        <w:rPr>
          <w:b w:val="0"/>
          <w:i/>
          <w:iCs/>
        </w:rPr>
        <w:t xml:space="preserve"> ästhetische, natürliche-matte Wandoberfläche.</w:t>
      </w:r>
      <w:r w:rsidRPr="00307143">
        <w:rPr>
          <w:b w:val="0"/>
          <w:i/>
          <w:iCs/>
          <w:color w:val="000000"/>
        </w:rPr>
        <w:t xml:space="preserve"> (Bild: Haga</w:t>
      </w:r>
      <w:r w:rsidRPr="00307143">
        <w:rPr>
          <w:b w:val="0"/>
          <w:i/>
          <w:iCs/>
        </w:rPr>
        <w:t>)</w:t>
      </w:r>
    </w:p>
    <w:p w14:paraId="7E038D90" w14:textId="77777777" w:rsidR="00140431" w:rsidRDefault="00140431" w:rsidP="003817EF">
      <w:pPr>
        <w:pStyle w:val="Textkrper3"/>
        <w:spacing w:after="0"/>
        <w:rPr>
          <w:b w:val="0"/>
          <w:i/>
          <w:iCs/>
        </w:rPr>
      </w:pPr>
    </w:p>
    <w:p w14:paraId="5B8B12B3" w14:textId="7E245F2D" w:rsidR="00140431" w:rsidRDefault="000D49A7" w:rsidP="003817EF">
      <w:pPr>
        <w:pStyle w:val="Textkrper3"/>
        <w:spacing w:after="0"/>
        <w:rPr>
          <w:b w:val="0"/>
          <w:i/>
          <w:iCs/>
        </w:rPr>
      </w:pPr>
      <w:r w:rsidRPr="003817EF">
        <w:rPr>
          <w:i/>
          <w:color w:val="000000"/>
        </w:rPr>
        <w:t>Lehm-Kalk-Deckputz_Haga_</w:t>
      </w:r>
      <w:r>
        <w:rPr>
          <w:i/>
          <w:color w:val="000000"/>
        </w:rPr>
        <w:t>5</w:t>
      </w:r>
      <w:r w:rsidRPr="00D20CC7">
        <w:rPr>
          <w:i/>
          <w:color w:val="000000"/>
        </w:rPr>
        <w:t>:</w:t>
      </w:r>
      <w:r>
        <w:rPr>
          <w:color w:val="000000"/>
        </w:rPr>
        <w:t xml:space="preserve"> </w:t>
      </w:r>
      <w:r w:rsidRPr="00594047">
        <w:rPr>
          <w:b w:val="0"/>
          <w:bCs/>
          <w:i/>
          <w:iCs/>
          <w:color w:val="000000"/>
        </w:rPr>
        <w:t xml:space="preserve">Der </w:t>
      </w:r>
      <w:r>
        <w:rPr>
          <w:b w:val="0"/>
          <w:bCs/>
          <w:i/>
          <w:iCs/>
          <w:color w:val="000000"/>
        </w:rPr>
        <w:t>Hybrid</w:t>
      </w:r>
      <w:r w:rsidRPr="00594047">
        <w:rPr>
          <w:b w:val="0"/>
          <w:bCs/>
          <w:i/>
          <w:iCs/>
          <w:color w:val="000000"/>
        </w:rPr>
        <w:t xml:space="preserve">putz </w:t>
      </w:r>
      <w:r>
        <w:rPr>
          <w:b w:val="0"/>
          <w:i/>
          <w:iCs/>
        </w:rPr>
        <w:t xml:space="preserve">ist gebrauchsfertig und wird per </w:t>
      </w:r>
      <w:r w:rsidRPr="00307143">
        <w:rPr>
          <w:b w:val="0"/>
          <w:i/>
          <w:iCs/>
        </w:rPr>
        <w:t>Kelle</w:t>
      </w:r>
      <w:r>
        <w:rPr>
          <w:b w:val="0"/>
          <w:i/>
          <w:iCs/>
        </w:rPr>
        <w:t xml:space="preserve"> oder Traufe aufgetragen.</w:t>
      </w:r>
      <w:r w:rsidRPr="00686E57">
        <w:rPr>
          <w:b w:val="0"/>
          <w:i/>
          <w:iCs/>
          <w:color w:val="000000"/>
        </w:rPr>
        <w:t xml:space="preserve"> (</w:t>
      </w:r>
      <w:r w:rsidRPr="00686E57">
        <w:rPr>
          <w:b w:val="0"/>
          <w:i/>
          <w:iCs/>
        </w:rPr>
        <w:t>Bild: Haga)</w:t>
      </w:r>
    </w:p>
    <w:p w14:paraId="3B2375AB" w14:textId="77777777" w:rsidR="003817EF" w:rsidRDefault="003817EF" w:rsidP="003817EF">
      <w:pPr>
        <w:pStyle w:val="Textkrper3"/>
        <w:spacing w:after="0"/>
        <w:rPr>
          <w:b w:val="0"/>
          <w:i/>
          <w:iCs/>
        </w:rPr>
      </w:pPr>
    </w:p>
    <w:p w14:paraId="14CF8740" w14:textId="67343274" w:rsidR="003817EF" w:rsidRDefault="003817EF" w:rsidP="003817EF">
      <w:pPr>
        <w:pStyle w:val="Textkrper3"/>
        <w:spacing w:after="0"/>
        <w:jc w:val="both"/>
        <w:rPr>
          <w:i/>
          <w:u w:val="single"/>
        </w:rPr>
      </w:pPr>
      <w:r w:rsidRPr="003817EF">
        <w:rPr>
          <w:i/>
          <w:color w:val="000000"/>
        </w:rPr>
        <w:t>Lehm-Kalk-Deckputz_Haga_</w:t>
      </w:r>
      <w:r>
        <w:rPr>
          <w:i/>
          <w:color w:val="000000"/>
        </w:rPr>
        <w:t>6</w:t>
      </w:r>
      <w:r w:rsidRPr="00D20CC7">
        <w:rPr>
          <w:i/>
          <w:color w:val="000000"/>
        </w:rPr>
        <w:t>:</w:t>
      </w:r>
      <w:r>
        <w:rPr>
          <w:color w:val="000000"/>
        </w:rPr>
        <w:t xml:space="preserve"> </w:t>
      </w:r>
      <w:r w:rsidR="00140431">
        <w:rPr>
          <w:b w:val="0"/>
          <w:bCs/>
          <w:i/>
          <w:iCs/>
          <w:color w:val="000000"/>
        </w:rPr>
        <w:t>Der</w:t>
      </w:r>
      <w:r w:rsidRPr="00221C0A">
        <w:rPr>
          <w:b w:val="0"/>
          <w:bCs/>
          <w:i/>
          <w:iCs/>
          <w:color w:val="000000"/>
        </w:rPr>
        <w:t xml:space="preserve"> Lehm-Kalk-Deckputz</w:t>
      </w:r>
      <w:r w:rsidRPr="00221C0A">
        <w:rPr>
          <w:i/>
          <w:iCs/>
          <w:color w:val="000000"/>
        </w:rPr>
        <w:t xml:space="preserve"> </w:t>
      </w:r>
      <w:r w:rsidRPr="00221C0A">
        <w:rPr>
          <w:b w:val="0"/>
          <w:bCs/>
          <w:i/>
          <w:iCs/>
          <w:color w:val="000000"/>
        </w:rPr>
        <w:t>in Naturweiß</w:t>
      </w:r>
      <w:r>
        <w:rPr>
          <w:i/>
          <w:iCs/>
          <w:color w:val="000000"/>
        </w:rPr>
        <w:t xml:space="preserve"> </w:t>
      </w:r>
      <w:r w:rsidRPr="00221C0A">
        <w:rPr>
          <w:b w:val="0"/>
          <w:i/>
          <w:iCs/>
        </w:rPr>
        <w:t>ist in Eimern à 10 kg und 20 kg erhältlich.</w:t>
      </w:r>
      <w:r w:rsidRPr="00221C0A">
        <w:rPr>
          <w:b w:val="0"/>
          <w:i/>
          <w:iCs/>
          <w:color w:val="000000"/>
        </w:rPr>
        <w:t xml:space="preserve"> (</w:t>
      </w:r>
      <w:r w:rsidRPr="00221C0A">
        <w:rPr>
          <w:b w:val="0"/>
          <w:i/>
          <w:iCs/>
        </w:rPr>
        <w:t>Bild: Haga)</w:t>
      </w:r>
    </w:p>
    <w:p w14:paraId="7761A17D" w14:textId="77777777" w:rsidR="003817EF" w:rsidRDefault="003817EF" w:rsidP="003817EF">
      <w:pPr>
        <w:pStyle w:val="Textkrper3"/>
        <w:spacing w:after="0"/>
        <w:rPr>
          <w:i/>
          <w:u w:val="single"/>
        </w:rPr>
      </w:pPr>
    </w:p>
    <w:p w14:paraId="0C73439E" w14:textId="0DE05B44" w:rsidR="00D23704" w:rsidRPr="003817EF" w:rsidRDefault="003817EF" w:rsidP="00E67FD3">
      <w:pPr>
        <w:pStyle w:val="Textkrper3"/>
        <w:spacing w:after="0"/>
        <w:rPr>
          <w:b w:val="0"/>
          <w:bCs/>
          <w:iCs/>
        </w:rPr>
      </w:pPr>
      <w:r w:rsidRPr="003817EF">
        <w:rPr>
          <w:b w:val="0"/>
          <w:bCs/>
          <w:iCs/>
        </w:rPr>
        <w:t>---------------------------------------------------------------------------------------</w:t>
      </w:r>
    </w:p>
    <w:p w14:paraId="475F4B90" w14:textId="77777777" w:rsidR="003817EF" w:rsidRDefault="003817EF" w:rsidP="00E67FD3">
      <w:pPr>
        <w:pStyle w:val="Textkrper3"/>
        <w:spacing w:after="0"/>
        <w:rPr>
          <w:i/>
          <w:u w:val="single"/>
        </w:rPr>
      </w:pPr>
    </w:p>
    <w:p w14:paraId="2EC433FB" w14:textId="3ABAD84B" w:rsidR="003656B4" w:rsidRDefault="00467190" w:rsidP="003656B4">
      <w:pPr>
        <w:pStyle w:val="Textkrper3"/>
        <w:spacing w:after="0"/>
        <w:rPr>
          <w:b w:val="0"/>
          <w:bCs/>
        </w:rPr>
      </w:pPr>
      <w:r>
        <w:rPr>
          <w:b w:val="0"/>
          <w:bCs/>
        </w:rPr>
        <w:t>Haga</w:t>
      </w:r>
      <w:r w:rsidR="003656B4">
        <w:rPr>
          <w:b w:val="0"/>
          <w:bCs/>
        </w:rPr>
        <w:t xml:space="preserve"> AG Naturbaustoffe</w:t>
      </w:r>
    </w:p>
    <w:p w14:paraId="380AFA6D" w14:textId="77777777" w:rsidR="003656B4" w:rsidRDefault="003656B4" w:rsidP="003656B4">
      <w:pPr>
        <w:pStyle w:val="Textkrper3"/>
        <w:spacing w:after="0"/>
        <w:rPr>
          <w:b w:val="0"/>
          <w:bCs/>
        </w:rPr>
      </w:pPr>
      <w:r>
        <w:rPr>
          <w:b w:val="0"/>
          <w:bCs/>
        </w:rPr>
        <w:t>Amselweg 36</w:t>
      </w:r>
    </w:p>
    <w:p w14:paraId="18360410" w14:textId="77777777" w:rsidR="003656B4" w:rsidRDefault="003656B4" w:rsidP="003656B4">
      <w:pPr>
        <w:pStyle w:val="Textkrper3"/>
        <w:spacing w:after="0"/>
        <w:rPr>
          <w:b w:val="0"/>
          <w:bCs/>
        </w:rPr>
      </w:pPr>
      <w:r>
        <w:rPr>
          <w:b w:val="0"/>
          <w:bCs/>
        </w:rPr>
        <w:t>CH-5102 Rupperswil</w:t>
      </w:r>
    </w:p>
    <w:p w14:paraId="6B4692D5" w14:textId="77777777" w:rsidR="003656B4" w:rsidRDefault="003656B4" w:rsidP="003656B4">
      <w:pPr>
        <w:pStyle w:val="Textkrper3"/>
        <w:spacing w:after="0"/>
        <w:rPr>
          <w:rFonts w:cs="Tahoma"/>
          <w:b w:val="0"/>
          <w:bCs/>
        </w:rPr>
      </w:pPr>
      <w:r>
        <w:rPr>
          <w:rFonts w:cs="Tahoma"/>
          <w:b w:val="0"/>
          <w:bCs/>
        </w:rPr>
        <w:t>Tel. 0041/62889/1818</w:t>
      </w:r>
    </w:p>
    <w:p w14:paraId="512DE8AF" w14:textId="2656135D" w:rsidR="00445609" w:rsidRDefault="00445609" w:rsidP="003656B4">
      <w:pPr>
        <w:pStyle w:val="Textkrper3"/>
        <w:spacing w:after="0"/>
        <w:rPr>
          <w:rFonts w:cs="Tahoma"/>
          <w:b w:val="0"/>
          <w:bCs/>
        </w:rPr>
      </w:pPr>
      <w:r>
        <w:rPr>
          <w:rFonts w:cs="Tahoma"/>
          <w:b w:val="0"/>
          <w:bCs/>
        </w:rPr>
        <w:t>www.</w:t>
      </w:r>
      <w:r w:rsidR="00267AF6">
        <w:rPr>
          <w:rFonts w:cs="Tahoma"/>
          <w:b w:val="0"/>
          <w:bCs/>
        </w:rPr>
        <w:t>h</w:t>
      </w:r>
      <w:r w:rsidR="00467190">
        <w:rPr>
          <w:rFonts w:cs="Tahoma"/>
          <w:b w:val="0"/>
          <w:bCs/>
        </w:rPr>
        <w:t>aga</w:t>
      </w:r>
      <w:r>
        <w:rPr>
          <w:rFonts w:cs="Tahoma"/>
          <w:b w:val="0"/>
          <w:bCs/>
        </w:rPr>
        <w:t>natur.de</w:t>
      </w:r>
    </w:p>
    <w:p w14:paraId="0D7BD7FD" w14:textId="77777777" w:rsidR="003656B4" w:rsidRDefault="003656B4" w:rsidP="003656B4">
      <w:pPr>
        <w:pStyle w:val="Textkrper3"/>
        <w:spacing w:after="0"/>
        <w:rPr>
          <w:rFonts w:cs="Arial"/>
          <w:b w:val="0"/>
        </w:rPr>
      </w:pPr>
    </w:p>
    <w:p w14:paraId="6CFCFD0C" w14:textId="77777777" w:rsidR="003656B4" w:rsidRDefault="003656B4" w:rsidP="003656B4">
      <w:pPr>
        <w:pStyle w:val="StandardWeb"/>
        <w:spacing w:before="0" w:beforeAutospacing="0" w:after="0" w:afterAutospacing="0"/>
        <w:rPr>
          <w:rFonts w:ascii="Arial" w:hAnsi="Arial" w:cs="Arial"/>
          <w:sz w:val="20"/>
        </w:rPr>
      </w:pPr>
    </w:p>
    <w:p w14:paraId="4084AF6B" w14:textId="14CA418B" w:rsidR="003656B4" w:rsidRPr="00445609" w:rsidRDefault="003656B4" w:rsidP="003656B4">
      <w:pPr>
        <w:pStyle w:val="StandardWeb"/>
        <w:spacing w:before="0" w:beforeAutospacing="0" w:after="0" w:afterAutospacing="0"/>
        <w:rPr>
          <w:rFonts w:ascii="Verdana" w:hAnsi="Verdana" w:cs="Arial"/>
          <w:sz w:val="21"/>
          <w:szCs w:val="21"/>
          <w:u w:val="single"/>
        </w:rPr>
      </w:pPr>
      <w:r w:rsidRPr="00445609">
        <w:rPr>
          <w:rFonts w:ascii="Verdana" w:hAnsi="Verdana" w:cs="Arial"/>
          <w:sz w:val="21"/>
          <w:szCs w:val="21"/>
          <w:u w:val="single"/>
        </w:rPr>
        <w:t>Pressekontakt/Belegexemplare</w:t>
      </w:r>
    </w:p>
    <w:p w14:paraId="3D4A71AA" w14:textId="6FA2694B" w:rsidR="003656B4" w:rsidRPr="00C0099F" w:rsidRDefault="00C0099F" w:rsidP="00C0099F">
      <w:pPr>
        <w:pStyle w:val="StandardWeb"/>
        <w:spacing w:before="120" w:beforeAutospacing="0" w:after="0" w:afterAutospacing="0"/>
        <w:rPr>
          <w:rFonts w:ascii="Verdana" w:hAnsi="Verdana" w:cs="Arial"/>
          <w:bCs/>
          <w:sz w:val="21"/>
          <w:szCs w:val="21"/>
        </w:rPr>
      </w:pPr>
      <w:r>
        <w:rPr>
          <w:rFonts w:ascii="Verdana" w:hAnsi="Verdana" w:cs="Arial"/>
          <w:bCs/>
          <w:sz w:val="21"/>
          <w:szCs w:val="21"/>
        </w:rPr>
        <w:t>PR</w:t>
      </w:r>
      <w:r w:rsidR="007C4903">
        <w:rPr>
          <w:rFonts w:ascii="Verdana" w:hAnsi="Verdana" w:cs="Arial"/>
          <w:bCs/>
          <w:sz w:val="21"/>
          <w:szCs w:val="21"/>
        </w:rPr>
        <w:t xml:space="preserve"> Jäger</w:t>
      </w:r>
    </w:p>
    <w:p w14:paraId="0C2200AE" w14:textId="77D32345" w:rsidR="003656B4" w:rsidRPr="00C0099F" w:rsidRDefault="003656B4" w:rsidP="00C0099F">
      <w:pPr>
        <w:pStyle w:val="StandardWeb"/>
        <w:spacing w:before="0" w:beforeAutospacing="0" w:after="0" w:afterAutospacing="0"/>
        <w:rPr>
          <w:rFonts w:ascii="Verdana" w:hAnsi="Verdana" w:cs="Arial"/>
          <w:bCs/>
          <w:sz w:val="21"/>
          <w:szCs w:val="21"/>
        </w:rPr>
      </w:pPr>
      <w:r w:rsidRPr="00C0099F">
        <w:rPr>
          <w:rFonts w:ascii="Verdana" w:hAnsi="Verdana" w:cs="Arial"/>
          <w:bCs/>
          <w:sz w:val="21"/>
          <w:szCs w:val="21"/>
        </w:rPr>
        <w:t xml:space="preserve">Kettelerstraße </w:t>
      </w:r>
      <w:r w:rsidR="00984592">
        <w:rPr>
          <w:rFonts w:ascii="Verdana" w:hAnsi="Verdana" w:cs="Arial"/>
          <w:bCs/>
          <w:sz w:val="21"/>
          <w:szCs w:val="21"/>
        </w:rPr>
        <w:t>5</w:t>
      </w:r>
    </w:p>
    <w:p w14:paraId="0F80CD49" w14:textId="77777777" w:rsidR="003656B4" w:rsidRPr="00F72E8C" w:rsidRDefault="003656B4" w:rsidP="003656B4">
      <w:pPr>
        <w:pStyle w:val="StandardWeb"/>
        <w:spacing w:before="0" w:beforeAutospacing="0" w:after="0" w:afterAutospacing="0"/>
        <w:rPr>
          <w:rFonts w:ascii="Verdana" w:hAnsi="Verdana" w:cs="Arial"/>
          <w:bCs/>
          <w:sz w:val="21"/>
          <w:szCs w:val="21"/>
        </w:rPr>
      </w:pPr>
      <w:r w:rsidRPr="00F72E8C">
        <w:rPr>
          <w:rFonts w:ascii="Verdana" w:hAnsi="Verdana" w:cs="Arial"/>
          <w:bCs/>
          <w:sz w:val="21"/>
          <w:szCs w:val="21"/>
        </w:rPr>
        <w:t>97222 Rimpar</w:t>
      </w:r>
    </w:p>
    <w:p w14:paraId="5B50143A" w14:textId="15C7F442" w:rsidR="00C0099F" w:rsidRPr="00F72E8C" w:rsidRDefault="00C0099F" w:rsidP="003656B4">
      <w:pPr>
        <w:pStyle w:val="StandardWeb"/>
        <w:spacing w:before="0" w:beforeAutospacing="0" w:after="0" w:afterAutospacing="0"/>
        <w:rPr>
          <w:rFonts w:ascii="Verdana" w:hAnsi="Verdana" w:cs="Arial"/>
          <w:bCs/>
          <w:sz w:val="21"/>
          <w:szCs w:val="21"/>
        </w:rPr>
      </w:pPr>
      <w:r w:rsidRPr="00F72E8C">
        <w:rPr>
          <w:rFonts w:ascii="Verdana" w:hAnsi="Verdana" w:cs="Arial"/>
          <w:bCs/>
          <w:sz w:val="21"/>
          <w:szCs w:val="21"/>
        </w:rPr>
        <w:t>Tel. 0 93 65/ 8</w:t>
      </w:r>
      <w:r w:rsidR="00984592">
        <w:rPr>
          <w:rFonts w:ascii="Verdana" w:hAnsi="Verdana" w:cs="Arial"/>
          <w:bCs/>
          <w:sz w:val="21"/>
          <w:szCs w:val="21"/>
        </w:rPr>
        <w:t>8 78 02-0</w:t>
      </w:r>
    </w:p>
    <w:p w14:paraId="2A24E371" w14:textId="3AE0DD64" w:rsidR="00637502" w:rsidRPr="00BF56C1" w:rsidRDefault="006A478B" w:rsidP="003656B4">
      <w:pPr>
        <w:pStyle w:val="Textkrper3"/>
        <w:spacing w:after="0"/>
        <w:rPr>
          <w:b w:val="0"/>
          <w:bCs/>
          <w:i/>
          <w:iCs/>
          <w:color w:val="000000"/>
          <w:lang w:val="en-US"/>
        </w:rPr>
      </w:pPr>
      <w:r>
        <w:rPr>
          <w:rFonts w:cs="Arial"/>
          <w:b w:val="0"/>
          <w:bCs/>
          <w:sz w:val="21"/>
          <w:szCs w:val="21"/>
          <w:lang w:val="en-US"/>
        </w:rPr>
        <w:t>m</w:t>
      </w:r>
      <w:r w:rsidR="003656B4" w:rsidRPr="00BF56C1">
        <w:rPr>
          <w:rFonts w:cs="Arial"/>
          <w:b w:val="0"/>
          <w:bCs/>
          <w:sz w:val="21"/>
          <w:szCs w:val="21"/>
          <w:lang w:val="en-US"/>
        </w:rPr>
        <w:t>ail@pr-jaeger.de</w:t>
      </w:r>
    </w:p>
    <w:sectPr w:rsidR="00637502" w:rsidRPr="00BF56C1" w:rsidSect="008254F1">
      <w:headerReference w:type="default" r:id="rId8"/>
      <w:footerReference w:type="default" r:id="rId9"/>
      <w:pgSz w:w="11907" w:h="16840"/>
      <w:pgMar w:top="1588" w:right="1134" w:bottom="45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09981" w14:textId="77777777" w:rsidR="00CE4ECE" w:rsidRDefault="00CE4ECE">
      <w:r>
        <w:separator/>
      </w:r>
    </w:p>
  </w:endnote>
  <w:endnote w:type="continuationSeparator" w:id="0">
    <w:p w14:paraId="616E035F" w14:textId="77777777" w:rsidR="00CE4ECE" w:rsidRDefault="00CE4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altName w:val="MS Gothic"/>
    <w:charset w:val="80"/>
    <w:family w:val="auto"/>
    <w:pitch w:val="variable"/>
    <w:sig w:usb0="00000000" w:usb1="C0007843" w:usb2="00000009" w:usb3="00000000" w:csb0="000001FF" w:csb1="00000000"/>
  </w:font>
  <w:font w:name="Lohit Hindi">
    <w:charset w:val="80"/>
    <w:family w:val="auto"/>
    <w:pitch w:val="default"/>
  </w:font>
  <w:font w:name="Nimrod MT St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68CCA" w14:textId="77777777" w:rsidR="004425EF" w:rsidRDefault="004425EF" w:rsidP="000009A5">
    <w:pPr>
      <w:pStyle w:val="Fuzeile"/>
      <w:ind w:right="-567"/>
      <w:rPr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8A537" w14:textId="77777777" w:rsidR="00CE4ECE" w:rsidRDefault="00CE4ECE">
      <w:r>
        <w:separator/>
      </w:r>
    </w:p>
  </w:footnote>
  <w:footnote w:type="continuationSeparator" w:id="0">
    <w:p w14:paraId="708B0B82" w14:textId="77777777" w:rsidR="00CE4ECE" w:rsidRDefault="00CE4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58EB5" w14:textId="77777777" w:rsidR="004425EF" w:rsidRDefault="004425EF">
    <w:pPr>
      <w:pStyle w:val="Kopfzeile"/>
      <w:rPr>
        <w:b/>
        <w:bCs/>
        <w:sz w:val="24"/>
      </w:rPr>
    </w:pPr>
  </w:p>
  <w:p w14:paraId="74709715" w14:textId="77777777" w:rsidR="004425EF" w:rsidRPr="00435EC0" w:rsidRDefault="004425EF">
    <w:pPr>
      <w:pStyle w:val="Kopfzeile"/>
      <w:tabs>
        <w:tab w:val="clear" w:pos="4536"/>
        <w:tab w:val="center" w:pos="7230"/>
      </w:tabs>
      <w:jc w:val="right"/>
      <w:rPr>
        <w:rFonts w:ascii="Verdana" w:hAnsi="Verdana"/>
        <w:i/>
        <w:iCs/>
        <w:color w:val="7F7F7F"/>
        <w:sz w:val="26"/>
        <w:szCs w:val="26"/>
      </w:rPr>
    </w:pPr>
    <w:r w:rsidRPr="00435EC0">
      <w:rPr>
        <w:rFonts w:ascii="Verdana" w:hAnsi="Verdana"/>
        <w:i/>
        <w:iCs/>
        <w:color w:val="7F7F7F"/>
        <w:sz w:val="26"/>
        <w:szCs w:val="26"/>
      </w:rPr>
      <w:t>Pressemitteilung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44928"/>
    <w:multiLevelType w:val="hybridMultilevel"/>
    <w:tmpl w:val="22D228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230013"/>
    <w:multiLevelType w:val="hybridMultilevel"/>
    <w:tmpl w:val="22D228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32517E"/>
    <w:multiLevelType w:val="hybridMultilevel"/>
    <w:tmpl w:val="29A029C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B942C3"/>
    <w:multiLevelType w:val="hybridMultilevel"/>
    <w:tmpl w:val="0C3223D4"/>
    <w:lvl w:ilvl="0" w:tplc="0E38E4C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510A2"/>
    <w:multiLevelType w:val="hybridMultilevel"/>
    <w:tmpl w:val="AB9E763E"/>
    <w:lvl w:ilvl="0" w:tplc="A47242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8A01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C84E0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A5840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42646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75C67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640FD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0ACD9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68465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F32E15"/>
    <w:multiLevelType w:val="hybridMultilevel"/>
    <w:tmpl w:val="3D72B06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3642FA"/>
    <w:multiLevelType w:val="hybridMultilevel"/>
    <w:tmpl w:val="87FC63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201610">
    <w:abstractNumId w:val="1"/>
  </w:num>
  <w:num w:numId="2" w16cid:durableId="1495534896">
    <w:abstractNumId w:val="0"/>
  </w:num>
  <w:num w:numId="3" w16cid:durableId="2047873990">
    <w:abstractNumId w:val="2"/>
  </w:num>
  <w:num w:numId="4" w16cid:durableId="1066684491">
    <w:abstractNumId w:val="4"/>
  </w:num>
  <w:num w:numId="5" w16cid:durableId="391971018">
    <w:abstractNumId w:val="5"/>
  </w:num>
  <w:num w:numId="6" w16cid:durableId="1955944424">
    <w:abstractNumId w:val="3"/>
  </w:num>
  <w:num w:numId="7" w16cid:durableId="10899586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559"/>
    <w:rsid w:val="000009A5"/>
    <w:rsid w:val="00003D45"/>
    <w:rsid w:val="00006940"/>
    <w:rsid w:val="00011009"/>
    <w:rsid w:val="00013210"/>
    <w:rsid w:val="000262E4"/>
    <w:rsid w:val="0003728B"/>
    <w:rsid w:val="0004091F"/>
    <w:rsid w:val="0005028C"/>
    <w:rsid w:val="00063EBE"/>
    <w:rsid w:val="000670C4"/>
    <w:rsid w:val="00070A19"/>
    <w:rsid w:val="000742E8"/>
    <w:rsid w:val="00082C12"/>
    <w:rsid w:val="000857A1"/>
    <w:rsid w:val="00090E04"/>
    <w:rsid w:val="00095C4D"/>
    <w:rsid w:val="000A6C7F"/>
    <w:rsid w:val="000B3F55"/>
    <w:rsid w:val="000C66EA"/>
    <w:rsid w:val="000D076D"/>
    <w:rsid w:val="000D4514"/>
    <w:rsid w:val="000D49A7"/>
    <w:rsid w:val="000D636C"/>
    <w:rsid w:val="000E53AF"/>
    <w:rsid w:val="000E6D97"/>
    <w:rsid w:val="000F3680"/>
    <w:rsid w:val="000F4577"/>
    <w:rsid w:val="0010139B"/>
    <w:rsid w:val="00102D0F"/>
    <w:rsid w:val="0010516A"/>
    <w:rsid w:val="001070CC"/>
    <w:rsid w:val="00120915"/>
    <w:rsid w:val="00121CEE"/>
    <w:rsid w:val="00136EBC"/>
    <w:rsid w:val="00140431"/>
    <w:rsid w:val="00144C3C"/>
    <w:rsid w:val="00153CCB"/>
    <w:rsid w:val="001616B0"/>
    <w:rsid w:val="00166341"/>
    <w:rsid w:val="00171E88"/>
    <w:rsid w:val="001726FB"/>
    <w:rsid w:val="00173AF0"/>
    <w:rsid w:val="001837FF"/>
    <w:rsid w:val="00186A08"/>
    <w:rsid w:val="0019057D"/>
    <w:rsid w:val="001909C4"/>
    <w:rsid w:val="001929F1"/>
    <w:rsid w:val="001946BF"/>
    <w:rsid w:val="001A1E1C"/>
    <w:rsid w:val="001A2A50"/>
    <w:rsid w:val="001A62F3"/>
    <w:rsid w:val="001B0A52"/>
    <w:rsid w:val="001B1004"/>
    <w:rsid w:val="001B2CA7"/>
    <w:rsid w:val="001B7BC0"/>
    <w:rsid w:val="001C051F"/>
    <w:rsid w:val="001C7C04"/>
    <w:rsid w:val="001D24DB"/>
    <w:rsid w:val="001D5569"/>
    <w:rsid w:val="001E1C0D"/>
    <w:rsid w:val="001E4F68"/>
    <w:rsid w:val="001F021B"/>
    <w:rsid w:val="001F0E4E"/>
    <w:rsid w:val="001F1E52"/>
    <w:rsid w:val="001F2ACA"/>
    <w:rsid w:val="001F64E9"/>
    <w:rsid w:val="001F7481"/>
    <w:rsid w:val="00201051"/>
    <w:rsid w:val="00204C15"/>
    <w:rsid w:val="00206A1C"/>
    <w:rsid w:val="00211E7E"/>
    <w:rsid w:val="00221C0A"/>
    <w:rsid w:val="00234C93"/>
    <w:rsid w:val="00236D0D"/>
    <w:rsid w:val="00241481"/>
    <w:rsid w:val="00251B85"/>
    <w:rsid w:val="00255C9E"/>
    <w:rsid w:val="00267AF6"/>
    <w:rsid w:val="00277355"/>
    <w:rsid w:val="00277B87"/>
    <w:rsid w:val="00281DA6"/>
    <w:rsid w:val="00290900"/>
    <w:rsid w:val="0029346A"/>
    <w:rsid w:val="002B039F"/>
    <w:rsid w:val="002B3DD0"/>
    <w:rsid w:val="002B68DE"/>
    <w:rsid w:val="002D1587"/>
    <w:rsid w:val="002D1DC6"/>
    <w:rsid w:val="002D3CA0"/>
    <w:rsid w:val="002D687C"/>
    <w:rsid w:val="002F4E52"/>
    <w:rsid w:val="00307143"/>
    <w:rsid w:val="00311411"/>
    <w:rsid w:val="003119D8"/>
    <w:rsid w:val="00320042"/>
    <w:rsid w:val="003218B7"/>
    <w:rsid w:val="0033035A"/>
    <w:rsid w:val="003377A1"/>
    <w:rsid w:val="00350E10"/>
    <w:rsid w:val="0035249F"/>
    <w:rsid w:val="00355B5F"/>
    <w:rsid w:val="00356778"/>
    <w:rsid w:val="00364A51"/>
    <w:rsid w:val="003656B4"/>
    <w:rsid w:val="0037043B"/>
    <w:rsid w:val="003751AC"/>
    <w:rsid w:val="003817EF"/>
    <w:rsid w:val="00385A82"/>
    <w:rsid w:val="003A2DF1"/>
    <w:rsid w:val="003B02B6"/>
    <w:rsid w:val="003B3622"/>
    <w:rsid w:val="003B5C41"/>
    <w:rsid w:val="003C1DB0"/>
    <w:rsid w:val="003D1969"/>
    <w:rsid w:val="003E2E47"/>
    <w:rsid w:val="003E434A"/>
    <w:rsid w:val="003F1559"/>
    <w:rsid w:val="003F4CE6"/>
    <w:rsid w:val="003F6D9E"/>
    <w:rsid w:val="00400F67"/>
    <w:rsid w:val="00401FE9"/>
    <w:rsid w:val="00410F2F"/>
    <w:rsid w:val="0041502B"/>
    <w:rsid w:val="00415CFF"/>
    <w:rsid w:val="0042089D"/>
    <w:rsid w:val="00420BCE"/>
    <w:rsid w:val="00425684"/>
    <w:rsid w:val="00434DEB"/>
    <w:rsid w:val="00435EC0"/>
    <w:rsid w:val="00441B9F"/>
    <w:rsid w:val="004425EF"/>
    <w:rsid w:val="00444945"/>
    <w:rsid w:val="00445609"/>
    <w:rsid w:val="00446766"/>
    <w:rsid w:val="00457A3D"/>
    <w:rsid w:val="00460901"/>
    <w:rsid w:val="004614F7"/>
    <w:rsid w:val="00462360"/>
    <w:rsid w:val="00462F7F"/>
    <w:rsid w:val="00467190"/>
    <w:rsid w:val="00471AFA"/>
    <w:rsid w:val="004741D0"/>
    <w:rsid w:val="00476273"/>
    <w:rsid w:val="00477345"/>
    <w:rsid w:val="004A018F"/>
    <w:rsid w:val="004A41B2"/>
    <w:rsid w:val="004A4FCE"/>
    <w:rsid w:val="004B0484"/>
    <w:rsid w:val="004B1E42"/>
    <w:rsid w:val="004B573D"/>
    <w:rsid w:val="004C1727"/>
    <w:rsid w:val="004D361F"/>
    <w:rsid w:val="004D365C"/>
    <w:rsid w:val="004E1C10"/>
    <w:rsid w:val="004F28F5"/>
    <w:rsid w:val="004F2AED"/>
    <w:rsid w:val="005039B3"/>
    <w:rsid w:val="00503ED1"/>
    <w:rsid w:val="005042D1"/>
    <w:rsid w:val="00505850"/>
    <w:rsid w:val="005067FB"/>
    <w:rsid w:val="00516879"/>
    <w:rsid w:val="0052473C"/>
    <w:rsid w:val="00526520"/>
    <w:rsid w:val="00533D2D"/>
    <w:rsid w:val="00533FE9"/>
    <w:rsid w:val="00537FE5"/>
    <w:rsid w:val="005528B9"/>
    <w:rsid w:val="005550CA"/>
    <w:rsid w:val="005568C5"/>
    <w:rsid w:val="00561512"/>
    <w:rsid w:val="00565F47"/>
    <w:rsid w:val="005700A6"/>
    <w:rsid w:val="00576D5F"/>
    <w:rsid w:val="00580E9C"/>
    <w:rsid w:val="00587C25"/>
    <w:rsid w:val="005912EE"/>
    <w:rsid w:val="00591E8C"/>
    <w:rsid w:val="00594042"/>
    <w:rsid w:val="00594047"/>
    <w:rsid w:val="0059757C"/>
    <w:rsid w:val="005A1C9B"/>
    <w:rsid w:val="005A4A44"/>
    <w:rsid w:val="005A666E"/>
    <w:rsid w:val="005B0F17"/>
    <w:rsid w:val="005C1AB7"/>
    <w:rsid w:val="005C44D4"/>
    <w:rsid w:val="005C4DD6"/>
    <w:rsid w:val="005D17FF"/>
    <w:rsid w:val="005D1C21"/>
    <w:rsid w:val="00603831"/>
    <w:rsid w:val="0060428F"/>
    <w:rsid w:val="00605090"/>
    <w:rsid w:val="0060543B"/>
    <w:rsid w:val="00605491"/>
    <w:rsid w:val="00605C92"/>
    <w:rsid w:val="006106FB"/>
    <w:rsid w:val="00611893"/>
    <w:rsid w:val="00611D8C"/>
    <w:rsid w:val="00617CD0"/>
    <w:rsid w:val="006232F9"/>
    <w:rsid w:val="00624D82"/>
    <w:rsid w:val="00630216"/>
    <w:rsid w:val="006308AB"/>
    <w:rsid w:val="00637502"/>
    <w:rsid w:val="00642AEC"/>
    <w:rsid w:val="006435E6"/>
    <w:rsid w:val="00643E09"/>
    <w:rsid w:val="00644FE8"/>
    <w:rsid w:val="00653FEF"/>
    <w:rsid w:val="00655D9C"/>
    <w:rsid w:val="006842B4"/>
    <w:rsid w:val="006852AC"/>
    <w:rsid w:val="00686E57"/>
    <w:rsid w:val="00692F5B"/>
    <w:rsid w:val="006A478B"/>
    <w:rsid w:val="006B4AAD"/>
    <w:rsid w:val="006B5CAA"/>
    <w:rsid w:val="006B62AE"/>
    <w:rsid w:val="006B67C5"/>
    <w:rsid w:val="006C6D3B"/>
    <w:rsid w:val="006D0E21"/>
    <w:rsid w:val="006D6CAD"/>
    <w:rsid w:val="006E19BC"/>
    <w:rsid w:val="006E3B64"/>
    <w:rsid w:val="006E3FB1"/>
    <w:rsid w:val="006E6FAD"/>
    <w:rsid w:val="006F7FF3"/>
    <w:rsid w:val="007006BA"/>
    <w:rsid w:val="00701F2D"/>
    <w:rsid w:val="0071225F"/>
    <w:rsid w:val="00723580"/>
    <w:rsid w:val="00723863"/>
    <w:rsid w:val="0072415F"/>
    <w:rsid w:val="0072452A"/>
    <w:rsid w:val="007308D3"/>
    <w:rsid w:val="007320AB"/>
    <w:rsid w:val="007321ED"/>
    <w:rsid w:val="007402AB"/>
    <w:rsid w:val="0074219A"/>
    <w:rsid w:val="0074583F"/>
    <w:rsid w:val="00752BDD"/>
    <w:rsid w:val="0075403D"/>
    <w:rsid w:val="00771E87"/>
    <w:rsid w:val="00772030"/>
    <w:rsid w:val="00774BD7"/>
    <w:rsid w:val="007830F7"/>
    <w:rsid w:val="007845C8"/>
    <w:rsid w:val="00784EFE"/>
    <w:rsid w:val="007861A9"/>
    <w:rsid w:val="00790F89"/>
    <w:rsid w:val="007923F3"/>
    <w:rsid w:val="007947A6"/>
    <w:rsid w:val="007A4CCF"/>
    <w:rsid w:val="007A4F42"/>
    <w:rsid w:val="007C184D"/>
    <w:rsid w:val="007C1D1E"/>
    <w:rsid w:val="007C4903"/>
    <w:rsid w:val="007C76AF"/>
    <w:rsid w:val="007D21F9"/>
    <w:rsid w:val="007D443F"/>
    <w:rsid w:val="007E30A1"/>
    <w:rsid w:val="007E48F4"/>
    <w:rsid w:val="007E766C"/>
    <w:rsid w:val="007F3AEB"/>
    <w:rsid w:val="007F4BCD"/>
    <w:rsid w:val="00800B91"/>
    <w:rsid w:val="0081495C"/>
    <w:rsid w:val="0082505D"/>
    <w:rsid w:val="008254F1"/>
    <w:rsid w:val="00830B1B"/>
    <w:rsid w:val="00831FF2"/>
    <w:rsid w:val="008364AB"/>
    <w:rsid w:val="008427C3"/>
    <w:rsid w:val="00845634"/>
    <w:rsid w:val="00850A3B"/>
    <w:rsid w:val="008558F0"/>
    <w:rsid w:val="0085629C"/>
    <w:rsid w:val="008571BC"/>
    <w:rsid w:val="00862152"/>
    <w:rsid w:val="00863E4E"/>
    <w:rsid w:val="00867A4B"/>
    <w:rsid w:val="00875866"/>
    <w:rsid w:val="00876F0F"/>
    <w:rsid w:val="008819F9"/>
    <w:rsid w:val="00897084"/>
    <w:rsid w:val="008979D9"/>
    <w:rsid w:val="00897B37"/>
    <w:rsid w:val="008A2AAB"/>
    <w:rsid w:val="008B40D6"/>
    <w:rsid w:val="008C22AB"/>
    <w:rsid w:val="008C5380"/>
    <w:rsid w:val="008C5EE0"/>
    <w:rsid w:val="008C663D"/>
    <w:rsid w:val="008D1B44"/>
    <w:rsid w:val="008D5291"/>
    <w:rsid w:val="008F0541"/>
    <w:rsid w:val="008F1A2F"/>
    <w:rsid w:val="008F5E8F"/>
    <w:rsid w:val="008F6950"/>
    <w:rsid w:val="009034D3"/>
    <w:rsid w:val="0091336A"/>
    <w:rsid w:val="00914587"/>
    <w:rsid w:val="00916A9F"/>
    <w:rsid w:val="0092075C"/>
    <w:rsid w:val="00925A87"/>
    <w:rsid w:val="00933548"/>
    <w:rsid w:val="0093402C"/>
    <w:rsid w:val="009351FC"/>
    <w:rsid w:val="0094088E"/>
    <w:rsid w:val="00940BB2"/>
    <w:rsid w:val="00940C28"/>
    <w:rsid w:val="00950B91"/>
    <w:rsid w:val="00953C1C"/>
    <w:rsid w:val="009623E1"/>
    <w:rsid w:val="00967C17"/>
    <w:rsid w:val="00971C94"/>
    <w:rsid w:val="0097244B"/>
    <w:rsid w:val="0097312C"/>
    <w:rsid w:val="009746D1"/>
    <w:rsid w:val="00984592"/>
    <w:rsid w:val="00985599"/>
    <w:rsid w:val="00995619"/>
    <w:rsid w:val="009A1D94"/>
    <w:rsid w:val="009C044A"/>
    <w:rsid w:val="009C52C4"/>
    <w:rsid w:val="009D1F54"/>
    <w:rsid w:val="009D2E32"/>
    <w:rsid w:val="009D329D"/>
    <w:rsid w:val="009D3366"/>
    <w:rsid w:val="009D4158"/>
    <w:rsid w:val="009D5200"/>
    <w:rsid w:val="009E28AB"/>
    <w:rsid w:val="009E294D"/>
    <w:rsid w:val="009E5111"/>
    <w:rsid w:val="009E62C5"/>
    <w:rsid w:val="009E6512"/>
    <w:rsid w:val="009E78BA"/>
    <w:rsid w:val="009E7C49"/>
    <w:rsid w:val="009F6C35"/>
    <w:rsid w:val="00A07F55"/>
    <w:rsid w:val="00A3590D"/>
    <w:rsid w:val="00A46D73"/>
    <w:rsid w:val="00A476C7"/>
    <w:rsid w:val="00A54400"/>
    <w:rsid w:val="00A554DF"/>
    <w:rsid w:val="00A57FFE"/>
    <w:rsid w:val="00A612DF"/>
    <w:rsid w:val="00A6660A"/>
    <w:rsid w:val="00A7051E"/>
    <w:rsid w:val="00A7051F"/>
    <w:rsid w:val="00A726B1"/>
    <w:rsid w:val="00A73FC8"/>
    <w:rsid w:val="00A83286"/>
    <w:rsid w:val="00A8476E"/>
    <w:rsid w:val="00A85C11"/>
    <w:rsid w:val="00A869BE"/>
    <w:rsid w:val="00A878A4"/>
    <w:rsid w:val="00A9665D"/>
    <w:rsid w:val="00AA73EC"/>
    <w:rsid w:val="00AB14FC"/>
    <w:rsid w:val="00AE35E6"/>
    <w:rsid w:val="00AF46CF"/>
    <w:rsid w:val="00B00153"/>
    <w:rsid w:val="00B0745A"/>
    <w:rsid w:val="00B07B3D"/>
    <w:rsid w:val="00B11FF8"/>
    <w:rsid w:val="00B15481"/>
    <w:rsid w:val="00B162D2"/>
    <w:rsid w:val="00B234BF"/>
    <w:rsid w:val="00B30D84"/>
    <w:rsid w:val="00B3119C"/>
    <w:rsid w:val="00B370D1"/>
    <w:rsid w:val="00B377DD"/>
    <w:rsid w:val="00B50595"/>
    <w:rsid w:val="00B566F7"/>
    <w:rsid w:val="00B64A21"/>
    <w:rsid w:val="00B653D4"/>
    <w:rsid w:val="00B842C0"/>
    <w:rsid w:val="00B941FE"/>
    <w:rsid w:val="00BA2EE1"/>
    <w:rsid w:val="00BA4805"/>
    <w:rsid w:val="00BA590D"/>
    <w:rsid w:val="00BB1801"/>
    <w:rsid w:val="00BB2390"/>
    <w:rsid w:val="00BB4524"/>
    <w:rsid w:val="00BC16EE"/>
    <w:rsid w:val="00BC423E"/>
    <w:rsid w:val="00BC6168"/>
    <w:rsid w:val="00BC7A28"/>
    <w:rsid w:val="00BD3A21"/>
    <w:rsid w:val="00BD49CE"/>
    <w:rsid w:val="00BE0217"/>
    <w:rsid w:val="00BE4DC5"/>
    <w:rsid w:val="00BE7EA8"/>
    <w:rsid w:val="00BF56C1"/>
    <w:rsid w:val="00C0099F"/>
    <w:rsid w:val="00C016C0"/>
    <w:rsid w:val="00C02CDA"/>
    <w:rsid w:val="00C02F9B"/>
    <w:rsid w:val="00C1172F"/>
    <w:rsid w:val="00C209FA"/>
    <w:rsid w:val="00C247E3"/>
    <w:rsid w:val="00C2648C"/>
    <w:rsid w:val="00C3536A"/>
    <w:rsid w:val="00C53A0D"/>
    <w:rsid w:val="00C571A7"/>
    <w:rsid w:val="00C620A7"/>
    <w:rsid w:val="00C648DC"/>
    <w:rsid w:val="00C666B8"/>
    <w:rsid w:val="00C66F66"/>
    <w:rsid w:val="00C70599"/>
    <w:rsid w:val="00C74E96"/>
    <w:rsid w:val="00CA4666"/>
    <w:rsid w:val="00CB2E55"/>
    <w:rsid w:val="00CB3695"/>
    <w:rsid w:val="00CC1770"/>
    <w:rsid w:val="00CC2ED2"/>
    <w:rsid w:val="00CC3A17"/>
    <w:rsid w:val="00CD6774"/>
    <w:rsid w:val="00CD68C4"/>
    <w:rsid w:val="00CD7BDE"/>
    <w:rsid w:val="00CE4ECE"/>
    <w:rsid w:val="00CF3D56"/>
    <w:rsid w:val="00D04CDF"/>
    <w:rsid w:val="00D07C3A"/>
    <w:rsid w:val="00D11D44"/>
    <w:rsid w:val="00D20CC7"/>
    <w:rsid w:val="00D23704"/>
    <w:rsid w:val="00D269F8"/>
    <w:rsid w:val="00D33BC5"/>
    <w:rsid w:val="00D616FF"/>
    <w:rsid w:val="00D674BB"/>
    <w:rsid w:val="00D719C3"/>
    <w:rsid w:val="00D72532"/>
    <w:rsid w:val="00D72B66"/>
    <w:rsid w:val="00D76040"/>
    <w:rsid w:val="00D80DDC"/>
    <w:rsid w:val="00D829FC"/>
    <w:rsid w:val="00D83E12"/>
    <w:rsid w:val="00D84592"/>
    <w:rsid w:val="00D877D2"/>
    <w:rsid w:val="00DA7F10"/>
    <w:rsid w:val="00DB1301"/>
    <w:rsid w:val="00DC147B"/>
    <w:rsid w:val="00DC23D8"/>
    <w:rsid w:val="00DC60DB"/>
    <w:rsid w:val="00DD62D5"/>
    <w:rsid w:val="00DE0AE5"/>
    <w:rsid w:val="00DE5BDB"/>
    <w:rsid w:val="00DF54E7"/>
    <w:rsid w:val="00DF6425"/>
    <w:rsid w:val="00DF6ADC"/>
    <w:rsid w:val="00DF6B6E"/>
    <w:rsid w:val="00E1039F"/>
    <w:rsid w:val="00E12240"/>
    <w:rsid w:val="00E2308F"/>
    <w:rsid w:val="00E316D8"/>
    <w:rsid w:val="00E425B2"/>
    <w:rsid w:val="00E42A8D"/>
    <w:rsid w:val="00E43A56"/>
    <w:rsid w:val="00E4473C"/>
    <w:rsid w:val="00E509D2"/>
    <w:rsid w:val="00E523C7"/>
    <w:rsid w:val="00E66A76"/>
    <w:rsid w:val="00E67FD3"/>
    <w:rsid w:val="00E70422"/>
    <w:rsid w:val="00E708B0"/>
    <w:rsid w:val="00E72AFE"/>
    <w:rsid w:val="00E73A66"/>
    <w:rsid w:val="00E833DD"/>
    <w:rsid w:val="00E976F0"/>
    <w:rsid w:val="00EA410D"/>
    <w:rsid w:val="00ED5207"/>
    <w:rsid w:val="00ED53DB"/>
    <w:rsid w:val="00EE2ADC"/>
    <w:rsid w:val="00EF0572"/>
    <w:rsid w:val="00EF17CA"/>
    <w:rsid w:val="00EF1808"/>
    <w:rsid w:val="00EF7BB4"/>
    <w:rsid w:val="00F02973"/>
    <w:rsid w:val="00F02F2B"/>
    <w:rsid w:val="00F06698"/>
    <w:rsid w:val="00F0760F"/>
    <w:rsid w:val="00F12A7D"/>
    <w:rsid w:val="00F159E8"/>
    <w:rsid w:val="00F17B51"/>
    <w:rsid w:val="00F2320E"/>
    <w:rsid w:val="00F30207"/>
    <w:rsid w:val="00F41902"/>
    <w:rsid w:val="00F42BC7"/>
    <w:rsid w:val="00F4643F"/>
    <w:rsid w:val="00F518F4"/>
    <w:rsid w:val="00F72E53"/>
    <w:rsid w:val="00F72E8C"/>
    <w:rsid w:val="00F77FFC"/>
    <w:rsid w:val="00F823D5"/>
    <w:rsid w:val="00F83F42"/>
    <w:rsid w:val="00F93ACB"/>
    <w:rsid w:val="00F93EAC"/>
    <w:rsid w:val="00F95FCC"/>
    <w:rsid w:val="00FA7B7B"/>
    <w:rsid w:val="00FC12A5"/>
    <w:rsid w:val="00FC6755"/>
    <w:rsid w:val="00FE0706"/>
    <w:rsid w:val="00FF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B5018"/>
  <w15:docId w15:val="{8AB95E6C-75AB-4274-AF1B-DCAB1C5B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254F1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8254F1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utlineLvl w:val="0"/>
    </w:pPr>
    <w:rPr>
      <w:rFonts w:ascii="Arial" w:hAnsi="Arial"/>
      <w:sz w:val="24"/>
    </w:rPr>
  </w:style>
  <w:style w:type="paragraph" w:styleId="berschrift2">
    <w:name w:val="heading 2"/>
    <w:basedOn w:val="Standard"/>
    <w:next w:val="Standard"/>
    <w:qFormat/>
    <w:rsid w:val="008254F1"/>
    <w:pPr>
      <w:keepNext/>
      <w:outlineLvl w:val="1"/>
    </w:pPr>
    <w:rPr>
      <w:rFonts w:ascii="Arial Black" w:hAnsi="Arial Black" w:cs="Arial"/>
      <w:sz w:val="34"/>
      <w:lang w:val="en-GB"/>
    </w:rPr>
  </w:style>
  <w:style w:type="paragraph" w:styleId="berschrift3">
    <w:name w:val="heading 3"/>
    <w:basedOn w:val="Standard"/>
    <w:next w:val="Standard"/>
    <w:link w:val="berschrift3Zchn"/>
    <w:qFormat/>
    <w:rsid w:val="008254F1"/>
    <w:pPr>
      <w:keepNext/>
      <w:outlineLvl w:val="2"/>
    </w:pPr>
    <w:rPr>
      <w:rFonts w:ascii="Verdana" w:hAnsi="Verdana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8254F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8254F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8254F1"/>
  </w:style>
  <w:style w:type="character" w:styleId="Hyperlink">
    <w:name w:val="Hyperlink"/>
    <w:rsid w:val="008254F1"/>
    <w:rPr>
      <w:color w:val="0000FF"/>
      <w:u w:val="single"/>
    </w:rPr>
  </w:style>
  <w:style w:type="character" w:customStyle="1" w:styleId="BesuchterLink1">
    <w:name w:val="BesuchterLink1"/>
    <w:rsid w:val="008254F1"/>
    <w:rPr>
      <w:color w:val="800080"/>
      <w:u w:val="single"/>
    </w:rPr>
  </w:style>
  <w:style w:type="paragraph" w:styleId="Textkrper">
    <w:name w:val="Body Text"/>
    <w:basedOn w:val="Standard"/>
    <w:link w:val="TextkrperZchn"/>
    <w:rsid w:val="008254F1"/>
    <w:pPr>
      <w:spacing w:after="240"/>
    </w:pPr>
    <w:rPr>
      <w:rFonts w:ascii="Arial" w:hAnsi="Arial"/>
      <w:b/>
      <w:i/>
      <w:sz w:val="26"/>
    </w:rPr>
  </w:style>
  <w:style w:type="paragraph" w:styleId="StandardWeb">
    <w:name w:val="Normal (Web)"/>
    <w:basedOn w:val="Standard"/>
    <w:uiPriority w:val="99"/>
    <w:rsid w:val="008254F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fett1">
    <w:name w:val="fett1"/>
    <w:basedOn w:val="Standard"/>
    <w:rsid w:val="008254F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b/>
      <w:bCs/>
      <w:color w:val="000000"/>
      <w:sz w:val="18"/>
      <w:szCs w:val="18"/>
    </w:rPr>
  </w:style>
  <w:style w:type="character" w:customStyle="1" w:styleId="graufett1">
    <w:name w:val="graufett1"/>
    <w:rsid w:val="008254F1"/>
    <w:rPr>
      <w:b/>
      <w:bCs/>
      <w:color w:val="666666"/>
    </w:rPr>
  </w:style>
  <w:style w:type="paragraph" w:styleId="Textkrper2">
    <w:name w:val="Body Text 2"/>
    <w:basedOn w:val="Standard"/>
    <w:semiHidden/>
    <w:rsid w:val="008254F1"/>
    <w:pPr>
      <w:spacing w:after="120"/>
    </w:pPr>
    <w:rPr>
      <w:rFonts w:ascii="Verdana" w:hAnsi="Verdana" w:cs="Arial"/>
      <w:color w:val="000000"/>
      <w:szCs w:val="18"/>
    </w:rPr>
  </w:style>
  <w:style w:type="paragraph" w:styleId="Textkrper3">
    <w:name w:val="Body Text 3"/>
    <w:basedOn w:val="Standard"/>
    <w:link w:val="Textkrper3Zchn"/>
    <w:rsid w:val="008254F1"/>
    <w:pPr>
      <w:spacing w:after="120"/>
    </w:pPr>
    <w:rPr>
      <w:rFonts w:ascii="Verdana" w:hAnsi="Verdana"/>
      <w:b/>
    </w:rPr>
  </w:style>
  <w:style w:type="paragraph" w:customStyle="1" w:styleId="text">
    <w:name w:val="text"/>
    <w:basedOn w:val="Standard"/>
    <w:rsid w:val="008254F1"/>
    <w:pPr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rFonts w:ascii="Verdana" w:eastAsia="Arial Unicode MS" w:hAnsi="Verdana" w:cs="Arial Unicode MS"/>
      <w:color w:val="333333"/>
      <w:sz w:val="17"/>
      <w:szCs w:val="17"/>
    </w:rPr>
  </w:style>
  <w:style w:type="character" w:customStyle="1" w:styleId="kontakt1">
    <w:name w:val="kontakt1"/>
    <w:rsid w:val="008254F1"/>
    <w:rPr>
      <w:rFonts w:ascii="Verdana" w:hAnsi="Verdana" w:hint="default"/>
      <w:b w:val="0"/>
      <w:bCs w:val="0"/>
      <w:caps w:val="0"/>
      <w:color w:val="333333"/>
      <w:sz w:val="17"/>
      <w:szCs w:val="17"/>
    </w:rPr>
  </w:style>
  <w:style w:type="character" w:customStyle="1" w:styleId="Standard1">
    <w:name w:val="Standard1"/>
    <w:basedOn w:val="Absatz-Standardschriftart"/>
    <w:rsid w:val="008254F1"/>
  </w:style>
  <w:style w:type="paragraph" w:customStyle="1" w:styleId="Berichtstext">
    <w:name w:val="Berichtstext"/>
    <w:basedOn w:val="Standard"/>
    <w:rsid w:val="008254F1"/>
    <w:pPr>
      <w:overflowPunct/>
      <w:autoSpaceDE/>
      <w:autoSpaceDN/>
      <w:adjustRightInd/>
      <w:spacing w:line="288" w:lineRule="auto"/>
      <w:jc w:val="both"/>
      <w:textAlignment w:val="auto"/>
    </w:pPr>
    <w:rPr>
      <w:rFonts w:ascii="Arial" w:hAnsi="Arial"/>
    </w:rPr>
  </w:style>
  <w:style w:type="character" w:customStyle="1" w:styleId="Textkrper3Zchn">
    <w:name w:val="Textkörper 3 Zchn"/>
    <w:link w:val="Textkrper3"/>
    <w:rsid w:val="00537FE5"/>
    <w:rPr>
      <w:rFonts w:ascii="Verdana" w:hAnsi="Verdana"/>
      <w:b/>
    </w:rPr>
  </w:style>
  <w:style w:type="character" w:customStyle="1" w:styleId="berschrift1Zchn">
    <w:name w:val="Überschrift 1 Zchn"/>
    <w:link w:val="berschrift1"/>
    <w:uiPriority w:val="9"/>
    <w:rsid w:val="00971C94"/>
    <w:rPr>
      <w:rFonts w:ascii="Arial" w:hAnsi="Arial"/>
      <w:sz w:val="24"/>
    </w:rPr>
  </w:style>
  <w:style w:type="character" w:customStyle="1" w:styleId="berschrift3Zchn">
    <w:name w:val="Überschrift 3 Zchn"/>
    <w:link w:val="berschrift3"/>
    <w:rsid w:val="00971C94"/>
    <w:rPr>
      <w:rFonts w:ascii="Verdana" w:hAnsi="Verdana"/>
      <w:sz w:val="28"/>
    </w:rPr>
  </w:style>
  <w:style w:type="character" w:styleId="Fett">
    <w:name w:val="Strong"/>
    <w:basedOn w:val="Absatz-Standardschriftart"/>
    <w:uiPriority w:val="22"/>
    <w:qFormat/>
    <w:rsid w:val="00144C3C"/>
    <w:rPr>
      <w:b/>
      <w:bCs/>
    </w:rPr>
  </w:style>
  <w:style w:type="paragraph" w:customStyle="1" w:styleId="berschrift">
    <w:name w:val="Überschrift"/>
    <w:basedOn w:val="Standard"/>
    <w:next w:val="Textkrper"/>
    <w:rsid w:val="00E425B2"/>
    <w:pPr>
      <w:keepNext/>
      <w:widowControl w:val="0"/>
      <w:suppressAutoHyphens/>
      <w:overflowPunct/>
      <w:autoSpaceDE/>
      <w:autoSpaceDN/>
      <w:adjustRightInd/>
      <w:spacing w:before="240" w:after="120"/>
      <w:textAlignment w:val="auto"/>
    </w:pPr>
    <w:rPr>
      <w:rFonts w:ascii="Arial" w:eastAsia="Arial" w:hAnsi="Arial" w:cs="Arial"/>
      <w:kern w:val="1"/>
      <w:sz w:val="28"/>
      <w:szCs w:val="28"/>
      <w:lang w:eastAsia="ar-SA"/>
    </w:rPr>
  </w:style>
  <w:style w:type="character" w:customStyle="1" w:styleId="TextkrperZchn">
    <w:name w:val="Textkörper Zchn"/>
    <w:basedOn w:val="Absatz-Standardschriftart"/>
    <w:link w:val="Textkrper"/>
    <w:semiHidden/>
    <w:rsid w:val="00830B1B"/>
    <w:rPr>
      <w:rFonts w:ascii="Arial" w:hAnsi="Arial"/>
      <w:b/>
      <w:i/>
      <w:sz w:val="26"/>
    </w:rPr>
  </w:style>
  <w:style w:type="character" w:customStyle="1" w:styleId="Absatzstandardschriftart1">
    <w:name w:val="Absatzstandardschriftart1"/>
    <w:rsid w:val="00462360"/>
  </w:style>
  <w:style w:type="character" w:styleId="Zeilennummer">
    <w:name w:val="line number"/>
    <w:rsid w:val="00462360"/>
  </w:style>
  <w:style w:type="paragraph" w:customStyle="1" w:styleId="a">
    <w:rsid w:val="00462360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TextkrperZeichen">
    <w:name w:val="Textkörper Zeichen"/>
    <w:rsid w:val="00462360"/>
    <w:rPr>
      <w:rFonts w:eastAsia="DejaVu Sans"/>
      <w:kern w:val="1"/>
      <w:sz w:val="24"/>
      <w:szCs w:val="24"/>
    </w:rPr>
  </w:style>
  <w:style w:type="paragraph" w:styleId="Liste">
    <w:name w:val="List"/>
    <w:basedOn w:val="Textkrper"/>
    <w:rsid w:val="00462360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ascii="Times New Roman" w:eastAsia="DejaVu Sans" w:hAnsi="Times New Roman" w:cs="Arial"/>
      <w:b w:val="0"/>
      <w:i w:val="0"/>
      <w:kern w:val="1"/>
      <w:sz w:val="24"/>
      <w:szCs w:val="24"/>
      <w:lang w:eastAsia="ar-SA"/>
    </w:rPr>
  </w:style>
  <w:style w:type="paragraph" w:customStyle="1" w:styleId="Beschriftung2">
    <w:name w:val="Beschriftung2"/>
    <w:basedOn w:val="Standard"/>
    <w:rsid w:val="00462360"/>
    <w:pPr>
      <w:widowControl w:val="0"/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eastAsia="DejaVu Sans" w:cs="Lohit Hindi"/>
      <w:i/>
      <w:iCs/>
      <w:kern w:val="1"/>
      <w:sz w:val="24"/>
      <w:szCs w:val="24"/>
      <w:lang w:eastAsia="ar-SA"/>
    </w:rPr>
  </w:style>
  <w:style w:type="paragraph" w:customStyle="1" w:styleId="Verzeichnis">
    <w:name w:val="Verzeichnis"/>
    <w:basedOn w:val="Standard"/>
    <w:rsid w:val="00462360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rFonts w:eastAsia="DejaVu Sans" w:cs="Arial"/>
      <w:kern w:val="1"/>
      <w:sz w:val="24"/>
      <w:szCs w:val="24"/>
      <w:lang w:eastAsia="ar-SA"/>
    </w:rPr>
  </w:style>
  <w:style w:type="paragraph" w:customStyle="1" w:styleId="Beschriftung1">
    <w:name w:val="Beschriftung1"/>
    <w:basedOn w:val="Standard"/>
    <w:rsid w:val="00462360"/>
    <w:pPr>
      <w:widowControl w:val="0"/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eastAsia="DejaVu Sans" w:cs="Arial"/>
      <w:i/>
      <w:iCs/>
      <w:kern w:val="1"/>
      <w:sz w:val="24"/>
      <w:szCs w:val="24"/>
      <w:lang w:eastAsia="ar-SA"/>
    </w:rPr>
  </w:style>
  <w:style w:type="paragraph" w:customStyle="1" w:styleId="Default">
    <w:name w:val="Default"/>
    <w:rsid w:val="00462360"/>
    <w:pPr>
      <w:widowControl w:val="0"/>
      <w:autoSpaceDE w:val="0"/>
      <w:autoSpaceDN w:val="0"/>
      <w:adjustRightInd w:val="0"/>
    </w:pPr>
    <w:rPr>
      <w:rFonts w:ascii="Nimrod MT Std" w:hAnsi="Nimrod MT Std" w:cs="Nimrod MT Std"/>
      <w:color w:val="000000"/>
      <w:sz w:val="24"/>
      <w:szCs w:val="24"/>
    </w:rPr>
  </w:style>
  <w:style w:type="character" w:customStyle="1" w:styleId="A2">
    <w:name w:val="A2"/>
    <w:uiPriority w:val="99"/>
    <w:rsid w:val="00462360"/>
    <w:rPr>
      <w:rFonts w:cs="Nimrod MT Std"/>
      <w:color w:val="000000"/>
      <w:sz w:val="16"/>
      <w:szCs w:val="16"/>
    </w:rPr>
  </w:style>
  <w:style w:type="character" w:customStyle="1" w:styleId="KopfzeileZchn">
    <w:name w:val="Kopfzeile Zchn"/>
    <w:link w:val="Kopfzeile"/>
    <w:uiPriority w:val="99"/>
    <w:rsid w:val="00462360"/>
  </w:style>
  <w:style w:type="character" w:customStyle="1" w:styleId="FuzeileZchn">
    <w:name w:val="Fußzeile Zchn"/>
    <w:link w:val="Fuzeile"/>
    <w:uiPriority w:val="99"/>
    <w:rsid w:val="00462360"/>
  </w:style>
  <w:style w:type="character" w:styleId="BesuchterLink">
    <w:name w:val="FollowedHyperlink"/>
    <w:basedOn w:val="Absatz-Standardschriftart"/>
    <w:uiPriority w:val="99"/>
    <w:semiHidden/>
    <w:unhideWhenUsed/>
    <w:rsid w:val="004623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34104-C502-4206-9638-9D75937A0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Willkommen in der Welt von Ökologie + Bautechnik</vt:lpstr>
    </vt:vector>
  </TitlesOfParts>
  <Company>.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Willkommen in der Welt von Ökologie + Bautechnik</dc:title>
  <dc:creator>Jäger Management.</dc:creator>
  <cp:lastModifiedBy>tk@pr-jaeger.net</cp:lastModifiedBy>
  <cp:revision>42</cp:revision>
  <cp:lastPrinted>2022-02-14T07:55:00Z</cp:lastPrinted>
  <dcterms:created xsi:type="dcterms:W3CDTF">2024-06-17T10:49:00Z</dcterms:created>
  <dcterms:modified xsi:type="dcterms:W3CDTF">2025-03-03T11:21:00Z</dcterms:modified>
</cp:coreProperties>
</file>