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8C3F" w14:textId="7C90E245" w:rsidR="00992195" w:rsidRPr="00992195" w:rsidRDefault="00791BEE" w:rsidP="00F1773C">
      <w:pPr>
        <w:pStyle w:val="Textkrper"/>
        <w:spacing w:after="0"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Dämmen nach Feuchteschaden</w:t>
      </w:r>
    </w:p>
    <w:p w14:paraId="2BCE4207" w14:textId="77777777" w:rsidR="00791BEE" w:rsidRDefault="00791BEE" w:rsidP="00791BE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8E0C9C" w14:textId="3756FC03" w:rsidR="00A11F74" w:rsidRDefault="00791BEE" w:rsidP="00A262F7">
      <w:pPr>
        <w:spacing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Sollen Wände nach einem Feuchteschaden neu gedämmt werden, ist Vorsicht geboten. </w:t>
      </w:r>
      <w:r w:rsidR="00A11F74">
        <w:rPr>
          <w:rFonts w:ascii="Verdana" w:hAnsi="Verdana"/>
          <w:sz w:val="20"/>
          <w:szCs w:val="20"/>
        </w:rPr>
        <w:t>Um Schäden und Schimmel zu vermeiden, darf e</w:t>
      </w:r>
      <w:r>
        <w:rPr>
          <w:rFonts w:ascii="Verdana" w:hAnsi="Verdana"/>
          <w:sz w:val="20"/>
          <w:szCs w:val="20"/>
        </w:rPr>
        <w:t>ventuelle Restfeuchte nicht im Mauerwerk eingesperrt sein</w:t>
      </w:r>
      <w:r w:rsidR="00A11F7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7A5049">
        <w:rPr>
          <w:rFonts w:ascii="Verdana" w:hAnsi="Verdana"/>
          <w:sz w:val="20"/>
          <w:szCs w:val="20"/>
        </w:rPr>
        <w:t xml:space="preserve">Um sicher zu gehen, empfiehlt sich der Einsatz eines </w:t>
      </w:r>
      <w:r w:rsidR="00A11F74">
        <w:rPr>
          <w:rFonts w:ascii="Verdana" w:hAnsi="Verdana"/>
          <w:sz w:val="20"/>
          <w:szCs w:val="20"/>
        </w:rPr>
        <w:t>diffusionsoffenen Dämmsystems.</w:t>
      </w:r>
    </w:p>
    <w:p w14:paraId="2AEB09D9" w14:textId="2F84F074" w:rsidR="00A11F74" w:rsidRDefault="00A11F74" w:rsidP="00A11F74">
      <w:pPr>
        <w:spacing w:before="120" w:after="0" w:line="300" w:lineRule="atLeast"/>
        <w:rPr>
          <w:rFonts w:ascii="Verdana" w:hAnsi="Verdana"/>
          <w:sz w:val="20"/>
          <w:szCs w:val="20"/>
        </w:rPr>
      </w:pPr>
      <w:r w:rsidRPr="00992195">
        <w:rPr>
          <w:rFonts w:ascii="Verdana" w:hAnsi="Verdana"/>
          <w:sz w:val="20"/>
          <w:szCs w:val="20"/>
        </w:rPr>
        <w:t>Holzfasern</w:t>
      </w:r>
      <w:r>
        <w:rPr>
          <w:rFonts w:ascii="Verdana" w:hAnsi="Verdana"/>
          <w:sz w:val="20"/>
          <w:szCs w:val="20"/>
        </w:rPr>
        <w:t xml:space="preserve"> sind besonders gut darin, F</w:t>
      </w:r>
      <w:r w:rsidRPr="00992195">
        <w:rPr>
          <w:rFonts w:ascii="Verdana" w:hAnsi="Verdana"/>
          <w:sz w:val="20"/>
          <w:szCs w:val="20"/>
        </w:rPr>
        <w:t>eucht</w:t>
      </w:r>
      <w:r>
        <w:rPr>
          <w:rFonts w:ascii="Verdana" w:hAnsi="Verdana"/>
          <w:sz w:val="20"/>
          <w:szCs w:val="20"/>
        </w:rPr>
        <w:t xml:space="preserve">igkeit </w:t>
      </w:r>
      <w:r w:rsidRPr="00992195">
        <w:rPr>
          <w:rFonts w:ascii="Verdana" w:hAnsi="Verdana"/>
          <w:sz w:val="20"/>
          <w:szCs w:val="20"/>
        </w:rPr>
        <w:t>aus dem Mauerwerk auf</w:t>
      </w:r>
      <w:r w:rsidR="00A20633">
        <w:rPr>
          <w:rFonts w:ascii="Verdana" w:hAnsi="Verdana"/>
          <w:sz w:val="20"/>
          <w:szCs w:val="20"/>
        </w:rPr>
        <w:t>zu</w:t>
      </w:r>
      <w:r w:rsidRPr="00992195">
        <w:rPr>
          <w:rFonts w:ascii="Verdana" w:hAnsi="Verdana"/>
          <w:sz w:val="20"/>
          <w:szCs w:val="20"/>
        </w:rPr>
        <w:t xml:space="preserve">nehmen und an die </w:t>
      </w:r>
      <w:r w:rsidR="007A5049">
        <w:rPr>
          <w:rFonts w:ascii="Verdana" w:hAnsi="Verdana"/>
          <w:sz w:val="20"/>
          <w:szCs w:val="20"/>
        </w:rPr>
        <w:t>Rauml</w:t>
      </w:r>
      <w:r w:rsidRPr="00992195">
        <w:rPr>
          <w:rFonts w:ascii="Verdana" w:hAnsi="Verdana"/>
          <w:sz w:val="20"/>
          <w:szCs w:val="20"/>
        </w:rPr>
        <w:t>uft ab</w:t>
      </w:r>
      <w:r w:rsidR="00A20633">
        <w:rPr>
          <w:rFonts w:ascii="Verdana" w:hAnsi="Verdana"/>
          <w:sz w:val="20"/>
          <w:szCs w:val="20"/>
        </w:rPr>
        <w:t>zu</w:t>
      </w:r>
      <w:r w:rsidRPr="00992195">
        <w:rPr>
          <w:rFonts w:ascii="Verdana" w:hAnsi="Verdana"/>
          <w:sz w:val="20"/>
          <w:szCs w:val="20"/>
        </w:rPr>
        <w:t>geben</w:t>
      </w:r>
      <w:r>
        <w:rPr>
          <w:rFonts w:ascii="Verdana" w:hAnsi="Verdana"/>
          <w:sz w:val="20"/>
          <w:szCs w:val="20"/>
        </w:rPr>
        <w:t xml:space="preserve">. </w:t>
      </w:r>
      <w:r w:rsidR="007A5049">
        <w:rPr>
          <w:rFonts w:ascii="Verdana" w:hAnsi="Verdana"/>
          <w:sz w:val="20"/>
          <w:szCs w:val="20"/>
        </w:rPr>
        <w:t>Dadurch eignet sich</w:t>
      </w:r>
      <w:r w:rsidR="00A20633">
        <w:rPr>
          <w:rFonts w:ascii="Verdana" w:hAnsi="Verdana"/>
          <w:sz w:val="20"/>
          <w:szCs w:val="20"/>
        </w:rPr>
        <w:t xml:space="preserve"> </w:t>
      </w:r>
      <w:r w:rsidR="00B35BB1">
        <w:rPr>
          <w:rFonts w:ascii="Verdana" w:hAnsi="Verdana"/>
          <w:sz w:val="20"/>
          <w:szCs w:val="20"/>
        </w:rPr>
        <w:t>das Naturmaterial</w:t>
      </w:r>
      <w:r w:rsidR="00A20633">
        <w:rPr>
          <w:rFonts w:ascii="Verdana" w:hAnsi="Verdana"/>
          <w:sz w:val="20"/>
          <w:szCs w:val="20"/>
        </w:rPr>
        <w:t xml:space="preserve"> auch </w:t>
      </w:r>
      <w:r w:rsidR="007A5049">
        <w:rPr>
          <w:rFonts w:ascii="Verdana" w:hAnsi="Verdana"/>
          <w:sz w:val="20"/>
          <w:szCs w:val="20"/>
        </w:rPr>
        <w:t xml:space="preserve">bei Feuchtesanierungen als </w:t>
      </w:r>
      <w:r w:rsidR="00A20633">
        <w:rPr>
          <w:rFonts w:ascii="Verdana" w:hAnsi="Verdana"/>
          <w:sz w:val="20"/>
          <w:szCs w:val="20"/>
        </w:rPr>
        <w:t>Innendämmung, z.</w:t>
      </w:r>
      <w:r w:rsidR="00164D1E">
        <w:rPr>
          <w:rFonts w:ascii="Verdana" w:hAnsi="Verdana"/>
          <w:sz w:val="20"/>
          <w:szCs w:val="20"/>
        </w:rPr>
        <w:t xml:space="preserve"> </w:t>
      </w:r>
      <w:r w:rsidR="00A20633">
        <w:rPr>
          <w:rFonts w:ascii="Verdana" w:hAnsi="Verdana"/>
          <w:sz w:val="20"/>
          <w:szCs w:val="20"/>
        </w:rPr>
        <w:t xml:space="preserve">B. </w:t>
      </w:r>
      <w:r w:rsidR="007A5049">
        <w:rPr>
          <w:rFonts w:ascii="Verdana" w:hAnsi="Verdana"/>
          <w:sz w:val="20"/>
          <w:szCs w:val="20"/>
        </w:rPr>
        <w:t xml:space="preserve">dann, wenn eine Außendämmung </w:t>
      </w:r>
      <w:r w:rsidR="00A20633">
        <w:rPr>
          <w:rFonts w:ascii="Verdana" w:hAnsi="Verdana"/>
          <w:sz w:val="20"/>
          <w:szCs w:val="20"/>
        </w:rPr>
        <w:t xml:space="preserve">aus </w:t>
      </w:r>
      <w:r w:rsidR="00B35BB1">
        <w:rPr>
          <w:rFonts w:ascii="Verdana" w:hAnsi="Verdana"/>
          <w:sz w:val="20"/>
          <w:szCs w:val="20"/>
        </w:rPr>
        <w:t>D</w:t>
      </w:r>
      <w:r w:rsidR="00A20633">
        <w:rPr>
          <w:rFonts w:ascii="Verdana" w:hAnsi="Verdana"/>
          <w:sz w:val="20"/>
          <w:szCs w:val="20"/>
        </w:rPr>
        <w:t>enkmalschutzgründen</w:t>
      </w:r>
      <w:r w:rsidR="007A5049">
        <w:rPr>
          <w:rFonts w:ascii="Verdana" w:hAnsi="Verdana"/>
          <w:sz w:val="20"/>
          <w:szCs w:val="20"/>
        </w:rPr>
        <w:t xml:space="preserve"> </w:t>
      </w:r>
      <w:r w:rsidR="00A20633">
        <w:rPr>
          <w:rFonts w:ascii="Verdana" w:hAnsi="Verdana"/>
          <w:sz w:val="20"/>
          <w:szCs w:val="20"/>
        </w:rPr>
        <w:t>nicht infrage kommt.</w:t>
      </w:r>
    </w:p>
    <w:p w14:paraId="03B9C738" w14:textId="73FF4AB1" w:rsidR="00A20633" w:rsidRDefault="00A20633" w:rsidP="00A11F74">
      <w:pPr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Beim Innendämmsystem UdiIN Reco werden die 10 Zentimeter starken Dämmplatten mit</w:t>
      </w:r>
      <w:r w:rsidR="007A5049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ilfe von patentierten Stell</w:t>
      </w:r>
      <w:r w:rsidR="00B35BB1">
        <w:rPr>
          <w:rFonts w:ascii="Verdana" w:hAnsi="Verdana"/>
          <w:sz w:val="20"/>
          <w:szCs w:val="20"/>
        </w:rPr>
        <w:t xml:space="preserve">dübeln </w:t>
      </w:r>
      <w:r w:rsidR="007A5049">
        <w:rPr>
          <w:rFonts w:ascii="Verdana" w:hAnsi="Verdana"/>
          <w:sz w:val="20"/>
          <w:szCs w:val="20"/>
        </w:rPr>
        <w:t>justiert und fixiert</w:t>
      </w:r>
      <w:r w:rsidR="00B35BB1">
        <w:rPr>
          <w:rFonts w:ascii="Verdana" w:hAnsi="Verdana"/>
          <w:sz w:val="20"/>
          <w:szCs w:val="20"/>
        </w:rPr>
        <w:t xml:space="preserve">. </w:t>
      </w:r>
      <w:r w:rsidR="00B35BB1" w:rsidRPr="00992195">
        <w:rPr>
          <w:rFonts w:ascii="Verdana" w:hAnsi="Verdana"/>
          <w:sz w:val="20"/>
          <w:szCs w:val="20"/>
        </w:rPr>
        <w:t xml:space="preserve">Die </w:t>
      </w:r>
      <w:r w:rsidR="00B35BB1">
        <w:rPr>
          <w:rFonts w:ascii="Verdana" w:hAnsi="Verdana"/>
          <w:sz w:val="20"/>
          <w:szCs w:val="20"/>
        </w:rPr>
        <w:t>weiche, flexible</w:t>
      </w:r>
      <w:r w:rsidR="00B35BB1" w:rsidRPr="00992195">
        <w:rPr>
          <w:rFonts w:ascii="Verdana" w:hAnsi="Verdana"/>
          <w:sz w:val="20"/>
          <w:szCs w:val="20"/>
        </w:rPr>
        <w:t xml:space="preserve"> Seite</w:t>
      </w:r>
      <w:r w:rsidR="00B35BB1">
        <w:rPr>
          <w:rFonts w:ascii="Verdana" w:hAnsi="Verdana"/>
          <w:sz w:val="20"/>
          <w:szCs w:val="20"/>
        </w:rPr>
        <w:t xml:space="preserve"> kann dabei Unebenheiten </w:t>
      </w:r>
      <w:r w:rsidR="00B35BB1" w:rsidRPr="00992195">
        <w:rPr>
          <w:rFonts w:ascii="Verdana" w:hAnsi="Verdana"/>
          <w:sz w:val="20"/>
          <w:szCs w:val="20"/>
        </w:rPr>
        <w:t>bis zu zwei Zentimetern ausgleichen</w:t>
      </w:r>
      <w:r w:rsidR="00B35BB1">
        <w:rPr>
          <w:rFonts w:ascii="Verdana" w:hAnsi="Verdana"/>
          <w:sz w:val="20"/>
          <w:szCs w:val="20"/>
        </w:rPr>
        <w:t xml:space="preserve">. </w:t>
      </w:r>
      <w:r w:rsidR="00B35BB1" w:rsidRPr="00992195">
        <w:rPr>
          <w:rFonts w:ascii="Verdana" w:hAnsi="Verdana"/>
          <w:sz w:val="20"/>
          <w:szCs w:val="20"/>
        </w:rPr>
        <w:t xml:space="preserve">Die </w:t>
      </w:r>
      <w:r w:rsidR="007A5049">
        <w:rPr>
          <w:rFonts w:ascii="Verdana" w:hAnsi="Verdana"/>
          <w:sz w:val="20"/>
          <w:szCs w:val="20"/>
        </w:rPr>
        <w:t xml:space="preserve">formstabile, </w:t>
      </w:r>
      <w:r w:rsidR="00B35BB1" w:rsidRPr="00992195">
        <w:rPr>
          <w:rFonts w:ascii="Verdana" w:hAnsi="Verdana"/>
          <w:sz w:val="20"/>
          <w:szCs w:val="20"/>
        </w:rPr>
        <w:t>zum Raum gewandte</w:t>
      </w:r>
      <w:r w:rsidR="007A5049">
        <w:rPr>
          <w:rFonts w:ascii="Verdana" w:hAnsi="Verdana"/>
          <w:sz w:val="20"/>
          <w:szCs w:val="20"/>
        </w:rPr>
        <w:t xml:space="preserve"> </w:t>
      </w:r>
      <w:r w:rsidR="00B35BB1" w:rsidRPr="00992195">
        <w:rPr>
          <w:rFonts w:ascii="Verdana" w:hAnsi="Verdana"/>
          <w:sz w:val="20"/>
          <w:szCs w:val="20"/>
        </w:rPr>
        <w:t>Platte kann direkt verputzt werden</w:t>
      </w:r>
      <w:r w:rsidR="00B35BB1">
        <w:rPr>
          <w:rFonts w:ascii="Verdana" w:hAnsi="Verdana"/>
          <w:sz w:val="20"/>
          <w:szCs w:val="20"/>
        </w:rPr>
        <w:t>.</w:t>
      </w:r>
    </w:p>
    <w:p w14:paraId="7C2B50DC" w14:textId="3553F8AA" w:rsidR="00B35BB1" w:rsidRDefault="00B35BB1" w:rsidP="00A11F74">
      <w:pPr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Das Dämmsystem </w:t>
      </w:r>
      <w:r w:rsidR="00A20633">
        <w:rPr>
          <w:rFonts w:ascii="Verdana" w:hAnsi="Verdana"/>
          <w:sz w:val="20"/>
          <w:szCs w:val="20"/>
        </w:rPr>
        <w:t xml:space="preserve">kam sogar bei einem </w:t>
      </w:r>
      <w:r w:rsidR="007A5049">
        <w:rPr>
          <w:rFonts w:ascii="Verdana" w:hAnsi="Verdana"/>
          <w:sz w:val="20"/>
          <w:szCs w:val="20"/>
        </w:rPr>
        <w:t xml:space="preserve">nach der </w:t>
      </w:r>
      <w:r w:rsidR="00A20633">
        <w:rPr>
          <w:rFonts w:ascii="Verdana" w:hAnsi="Verdana"/>
          <w:sz w:val="20"/>
          <w:szCs w:val="20"/>
        </w:rPr>
        <w:t>Ahrtalflut kernsanierten Bruchsteinhaus zum Einsatz.</w:t>
      </w:r>
      <w:r>
        <w:rPr>
          <w:rFonts w:ascii="Verdana" w:hAnsi="Verdana"/>
          <w:sz w:val="20"/>
          <w:szCs w:val="20"/>
        </w:rPr>
        <w:t xml:space="preserve"> Trotz </w:t>
      </w:r>
      <w:r w:rsidR="007A5049">
        <w:rPr>
          <w:rFonts w:ascii="Verdana" w:hAnsi="Verdana"/>
          <w:sz w:val="20"/>
          <w:szCs w:val="20"/>
        </w:rPr>
        <w:t xml:space="preserve">vorheriger kompletter Durchfeuchtung der Wände und </w:t>
      </w:r>
      <w:r>
        <w:rPr>
          <w:rFonts w:ascii="Verdana" w:hAnsi="Verdana"/>
          <w:sz w:val="20"/>
          <w:szCs w:val="20"/>
        </w:rPr>
        <w:t xml:space="preserve">der Lage in einem Risikogebiet gab Hersteller UdiDämmsysteme </w:t>
      </w:r>
      <w:r w:rsidRPr="00992195">
        <w:rPr>
          <w:rFonts w:ascii="Verdana" w:hAnsi="Verdana"/>
          <w:sz w:val="20"/>
          <w:szCs w:val="20"/>
        </w:rPr>
        <w:t>eine Garantie von 15 Jahren auf Schimmelfreiheit</w:t>
      </w:r>
      <w:r>
        <w:rPr>
          <w:rFonts w:ascii="Verdana" w:hAnsi="Verdana"/>
          <w:sz w:val="20"/>
          <w:szCs w:val="20"/>
        </w:rPr>
        <w:t>, da das System auch bei einem erneuten Nässeschaden wieder abtrocknen würde. Voraussetzung dafür ist ein durchgehend diffusionsoffener Systemau</w:t>
      </w:r>
      <w:r w:rsidR="00736E18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bau aus Dämmplatten, Grund- bzw. Haftputz, Oberputz aus beispielsweise Kalk und Anstrich mit Silikatfarbe.</w:t>
      </w:r>
    </w:p>
    <w:p w14:paraId="471F6C55" w14:textId="77777777" w:rsidR="00593A89" w:rsidRDefault="00593A89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617E7BDF" w14:textId="4E73CC05" w:rsidR="00641573" w:rsidRDefault="00F32E8B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87447A">
        <w:rPr>
          <w:rFonts w:ascii="Verdana" w:eastAsia="Times New Roman" w:hAnsi="Verdana" w:cs="Times New Roman"/>
          <w:i/>
          <w:sz w:val="20"/>
          <w:szCs w:val="20"/>
          <w:lang w:eastAsia="de-DE"/>
        </w:rPr>
        <w:t>1</w:t>
      </w:r>
      <w:r w:rsidR="00F1773C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87447A">
        <w:rPr>
          <w:rFonts w:ascii="Verdana" w:eastAsia="Times New Roman" w:hAnsi="Verdana" w:cs="Times New Roman"/>
          <w:i/>
          <w:sz w:val="20"/>
          <w:szCs w:val="20"/>
          <w:lang w:eastAsia="de-DE"/>
        </w:rPr>
        <w:t>3</w:t>
      </w:r>
      <w:r w:rsidR="00164D1E">
        <w:rPr>
          <w:rFonts w:ascii="Verdana" w:eastAsia="Times New Roman" w:hAnsi="Verdana" w:cs="Times New Roman"/>
          <w:i/>
          <w:sz w:val="20"/>
          <w:szCs w:val="20"/>
          <w:lang w:eastAsia="de-DE"/>
        </w:rPr>
        <w:t>7</w:t>
      </w:r>
      <w:r w:rsidR="007A5049">
        <w:rPr>
          <w:rFonts w:ascii="Verdana" w:eastAsia="Times New Roman" w:hAnsi="Verdana" w:cs="Times New Roman"/>
          <w:i/>
          <w:sz w:val="20"/>
          <w:szCs w:val="20"/>
          <w:lang w:eastAsia="de-DE"/>
        </w:rPr>
        <w:t>7</w:t>
      </w:r>
      <w:r w:rsidR="00B530E4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Zeichen inkl</w:t>
      </w:r>
      <w:r w:rsidR="000808A0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Leerzeichen)</w:t>
      </w:r>
    </w:p>
    <w:p w14:paraId="4C62F20D" w14:textId="77777777" w:rsidR="00641573" w:rsidRDefault="00641573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0AECC6F9" w14:textId="77777777" w:rsidR="00FF0375" w:rsidRDefault="00FF0375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</w:t>
      </w:r>
      <w:r w:rsidRPr="00FF0375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</w:t>
      </w:r>
    </w:p>
    <w:p w14:paraId="389A07AA" w14:textId="77777777" w:rsidR="00C32E7B" w:rsidRDefault="00C32E7B" w:rsidP="00FF03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</w:pPr>
    </w:p>
    <w:p w14:paraId="16F2E08D" w14:textId="77777777" w:rsidR="00800490" w:rsidRPr="00BA086F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 w:rsidRPr="00BA086F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Bild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er</w:t>
      </w:r>
      <w:r w:rsidRPr="00BA086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</w:p>
    <w:p w14:paraId="7E9D366B" w14:textId="69251664" w:rsidR="00800490" w:rsidRDefault="00B959D6" w:rsidP="00800490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 w:rsidR="0080049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1: </w:t>
      </w:r>
      <w:r w:rsidRPr="00B959D6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B</w:t>
      </w:r>
      <w:r w:rsidRPr="00B959D6">
        <w:rPr>
          <w:rFonts w:ascii="Verdana" w:hAnsi="Verdana"/>
          <w:i/>
          <w:iCs/>
          <w:sz w:val="20"/>
          <w:szCs w:val="20"/>
        </w:rPr>
        <w:t>eim Dämmen nach einem Feuchteschaden</w:t>
      </w:r>
      <w:r w:rsidR="009A6282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 xml:space="preserve">darf keine </w:t>
      </w:r>
      <w:r w:rsidRPr="00B959D6">
        <w:rPr>
          <w:rFonts w:ascii="Verdana" w:hAnsi="Verdana"/>
          <w:i/>
          <w:iCs/>
          <w:sz w:val="20"/>
          <w:szCs w:val="20"/>
        </w:rPr>
        <w:t>Restfeuchte im Mauerwerk eingesperrt sein.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B959D6">
        <w:rPr>
          <w:rFonts w:ascii="Verdana" w:hAnsi="Verdana"/>
          <w:i/>
          <w:iCs/>
          <w:sz w:val="20"/>
          <w:szCs w:val="20"/>
        </w:rPr>
        <w:t xml:space="preserve">Holzfasern </w:t>
      </w:r>
      <w:r w:rsidR="009A6282">
        <w:rPr>
          <w:rFonts w:ascii="Verdana" w:hAnsi="Verdana"/>
          <w:i/>
          <w:iCs/>
          <w:sz w:val="20"/>
          <w:szCs w:val="20"/>
        </w:rPr>
        <w:t xml:space="preserve">nehmen </w:t>
      </w:r>
      <w:r w:rsidRPr="00B959D6">
        <w:rPr>
          <w:rFonts w:ascii="Verdana" w:hAnsi="Verdana"/>
          <w:i/>
          <w:iCs/>
          <w:sz w:val="20"/>
          <w:szCs w:val="20"/>
        </w:rPr>
        <w:t>Feuchtigkeit aus de</w:t>
      </w:r>
      <w:r w:rsidR="009A6282">
        <w:rPr>
          <w:rFonts w:ascii="Verdana" w:hAnsi="Verdana"/>
          <w:i/>
          <w:iCs/>
          <w:sz w:val="20"/>
          <w:szCs w:val="20"/>
        </w:rPr>
        <w:t xml:space="preserve">r Wand </w:t>
      </w:r>
      <w:r w:rsidRPr="00B959D6">
        <w:rPr>
          <w:rFonts w:ascii="Verdana" w:hAnsi="Verdana"/>
          <w:i/>
          <w:iCs/>
          <w:sz w:val="20"/>
          <w:szCs w:val="20"/>
        </w:rPr>
        <w:t>auf</w:t>
      </w:r>
      <w:r w:rsidR="009A6282">
        <w:rPr>
          <w:rFonts w:ascii="Verdana" w:hAnsi="Verdana"/>
          <w:i/>
          <w:iCs/>
          <w:sz w:val="20"/>
          <w:szCs w:val="20"/>
        </w:rPr>
        <w:t xml:space="preserve"> und geben sie bei Bedarf wieder </w:t>
      </w:r>
      <w:r w:rsidRPr="00B959D6">
        <w:rPr>
          <w:rFonts w:ascii="Verdana" w:hAnsi="Verdana"/>
          <w:i/>
          <w:iCs/>
          <w:sz w:val="20"/>
          <w:szCs w:val="20"/>
        </w:rPr>
        <w:t>an die Raumluft ab</w:t>
      </w:r>
      <w:r>
        <w:rPr>
          <w:rFonts w:ascii="Verdana" w:hAnsi="Verdana"/>
          <w:i/>
          <w:sz w:val="20"/>
          <w:szCs w:val="20"/>
        </w:rPr>
        <w:t>.</w:t>
      </w:r>
      <w:r w:rsidRPr="00B959D6">
        <w:rPr>
          <w:rFonts w:ascii="Verdana" w:hAnsi="Verdana"/>
          <w:i/>
          <w:sz w:val="20"/>
          <w:szCs w:val="20"/>
        </w:rPr>
        <w:t xml:space="preserve"> </w:t>
      </w:r>
      <w:r w:rsidR="00800490" w:rsidRPr="00C57906">
        <w:rPr>
          <w:rFonts w:ascii="Verdana" w:hAnsi="Verdana"/>
          <w:i/>
          <w:sz w:val="20"/>
          <w:szCs w:val="20"/>
        </w:rPr>
        <w:t>(Foto: UdiDämmsysteme)</w:t>
      </w:r>
    </w:p>
    <w:p w14:paraId="703DA5B9" w14:textId="77777777" w:rsidR="00800490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61778966" w14:textId="09C59820" w:rsidR="009A6282" w:rsidRPr="009A6282" w:rsidRDefault="009A6282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_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: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Pr="009A6282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B</w:t>
      </w:r>
      <w:r w:rsidRPr="009A6282">
        <w:rPr>
          <w:rFonts w:ascii="Verdana" w:hAnsi="Verdana"/>
          <w:i/>
          <w:sz w:val="20"/>
          <w:szCs w:val="20"/>
        </w:rPr>
        <w:t>ei Feuchtesanierungen eignen sich Holzfasern auch als Innendämmung, z.</w:t>
      </w:r>
      <w:r w:rsidR="00DC7D0C">
        <w:rPr>
          <w:rFonts w:ascii="Verdana" w:hAnsi="Verdana"/>
          <w:i/>
          <w:sz w:val="20"/>
          <w:szCs w:val="20"/>
        </w:rPr>
        <w:t xml:space="preserve"> </w:t>
      </w:r>
      <w:r w:rsidRPr="009A6282">
        <w:rPr>
          <w:rFonts w:ascii="Verdana" w:hAnsi="Verdana"/>
          <w:i/>
          <w:sz w:val="20"/>
          <w:szCs w:val="20"/>
        </w:rPr>
        <w:t>B. dann, wenn eine Außendämmung aus Denkmalschutzgründen nicht infrage kommt</w:t>
      </w:r>
      <w:r>
        <w:rPr>
          <w:rFonts w:ascii="Verdana" w:hAnsi="Verdana"/>
          <w:i/>
          <w:sz w:val="20"/>
          <w:szCs w:val="20"/>
        </w:rPr>
        <w:t xml:space="preserve">. </w:t>
      </w:r>
      <w:r w:rsidRPr="00EB19EC">
        <w:rPr>
          <w:rStyle w:val="markedcontent"/>
          <w:rFonts w:ascii="Verdana" w:hAnsi="Verdana" w:cs="Arial"/>
          <w:i/>
          <w:iCs/>
          <w:sz w:val="20"/>
          <w:szCs w:val="20"/>
        </w:rPr>
        <w:t>(</w:t>
      </w:r>
      <w:r w:rsidRPr="00EB19EC">
        <w:rPr>
          <w:rFonts w:ascii="Verdana" w:hAnsi="Verdana"/>
          <w:i/>
          <w:iCs/>
          <w:sz w:val="20"/>
          <w:szCs w:val="20"/>
        </w:rPr>
        <w:t>Foto: UdiDämmsysteme)</w:t>
      </w:r>
    </w:p>
    <w:p w14:paraId="20CBFE59" w14:textId="77777777" w:rsidR="009A6282" w:rsidRDefault="009A6282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080B97FB" w14:textId="0F5329E7" w:rsidR="00800490" w:rsidRPr="009A6282" w:rsidRDefault="00B959D6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iCs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 w:rsidR="009A6282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9A6282" w:rsidRPr="009A6282">
        <w:rPr>
          <w:rFonts w:ascii="Verdana" w:hAnsi="Verdana"/>
          <w:i/>
          <w:iCs/>
          <w:sz w:val="20"/>
          <w:szCs w:val="20"/>
        </w:rPr>
        <w:t>Einfache Montage: Die Dämmplatten wer</w:t>
      </w:r>
      <w:r w:rsidR="009A6282">
        <w:rPr>
          <w:rFonts w:ascii="Verdana" w:hAnsi="Verdana"/>
          <w:i/>
          <w:iCs/>
          <w:sz w:val="20"/>
          <w:szCs w:val="20"/>
        </w:rPr>
        <w:t>d</w:t>
      </w:r>
      <w:r w:rsidR="009A6282" w:rsidRPr="009A6282">
        <w:rPr>
          <w:rFonts w:ascii="Verdana" w:hAnsi="Verdana"/>
          <w:i/>
          <w:iCs/>
          <w:sz w:val="20"/>
          <w:szCs w:val="20"/>
        </w:rPr>
        <w:t>en mithilfe von patentierten Stelldübeln justiert und fixiert.</w:t>
      </w:r>
      <w:r w:rsidR="00800490" w:rsidRPr="009A6282">
        <w:rPr>
          <w:rFonts w:ascii="Verdana" w:eastAsia="Times New Roman" w:hAnsi="Verdana"/>
          <w:i/>
          <w:iCs/>
          <w:color w:val="000000"/>
          <w:sz w:val="20"/>
          <w:szCs w:val="20"/>
          <w:lang w:eastAsia="de-DE"/>
        </w:rPr>
        <w:t xml:space="preserve"> </w:t>
      </w:r>
      <w:r w:rsidR="00800490" w:rsidRPr="009A6282">
        <w:rPr>
          <w:rStyle w:val="markedcontent"/>
          <w:rFonts w:ascii="Verdana" w:hAnsi="Verdana" w:cs="Arial"/>
          <w:i/>
          <w:iCs/>
          <w:sz w:val="20"/>
          <w:szCs w:val="20"/>
        </w:rPr>
        <w:t>(</w:t>
      </w:r>
      <w:r w:rsidR="00800490" w:rsidRPr="009A6282">
        <w:rPr>
          <w:rFonts w:ascii="Verdana" w:hAnsi="Verdana"/>
          <w:i/>
          <w:iCs/>
          <w:sz w:val="20"/>
          <w:szCs w:val="20"/>
        </w:rPr>
        <w:t>Foto: UdiDämmsysteme)</w:t>
      </w:r>
    </w:p>
    <w:p w14:paraId="3FD22FB5" w14:textId="77777777" w:rsidR="00800490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7D7CFD14" w14:textId="7B236AEE" w:rsidR="00800490" w:rsidRDefault="00B959D6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 w:rsidR="009A6282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</w:t>
      </w:r>
      <w:r w:rsidR="00800490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9A6282" w:rsidRPr="009A6282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de-DE"/>
        </w:rPr>
        <w:t xml:space="preserve">Die flexible Seite der 10 cm starken Dämmplatten schmiegt sich an den Untergrund und </w:t>
      </w:r>
      <w:r w:rsidR="009A6282" w:rsidRPr="009A6282">
        <w:rPr>
          <w:rFonts w:ascii="Verdana" w:hAnsi="Verdana"/>
          <w:bCs/>
          <w:i/>
          <w:sz w:val="20"/>
          <w:szCs w:val="20"/>
        </w:rPr>
        <w:t>kann dabei Unebenheiten bis zu zwei Zentimetern ausgleichen.</w:t>
      </w:r>
      <w:r w:rsidR="00800490" w:rsidRPr="00D43874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019C4341" w14:textId="77777777" w:rsidR="0032565C" w:rsidRDefault="0032565C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65DFC39F" w14:textId="7B50E2BA" w:rsidR="0032565C" w:rsidRPr="00D43874" w:rsidRDefault="0032565C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5: </w:t>
      </w:r>
      <w:r w:rsidRPr="002129A6">
        <w:rPr>
          <w:rFonts w:ascii="Verdana" w:hAnsi="Verdana"/>
          <w:i/>
          <w:iCs/>
          <w:sz w:val="20"/>
          <w:szCs w:val="20"/>
        </w:rPr>
        <w:t xml:space="preserve">Die formstabile, zum Raum gewandte </w:t>
      </w:r>
      <w:r>
        <w:rPr>
          <w:rFonts w:ascii="Verdana" w:hAnsi="Verdana"/>
          <w:i/>
          <w:iCs/>
          <w:sz w:val="20"/>
          <w:szCs w:val="20"/>
        </w:rPr>
        <w:t>Seite der Dämmplatten</w:t>
      </w:r>
      <w:r w:rsidRPr="002129A6">
        <w:rPr>
          <w:rFonts w:ascii="Verdana" w:hAnsi="Verdana"/>
          <w:i/>
          <w:iCs/>
          <w:sz w:val="20"/>
          <w:szCs w:val="20"/>
        </w:rPr>
        <w:t xml:space="preserve"> kann direkt verputzt werden</w:t>
      </w:r>
      <w:r w:rsidRPr="002129A6">
        <w:rPr>
          <w:rFonts w:ascii="Verdana" w:hAnsi="Verdana"/>
          <w:bCs/>
          <w:i/>
          <w:iCs/>
          <w:sz w:val="20"/>
          <w:szCs w:val="20"/>
        </w:rPr>
        <w:t>.</w:t>
      </w:r>
      <w:r w:rsidRPr="008D67EB">
        <w:rPr>
          <w:rFonts w:ascii="Verdana" w:hAnsi="Verdana"/>
          <w:bCs/>
          <w:i/>
          <w:sz w:val="20"/>
          <w:szCs w:val="20"/>
        </w:rPr>
        <w:t xml:space="preserve"> (Foto: UdiDämmsysteme</w:t>
      </w:r>
      <w:r>
        <w:rPr>
          <w:rFonts w:ascii="Verdana" w:hAnsi="Verdana"/>
          <w:i/>
          <w:sz w:val="20"/>
          <w:szCs w:val="20"/>
        </w:rPr>
        <w:t>)</w:t>
      </w:r>
    </w:p>
    <w:p w14:paraId="3F05EFA9" w14:textId="77777777" w:rsidR="00800490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61C808EC" w14:textId="6917023D" w:rsidR="00800490" w:rsidRPr="0066036E" w:rsidRDefault="00B959D6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 w:rsidR="0032565C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 w:rsidR="00800490"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2129A6" w:rsidRPr="002129A6">
        <w:rPr>
          <w:rFonts w:ascii="Verdana" w:hAnsi="Verdana"/>
          <w:bCs/>
          <w:i/>
          <w:iCs/>
          <w:sz w:val="20"/>
          <w:szCs w:val="20"/>
        </w:rPr>
        <w:t xml:space="preserve">Das </w:t>
      </w:r>
      <w:r w:rsidR="002129A6">
        <w:rPr>
          <w:rFonts w:ascii="Verdana" w:hAnsi="Verdana"/>
          <w:bCs/>
          <w:i/>
          <w:iCs/>
          <w:sz w:val="20"/>
          <w:szCs w:val="20"/>
        </w:rPr>
        <w:t>Innend</w:t>
      </w:r>
      <w:r w:rsidR="002129A6" w:rsidRPr="002129A6">
        <w:rPr>
          <w:rFonts w:ascii="Verdana" w:hAnsi="Verdana"/>
          <w:bCs/>
          <w:i/>
          <w:iCs/>
          <w:sz w:val="20"/>
          <w:szCs w:val="20"/>
        </w:rPr>
        <w:t>ämmsystem kam sogar bei einem nach der Ahrtalflut kernsanierten Bruchsteinhaus zum Einsatz. Trotz vorheriger kompletter Durchfeuchtung der Wände</w:t>
      </w:r>
      <w:r w:rsidR="00800490" w:rsidRPr="002129A6">
        <w:rPr>
          <w:rFonts w:ascii="Verdana" w:hAnsi="Verdana"/>
          <w:bCs/>
          <w:i/>
          <w:iCs/>
          <w:sz w:val="20"/>
          <w:szCs w:val="20"/>
        </w:rPr>
        <w:t>.</w:t>
      </w:r>
      <w:r w:rsidR="00800490" w:rsidRPr="0066036E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520B4077" w14:textId="77777777" w:rsidR="00800490" w:rsidRDefault="00800490" w:rsidP="00800490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7F4C744A" w14:textId="77777777" w:rsidR="00800490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6D21BFE4" w14:textId="0A6540EB" w:rsidR="00800490" w:rsidRPr="008D67EB" w:rsidRDefault="00B959D6" w:rsidP="00800490">
      <w:pPr>
        <w:pStyle w:val="Textkrper"/>
        <w:spacing w:after="0"/>
        <w:rPr>
          <w:rFonts w:ascii="Verdana" w:eastAsia="Times New Roman" w:hAnsi="Verdana"/>
          <w:i/>
          <w:iCs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 w:rsidR="0080049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7: </w:t>
      </w:r>
      <w:r w:rsidR="0032565C">
        <w:rPr>
          <w:rFonts w:ascii="Verdana" w:hAnsi="Verdana"/>
          <w:i/>
          <w:iCs/>
          <w:sz w:val="20"/>
          <w:szCs w:val="20"/>
        </w:rPr>
        <w:t xml:space="preserve">Unverzichtbar </w:t>
      </w:r>
      <w:r w:rsidR="0032565C" w:rsidRPr="0032565C">
        <w:rPr>
          <w:rFonts w:ascii="Verdana" w:hAnsi="Verdana"/>
          <w:i/>
          <w:iCs/>
          <w:sz w:val="20"/>
          <w:szCs w:val="20"/>
        </w:rPr>
        <w:t>ist ein durchgehend diffusionsoffener Systemau</w:t>
      </w:r>
      <w:r w:rsidR="00736E18">
        <w:rPr>
          <w:rFonts w:ascii="Verdana" w:hAnsi="Verdana"/>
          <w:i/>
          <w:iCs/>
          <w:sz w:val="20"/>
          <w:szCs w:val="20"/>
        </w:rPr>
        <w:t>f</w:t>
      </w:r>
      <w:r w:rsidR="0032565C" w:rsidRPr="0032565C">
        <w:rPr>
          <w:rFonts w:ascii="Verdana" w:hAnsi="Verdana"/>
          <w:i/>
          <w:iCs/>
          <w:sz w:val="20"/>
          <w:szCs w:val="20"/>
        </w:rPr>
        <w:t>bau aus</w:t>
      </w:r>
      <w:r w:rsidR="0032565C">
        <w:rPr>
          <w:rFonts w:ascii="Verdana" w:hAnsi="Verdana"/>
          <w:i/>
          <w:iCs/>
          <w:sz w:val="20"/>
          <w:szCs w:val="20"/>
        </w:rPr>
        <w:t xml:space="preserve"> Holzfaser-</w:t>
      </w:r>
      <w:r w:rsidR="0032565C" w:rsidRPr="0032565C">
        <w:rPr>
          <w:rFonts w:ascii="Verdana" w:hAnsi="Verdana"/>
          <w:i/>
          <w:iCs/>
          <w:sz w:val="20"/>
          <w:szCs w:val="20"/>
        </w:rPr>
        <w:t>Dämmplatten, Grund- bzw. Haftputz, Oberputz aus beispielsweise Kalk und Anstrich mit Silikatfarbe</w:t>
      </w:r>
      <w:r w:rsidR="00800490" w:rsidRPr="0032565C">
        <w:rPr>
          <w:rFonts w:ascii="Verdana" w:hAnsi="Verdana"/>
          <w:bCs/>
          <w:i/>
          <w:iCs/>
          <w:sz w:val="20"/>
          <w:szCs w:val="20"/>
        </w:rPr>
        <w:t>.</w:t>
      </w:r>
      <w:r w:rsidR="00800490" w:rsidRPr="008D67EB">
        <w:rPr>
          <w:rFonts w:ascii="Verdana" w:hAnsi="Verdana"/>
          <w:i/>
          <w:iCs/>
          <w:sz w:val="20"/>
          <w:szCs w:val="20"/>
        </w:rPr>
        <w:t xml:space="preserve"> (Foto: UdiDämmsysteme)</w:t>
      </w:r>
    </w:p>
    <w:p w14:paraId="42CB7B73" w14:textId="77777777" w:rsidR="00800490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134BBABB" w14:textId="7D445F27" w:rsidR="00800490" w:rsidRDefault="00B959D6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Daemmen-nach-Feuchteschaden</w:t>
      </w:r>
      <w:r w:rsidR="00800490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</w:t>
      </w:r>
      <w:r w:rsidR="0080049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8</w:t>
      </w:r>
      <w:r w:rsidR="00800490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32565C" w:rsidRPr="0032565C">
        <w:rPr>
          <w:rFonts w:ascii="Verdana" w:eastAsia="Times New Roman" w:hAnsi="Verdana" w:cs="Times New Roman"/>
          <w:bCs/>
          <w:i/>
          <w:iCs/>
          <w:color w:val="000000"/>
          <w:sz w:val="20"/>
          <w:szCs w:val="20"/>
          <w:lang w:eastAsia="de-DE"/>
        </w:rPr>
        <w:t>D</w:t>
      </w:r>
      <w:r w:rsidR="0032565C" w:rsidRPr="0032565C">
        <w:rPr>
          <w:rFonts w:ascii="Verdana" w:hAnsi="Verdana"/>
          <w:i/>
          <w:iCs/>
          <w:sz w:val="20"/>
          <w:szCs w:val="20"/>
        </w:rPr>
        <w:t>as diffusionsoffene Dämmsystem würde auch bei einem erneuten Nässeschaden wieder abtrocknen.</w:t>
      </w:r>
      <w:r w:rsidR="00800490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5B474424" w14:textId="77777777" w:rsidR="00800490" w:rsidRDefault="00800490" w:rsidP="00800490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41C523A" w14:textId="77777777" w:rsidR="007F307E" w:rsidRPr="007F307E" w:rsidRDefault="007F307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</w:p>
    <w:p w14:paraId="6D8B4386" w14:textId="77777777" w:rsidR="007F307E" w:rsidRDefault="007F307E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12AA5E53" w14:textId="77777777" w:rsidR="00641573" w:rsidRDefault="00F32E8B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CF14655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3F23FCDA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2A80618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Telefon: +49 (0) 371 / 33 71 38 - 0</w:t>
      </w:r>
    </w:p>
    <w:p w14:paraId="5EEC2DE7" w14:textId="5796EA9E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E-Mail: </w:t>
      </w:r>
      <w:hyperlink r:id="rId7" w:history="1">
        <w:r w:rsidR="00345627" w:rsidRPr="008403CF">
          <w:rPr>
            <w:rStyle w:val="Hyperlink"/>
            <w:rFonts w:ascii="Verdana" w:eastAsia="Times New Roman" w:hAnsi="Verdana" w:cs="Times New Roman"/>
            <w:bCs/>
            <w:i/>
            <w:sz w:val="20"/>
            <w:szCs w:val="20"/>
            <w:lang w:eastAsia="de-DE"/>
          </w:rPr>
          <w:t>info@udidaemmsysteme.de</w:t>
        </w:r>
      </w:hyperlink>
    </w:p>
    <w:p w14:paraId="472780CF" w14:textId="77777777" w:rsidR="00345627" w:rsidRDefault="00345627">
      <w:pPr>
        <w:spacing w:after="0" w:line="30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25A9DB2D" w14:textId="77777777" w:rsidR="00641573" w:rsidRDefault="006415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004A022D" w14:textId="77777777" w:rsidR="00641573" w:rsidRDefault="00641573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32422DFF" w14:textId="65C2132C" w:rsidR="00641573" w:rsidRDefault="00F32E8B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color w:val="000000"/>
          <w:sz w:val="21"/>
          <w:szCs w:val="21"/>
          <w:u w:val="single"/>
          <w:lang w:eastAsia="de-DE"/>
        </w:rPr>
        <w:t>Pressekontakt/Belegexemplare</w:t>
      </w:r>
    </w:p>
    <w:p w14:paraId="2FEB6B94" w14:textId="77777777" w:rsidR="00641573" w:rsidRPr="00593A89" w:rsidRDefault="00F32E8B">
      <w:pPr>
        <w:spacing w:before="120"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PR JÄGER</w:t>
      </w:r>
    </w:p>
    <w:p w14:paraId="758AC9C1" w14:textId="37141B9B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Kettelerstraße </w:t>
      </w:r>
      <w:r w:rsid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5</w:t>
      </w:r>
    </w:p>
    <w:p w14:paraId="686AEBC5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97222 Rimpar</w:t>
      </w:r>
    </w:p>
    <w:bookmarkStart w:id="0" w:name="OLE_LINK1"/>
    <w:p w14:paraId="68E3CBBE" w14:textId="01659E3C" w:rsidR="00641573" w:rsidRDefault="000808A0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begin"/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HYPERLINK "mailto:</w:instrText>
      </w: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mail@pr-jaeger.de</w:instrTex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"</w:instrTex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separate"/>
      </w:r>
      <w:r w:rsidRPr="00AF2259">
        <w:rPr>
          <w:rStyle w:val="Hyperlink"/>
          <w:rFonts w:ascii="Verdana" w:eastAsia="Times New Roman" w:hAnsi="Verdana" w:cs="Arial"/>
          <w:bCs/>
          <w:sz w:val="21"/>
          <w:szCs w:val="21"/>
          <w:lang w:eastAsia="de-DE"/>
        </w:rPr>
        <w:t>mail@pr-jaeger.de</w:t>
      </w:r>
      <w:bookmarkEnd w:id="0"/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end"/>
      </w:r>
    </w:p>
    <w:p w14:paraId="32741314" w14:textId="52C45BCF" w:rsidR="000808A0" w:rsidRPr="000808A0" w:rsidRDefault="000808A0" w:rsidP="000808A0">
      <w:pPr>
        <w:spacing w:after="0" w:line="300" w:lineRule="atLeast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Tel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.</w:t>
      </w: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: +49 (0) 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9365</w:t>
      </w: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 / 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88 78 020</w:t>
      </w:r>
    </w:p>
    <w:p w14:paraId="5372C302" w14:textId="77777777" w:rsidR="000808A0" w:rsidRPr="00593A89" w:rsidRDefault="000808A0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</w:p>
    <w:sectPr w:rsidR="000808A0" w:rsidRPr="00593A8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E2D7" w14:textId="77777777" w:rsidR="00F372F9" w:rsidRDefault="00F372F9">
      <w:pPr>
        <w:spacing w:after="0" w:line="240" w:lineRule="auto"/>
      </w:pPr>
      <w:r>
        <w:separator/>
      </w:r>
    </w:p>
  </w:endnote>
  <w:endnote w:type="continuationSeparator" w:id="0">
    <w:p w14:paraId="6F626C3C" w14:textId="77777777" w:rsidR="00F372F9" w:rsidRDefault="00F3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reeSans">
    <w:altName w:val="Segoe Scrip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64AC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Cs w:val="20"/>
        <w:lang w:eastAsia="de-DE"/>
      </w:rPr>
    </w:pPr>
  </w:p>
  <w:p w14:paraId="39E61631" w14:textId="77777777" w:rsidR="00641573" w:rsidRDefault="00641573">
    <w:pPr>
      <w:tabs>
        <w:tab w:val="center" w:pos="4536"/>
        <w:tab w:val="right" w:pos="9072"/>
      </w:tabs>
      <w:spacing w:after="0" w:line="240" w:lineRule="auto"/>
      <w:ind w:right="-567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4AEE2B72" w14:textId="77777777" w:rsidR="00641573" w:rsidRDefault="00641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C88D" w14:textId="77777777" w:rsidR="00F372F9" w:rsidRDefault="00F372F9">
      <w:pPr>
        <w:spacing w:after="0" w:line="240" w:lineRule="auto"/>
      </w:pPr>
      <w:r>
        <w:separator/>
      </w:r>
    </w:p>
  </w:footnote>
  <w:footnote w:type="continuationSeparator" w:id="0">
    <w:p w14:paraId="76144816" w14:textId="77777777" w:rsidR="00F372F9" w:rsidRDefault="00F3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ADB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1DE49FA6" w14:textId="77777777" w:rsidR="00641573" w:rsidRDefault="00F32E8B">
    <w:pPr>
      <w:tabs>
        <w:tab w:val="center" w:pos="7230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66CD5FD8" w14:textId="77777777" w:rsidR="00641573" w:rsidRDefault="00641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73"/>
    <w:rsid w:val="00016A4F"/>
    <w:rsid w:val="0005629F"/>
    <w:rsid w:val="000808A0"/>
    <w:rsid w:val="00091CD7"/>
    <w:rsid w:val="000F4DAE"/>
    <w:rsid w:val="0011281E"/>
    <w:rsid w:val="00164D1E"/>
    <w:rsid w:val="001807DA"/>
    <w:rsid w:val="001A10D5"/>
    <w:rsid w:val="002129A6"/>
    <w:rsid w:val="002F2A5E"/>
    <w:rsid w:val="0032565C"/>
    <w:rsid w:val="00345627"/>
    <w:rsid w:val="00350BCA"/>
    <w:rsid w:val="003B379B"/>
    <w:rsid w:val="004012D3"/>
    <w:rsid w:val="00486E42"/>
    <w:rsid w:val="004E5493"/>
    <w:rsid w:val="00553A07"/>
    <w:rsid w:val="0057246D"/>
    <w:rsid w:val="00593A89"/>
    <w:rsid w:val="00641573"/>
    <w:rsid w:val="0066036E"/>
    <w:rsid w:val="0069278F"/>
    <w:rsid w:val="006E7F4C"/>
    <w:rsid w:val="00736E18"/>
    <w:rsid w:val="00791BEE"/>
    <w:rsid w:val="007A5049"/>
    <w:rsid w:val="007F307E"/>
    <w:rsid w:val="00800490"/>
    <w:rsid w:val="00804EEA"/>
    <w:rsid w:val="00857CFA"/>
    <w:rsid w:val="0087447A"/>
    <w:rsid w:val="008A7029"/>
    <w:rsid w:val="008E0A5E"/>
    <w:rsid w:val="008E5CD3"/>
    <w:rsid w:val="00925A1D"/>
    <w:rsid w:val="00930691"/>
    <w:rsid w:val="00972EBC"/>
    <w:rsid w:val="00992195"/>
    <w:rsid w:val="009A6282"/>
    <w:rsid w:val="00A11F74"/>
    <w:rsid w:val="00A20633"/>
    <w:rsid w:val="00A262F7"/>
    <w:rsid w:val="00A57F49"/>
    <w:rsid w:val="00B35BB1"/>
    <w:rsid w:val="00B530E4"/>
    <w:rsid w:val="00B84412"/>
    <w:rsid w:val="00B959D6"/>
    <w:rsid w:val="00BA525C"/>
    <w:rsid w:val="00BB5DEC"/>
    <w:rsid w:val="00C32E7B"/>
    <w:rsid w:val="00C76382"/>
    <w:rsid w:val="00C94CF0"/>
    <w:rsid w:val="00D43874"/>
    <w:rsid w:val="00DA7E82"/>
    <w:rsid w:val="00DB13C0"/>
    <w:rsid w:val="00DB6342"/>
    <w:rsid w:val="00DC7D0C"/>
    <w:rsid w:val="00DF1DBE"/>
    <w:rsid w:val="00E413A1"/>
    <w:rsid w:val="00E539B4"/>
    <w:rsid w:val="00EE762D"/>
    <w:rsid w:val="00EF653B"/>
    <w:rsid w:val="00F03666"/>
    <w:rsid w:val="00F1773C"/>
    <w:rsid w:val="00F32E8B"/>
    <w:rsid w:val="00F372F9"/>
    <w:rsid w:val="00FC1534"/>
    <w:rsid w:val="00FC3B11"/>
    <w:rsid w:val="00FD1333"/>
    <w:rsid w:val="00FF0375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12EC"/>
  <w15:docId w15:val="{41A896F2-CB03-4D2D-99DF-39BABE8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widowControl w:val="0"/>
      <w:spacing w:before="240" w:after="120" w:line="240" w:lineRule="auto"/>
    </w:pPr>
    <w:rPr>
      <w:rFonts w:ascii="Arial" w:eastAsia="Arial" w:hAnsi="Arial" w:cs="Arial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iPriority w:val="99"/>
    <w:unhideWhenUsed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Textkrper"/>
    <w:rPr>
      <w:rFonts w:ascii="DejaVu Sans" w:hAnsi="DejaVu Sans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0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didaemmsystem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1367-1A21-43D7-A9D2-FA363F44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Ciikhart</dc:creator>
  <dc:description/>
  <cp:lastModifiedBy>Laura Lang</cp:lastModifiedBy>
  <cp:revision>137</cp:revision>
  <cp:lastPrinted>2023-07-31T12:40:00Z</cp:lastPrinted>
  <dcterms:created xsi:type="dcterms:W3CDTF">2019-05-12T11:48:00Z</dcterms:created>
  <dcterms:modified xsi:type="dcterms:W3CDTF">2025-04-01T08:31:00Z</dcterms:modified>
  <dc:language>de-DE</dc:language>
</cp:coreProperties>
</file>