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A06D" w14:textId="67FCA4FA" w:rsidR="00634ABA" w:rsidRPr="00634ABA" w:rsidRDefault="00634ABA" w:rsidP="00634ABA">
      <w:pPr>
        <w:spacing w:before="120" w:line="300" w:lineRule="atLeast"/>
        <w:rPr>
          <w:rFonts w:ascii="Verdana" w:hAnsi="Verdana"/>
          <w:sz w:val="28"/>
          <w:szCs w:val="28"/>
        </w:rPr>
      </w:pPr>
      <w:r w:rsidRPr="00634ABA">
        <w:rPr>
          <w:rFonts w:ascii="Verdana" w:hAnsi="Verdana"/>
          <w:sz w:val="28"/>
          <w:szCs w:val="28"/>
        </w:rPr>
        <w:t xml:space="preserve">Bei Holz den richtigen </w:t>
      </w:r>
      <w:r w:rsidR="00B900B7">
        <w:rPr>
          <w:rFonts w:ascii="Verdana" w:hAnsi="Verdana"/>
          <w:sz w:val="28"/>
          <w:szCs w:val="28"/>
        </w:rPr>
        <w:t>Farbt</w:t>
      </w:r>
      <w:r w:rsidRPr="00634ABA">
        <w:rPr>
          <w:rFonts w:ascii="Verdana" w:hAnsi="Verdana"/>
          <w:sz w:val="28"/>
          <w:szCs w:val="28"/>
        </w:rPr>
        <w:t>on treffen</w:t>
      </w:r>
    </w:p>
    <w:p w14:paraId="4DF6362F" w14:textId="1CB365F7" w:rsidR="00634ABA" w:rsidRPr="00634ABA" w:rsidRDefault="00634ABA" w:rsidP="008366B8">
      <w:pPr>
        <w:spacing w:before="60" w:line="300" w:lineRule="atLeast"/>
        <w:rPr>
          <w:rFonts w:ascii="Verdana" w:hAnsi="Verdana"/>
          <w:bCs/>
          <w:iCs/>
          <w:sz w:val="24"/>
          <w:szCs w:val="24"/>
        </w:rPr>
      </w:pPr>
      <w:proofErr w:type="spellStart"/>
      <w:r w:rsidRPr="00634ABA">
        <w:rPr>
          <w:rFonts w:ascii="Verdana" w:hAnsi="Verdana"/>
          <w:bCs/>
          <w:iCs/>
          <w:sz w:val="24"/>
          <w:szCs w:val="24"/>
        </w:rPr>
        <w:t>Hartöl</w:t>
      </w:r>
      <w:proofErr w:type="spellEnd"/>
      <w:r w:rsidRPr="00634ABA">
        <w:rPr>
          <w:rFonts w:ascii="Verdana" w:hAnsi="Verdana"/>
          <w:bCs/>
          <w:iCs/>
          <w:sz w:val="24"/>
          <w:szCs w:val="24"/>
        </w:rPr>
        <w:t xml:space="preserve"> und Standöl sind eine gute Kombi, um Holzoberflächen farbig zu gestalten</w:t>
      </w:r>
    </w:p>
    <w:p w14:paraId="08248B2F" w14:textId="295B6BA8" w:rsidR="004024E2" w:rsidRDefault="00634ABA" w:rsidP="00634ABA">
      <w:pPr>
        <w:spacing w:before="120" w:line="300" w:lineRule="atLeast"/>
        <w:rPr>
          <w:rFonts w:ascii="Verdana" w:hAnsi="Verdana"/>
          <w:bCs/>
        </w:rPr>
      </w:pPr>
      <w:r w:rsidRPr="00634ABA">
        <w:rPr>
          <w:rFonts w:ascii="Verdana" w:hAnsi="Verdana"/>
          <w:bCs/>
        </w:rPr>
        <w:t>Ob bei Möbeln oder Bodenbelägen: Holz ist im Innenbereich beliebt. Den passenden Farbton für die Oberflächen zu erzielen</w:t>
      </w:r>
      <w:r w:rsidR="00732296">
        <w:rPr>
          <w:rFonts w:ascii="Verdana" w:hAnsi="Verdana"/>
          <w:bCs/>
        </w:rPr>
        <w:t>,</w:t>
      </w:r>
      <w:r w:rsidRPr="00634ABA">
        <w:rPr>
          <w:rFonts w:ascii="Verdana" w:hAnsi="Verdana"/>
          <w:bCs/>
        </w:rPr>
        <w:t xml:space="preserve"> ist aber nicht einfach</w:t>
      </w:r>
      <w:r w:rsidR="00732296">
        <w:rPr>
          <w:rFonts w:ascii="Verdana" w:hAnsi="Verdana"/>
          <w:bCs/>
        </w:rPr>
        <w:t xml:space="preserve">. </w:t>
      </w:r>
      <w:r w:rsidRPr="00634ABA">
        <w:rPr>
          <w:rFonts w:ascii="Verdana" w:hAnsi="Verdana"/>
          <w:bCs/>
        </w:rPr>
        <w:t xml:space="preserve">Pigmente in Pulverform </w:t>
      </w:r>
      <w:r w:rsidR="00732296">
        <w:rPr>
          <w:rFonts w:ascii="Verdana" w:hAnsi="Verdana"/>
          <w:bCs/>
        </w:rPr>
        <w:t xml:space="preserve">sind nicht leicht </w:t>
      </w:r>
      <w:r w:rsidRPr="00634ABA">
        <w:rPr>
          <w:rFonts w:ascii="Verdana" w:hAnsi="Verdana"/>
          <w:bCs/>
        </w:rPr>
        <w:t xml:space="preserve">richtig zu dosieren und gleichmäßig unterzumischen. </w:t>
      </w:r>
      <w:r w:rsidR="004024E2">
        <w:rPr>
          <w:rFonts w:ascii="Verdana" w:hAnsi="Verdana"/>
          <w:bCs/>
        </w:rPr>
        <w:t>Zu</w:t>
      </w:r>
      <w:r w:rsidRPr="00634ABA">
        <w:rPr>
          <w:rFonts w:ascii="Verdana" w:hAnsi="Verdana"/>
          <w:bCs/>
        </w:rPr>
        <w:t xml:space="preserve">dem lässt das </w:t>
      </w:r>
      <w:r w:rsidR="00A02A53">
        <w:rPr>
          <w:rFonts w:ascii="Verdana" w:hAnsi="Verdana"/>
          <w:bCs/>
        </w:rPr>
        <w:t xml:space="preserve">zum Schutz aufgetragene </w:t>
      </w:r>
      <w:proofErr w:type="spellStart"/>
      <w:r w:rsidRPr="00634ABA">
        <w:rPr>
          <w:rFonts w:ascii="Verdana" w:hAnsi="Verdana"/>
          <w:bCs/>
        </w:rPr>
        <w:t>Hartöl</w:t>
      </w:r>
      <w:proofErr w:type="spellEnd"/>
      <w:r w:rsidR="00A02A53">
        <w:rPr>
          <w:rFonts w:ascii="Verdana" w:hAnsi="Verdana"/>
          <w:bCs/>
        </w:rPr>
        <w:t xml:space="preserve"> </w:t>
      </w:r>
      <w:r w:rsidRPr="00634ABA">
        <w:rPr>
          <w:rFonts w:ascii="Verdana" w:hAnsi="Verdana"/>
          <w:bCs/>
        </w:rPr>
        <w:t>das Holz nach dem Eindringen dunkeln. Das sorgt beim Streichen oft für überraschende Ergebnisse</w:t>
      </w:r>
      <w:r w:rsidR="00732296">
        <w:rPr>
          <w:rFonts w:ascii="Verdana" w:hAnsi="Verdana"/>
          <w:bCs/>
        </w:rPr>
        <w:t xml:space="preserve">. </w:t>
      </w:r>
    </w:p>
    <w:p w14:paraId="4CA5B5C9" w14:textId="5A6FA547" w:rsidR="00634ABA" w:rsidRPr="00634ABA" w:rsidRDefault="00634ABA" w:rsidP="00634ABA">
      <w:pPr>
        <w:spacing w:before="120" w:line="300" w:lineRule="atLeast"/>
        <w:rPr>
          <w:rFonts w:ascii="Verdana" w:hAnsi="Verdana"/>
          <w:bCs/>
        </w:rPr>
      </w:pPr>
      <w:r w:rsidRPr="00634ABA">
        <w:rPr>
          <w:rFonts w:ascii="Verdana" w:hAnsi="Verdana"/>
          <w:bCs/>
        </w:rPr>
        <w:t xml:space="preserve">Ulrich Bettentrup, Malermeister und technischer Berater </w:t>
      </w:r>
      <w:r w:rsidR="00C91D71">
        <w:rPr>
          <w:rFonts w:ascii="Verdana" w:hAnsi="Verdana"/>
          <w:bCs/>
        </w:rPr>
        <w:t>beim</w:t>
      </w:r>
      <w:r w:rsidRPr="00634ABA">
        <w:rPr>
          <w:rFonts w:ascii="Verdana" w:hAnsi="Verdana"/>
          <w:bCs/>
        </w:rPr>
        <w:t xml:space="preserve"> Naturfarben-Hersteller Kreidezeit, empfiehlt, das </w:t>
      </w:r>
      <w:proofErr w:type="spellStart"/>
      <w:r w:rsidRPr="00634ABA">
        <w:rPr>
          <w:rFonts w:ascii="Verdana" w:hAnsi="Verdana"/>
          <w:bCs/>
        </w:rPr>
        <w:t>Hartöl</w:t>
      </w:r>
      <w:proofErr w:type="spellEnd"/>
      <w:r w:rsidRPr="00634ABA">
        <w:rPr>
          <w:rFonts w:ascii="Verdana" w:hAnsi="Verdana"/>
          <w:bCs/>
        </w:rPr>
        <w:t xml:space="preserve"> mit einem farbigen, halbfetten Standöl zu kombinieren. "Damit lässt sich der gewünschte Farbton besser treffen."</w:t>
      </w:r>
    </w:p>
    <w:p w14:paraId="684AD621" w14:textId="72CA3CB5" w:rsidR="00634ABA" w:rsidRPr="00CF6E68" w:rsidRDefault="00343650" w:rsidP="00634ABA">
      <w:pPr>
        <w:spacing w:before="120" w:line="300" w:lineRule="atLeast"/>
        <w:rPr>
          <w:rFonts w:ascii="Verdana" w:hAnsi="Verdana"/>
          <w:bCs/>
        </w:rPr>
      </w:pPr>
      <w:r w:rsidRPr="00CF6E68">
        <w:rPr>
          <w:rFonts w:ascii="Verdana" w:hAnsi="Verdana"/>
          <w:bCs/>
        </w:rPr>
        <w:t>Zwei flüssige Komponenten sind einfacher zu mischen als trockenes Pigmentpulver mit Öl. Das gilt besonders bei Weiß- oder Grautönen. Denn das Weißpigment lässt sich von Hand nur schwer gleichmäßig einrühren.</w:t>
      </w:r>
      <w:r w:rsidR="004024E2">
        <w:rPr>
          <w:rFonts w:ascii="Verdana" w:hAnsi="Verdana"/>
          <w:bCs/>
        </w:rPr>
        <w:t xml:space="preserve"> </w:t>
      </w:r>
      <w:r w:rsidR="00634ABA" w:rsidRPr="00634ABA">
        <w:rPr>
          <w:rFonts w:ascii="Verdana" w:hAnsi="Verdana"/>
          <w:bCs/>
        </w:rPr>
        <w:t xml:space="preserve">Die beiden Öle lassen </w:t>
      </w:r>
      <w:r w:rsidR="00634ABA" w:rsidRPr="00CF6E68">
        <w:rPr>
          <w:rFonts w:ascii="Verdana" w:hAnsi="Verdana"/>
          <w:bCs/>
        </w:rPr>
        <w:t xml:space="preserve">sich </w:t>
      </w:r>
      <w:r w:rsidR="00AC0395" w:rsidRPr="00CF6E68">
        <w:rPr>
          <w:rFonts w:ascii="Verdana" w:hAnsi="Verdana"/>
          <w:bCs/>
        </w:rPr>
        <w:t xml:space="preserve">in jedem Verhältnis </w:t>
      </w:r>
      <w:r w:rsidR="00634ABA" w:rsidRPr="00CF6E68">
        <w:rPr>
          <w:rFonts w:ascii="Verdana" w:hAnsi="Verdana"/>
          <w:bCs/>
        </w:rPr>
        <w:t xml:space="preserve">mischen. Je </w:t>
      </w:r>
      <w:r w:rsidR="00E94173" w:rsidRPr="00CF6E68">
        <w:rPr>
          <w:rFonts w:ascii="Verdana" w:hAnsi="Verdana"/>
          <w:bCs/>
        </w:rPr>
        <w:t>höher</w:t>
      </w:r>
      <w:r w:rsidR="00634ABA" w:rsidRPr="00CF6E68">
        <w:rPr>
          <w:rFonts w:ascii="Verdana" w:hAnsi="Verdana"/>
          <w:bCs/>
        </w:rPr>
        <w:t xml:space="preserve"> der Anteil des farbigen Standöls, desto </w:t>
      </w:r>
      <w:r w:rsidR="00E94173" w:rsidRPr="00CF6E68">
        <w:rPr>
          <w:rFonts w:ascii="Verdana" w:hAnsi="Verdana"/>
          <w:bCs/>
        </w:rPr>
        <w:t>farblich</w:t>
      </w:r>
      <w:r w:rsidR="00AC0395" w:rsidRPr="00CF6E68">
        <w:rPr>
          <w:rFonts w:ascii="Verdana" w:hAnsi="Verdana"/>
          <w:bCs/>
        </w:rPr>
        <w:t xml:space="preserve"> intensiv</w:t>
      </w:r>
      <w:r w:rsidR="00E94173" w:rsidRPr="00CF6E68">
        <w:rPr>
          <w:rFonts w:ascii="Verdana" w:hAnsi="Verdana"/>
          <w:bCs/>
        </w:rPr>
        <w:t>er</w:t>
      </w:r>
      <w:r w:rsidR="00634ABA" w:rsidRPr="00CF6E68">
        <w:rPr>
          <w:rFonts w:ascii="Verdana" w:hAnsi="Verdana"/>
          <w:bCs/>
        </w:rPr>
        <w:t xml:space="preserve"> ist das Ergebnis.</w:t>
      </w:r>
      <w:r>
        <w:rPr>
          <w:rFonts w:ascii="Verdana" w:hAnsi="Verdana"/>
          <w:bCs/>
        </w:rPr>
        <w:t xml:space="preserve"> </w:t>
      </w:r>
      <w:r w:rsidR="00634ABA" w:rsidRPr="00CF6E68">
        <w:rPr>
          <w:rFonts w:ascii="Verdana" w:hAnsi="Verdana"/>
          <w:bCs/>
        </w:rPr>
        <w:t xml:space="preserve"> </w:t>
      </w:r>
    </w:p>
    <w:p w14:paraId="160C6073" w14:textId="40542306" w:rsidR="00634ABA" w:rsidRPr="00634ABA" w:rsidRDefault="00732296" w:rsidP="00634ABA">
      <w:pPr>
        <w:spacing w:before="120" w:line="300" w:lineRule="atLeast"/>
        <w:rPr>
          <w:rFonts w:ascii="Verdana" w:hAnsi="Verdana"/>
          <w:bCs/>
        </w:rPr>
      </w:pPr>
      <w:r>
        <w:rPr>
          <w:rFonts w:ascii="Verdana" w:hAnsi="Verdana"/>
          <w:bCs/>
        </w:rPr>
        <w:t>Um</w:t>
      </w:r>
      <w:r w:rsidR="00634ABA" w:rsidRPr="00CF6E68">
        <w:rPr>
          <w:rFonts w:ascii="Verdana" w:hAnsi="Verdana"/>
          <w:bCs/>
        </w:rPr>
        <w:t xml:space="preserve"> das natürliche Aussehen der Holzoberflächen </w:t>
      </w:r>
      <w:r>
        <w:rPr>
          <w:rFonts w:ascii="Verdana" w:hAnsi="Verdana"/>
          <w:bCs/>
        </w:rPr>
        <w:t xml:space="preserve">zu </w:t>
      </w:r>
      <w:r w:rsidR="00634ABA" w:rsidRPr="00CF6E68">
        <w:rPr>
          <w:rFonts w:ascii="Verdana" w:hAnsi="Verdana"/>
          <w:bCs/>
        </w:rPr>
        <w:t>erhalten</w:t>
      </w:r>
      <w:r w:rsidR="00A02A53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>kann</w:t>
      </w:r>
      <w:r w:rsidR="00634ABA" w:rsidRPr="00CF6E6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man </w:t>
      </w:r>
      <w:r w:rsidR="00634ABA" w:rsidRPr="00CF6E68">
        <w:rPr>
          <w:rFonts w:ascii="Verdana" w:hAnsi="Verdana"/>
          <w:bCs/>
        </w:rPr>
        <w:t xml:space="preserve">dem Honiggelb-Effekt des </w:t>
      </w:r>
      <w:proofErr w:type="spellStart"/>
      <w:r w:rsidR="00634ABA" w:rsidRPr="00CF6E68">
        <w:rPr>
          <w:rFonts w:ascii="Verdana" w:hAnsi="Verdana"/>
          <w:bCs/>
        </w:rPr>
        <w:t>Hartöls</w:t>
      </w:r>
      <w:proofErr w:type="spellEnd"/>
      <w:r w:rsidR="00634ABA" w:rsidRPr="00CF6E68">
        <w:rPr>
          <w:rFonts w:ascii="Verdana" w:hAnsi="Verdana"/>
          <w:bCs/>
        </w:rPr>
        <w:t xml:space="preserve"> durch Zusatz von </w:t>
      </w:r>
      <w:r w:rsidR="00E94173" w:rsidRPr="00CF6E68">
        <w:rPr>
          <w:rFonts w:ascii="Verdana" w:hAnsi="Verdana"/>
          <w:bCs/>
        </w:rPr>
        <w:t xml:space="preserve">15 Prozent </w:t>
      </w:r>
      <w:r w:rsidR="00634ABA" w:rsidRPr="00CF6E68">
        <w:rPr>
          <w:rFonts w:ascii="Verdana" w:hAnsi="Verdana"/>
          <w:bCs/>
        </w:rPr>
        <w:t>weißer Standölfarbe halbfett</w:t>
      </w:r>
      <w:r>
        <w:rPr>
          <w:rFonts w:ascii="Verdana" w:hAnsi="Verdana"/>
          <w:bCs/>
        </w:rPr>
        <w:t xml:space="preserve"> entgegenwirken</w:t>
      </w:r>
      <w:r w:rsidR="00634ABA" w:rsidRPr="00CF6E68">
        <w:rPr>
          <w:rFonts w:ascii="Verdana" w:hAnsi="Verdana"/>
          <w:bCs/>
        </w:rPr>
        <w:t xml:space="preserve">: Dazu werden einem 2,5-Liter-Eimer </w:t>
      </w:r>
      <w:proofErr w:type="spellStart"/>
      <w:r w:rsidR="00634ABA" w:rsidRPr="00CF6E68">
        <w:rPr>
          <w:rFonts w:ascii="Verdana" w:hAnsi="Verdana"/>
          <w:bCs/>
        </w:rPr>
        <w:t>Hartöl</w:t>
      </w:r>
      <w:proofErr w:type="spellEnd"/>
      <w:r w:rsidR="00634ABA" w:rsidRPr="00CF6E68">
        <w:rPr>
          <w:rFonts w:ascii="Verdana" w:hAnsi="Verdana"/>
          <w:bCs/>
        </w:rPr>
        <w:t xml:space="preserve"> 0,375 Liter Standölfarbe beigemischt. Die weißen Pigmente verändern die Lichtbrechung, wenn das Öl ins Holz eingedrungen ist, und hellen es </w:t>
      </w:r>
      <w:r w:rsidR="00E94173" w:rsidRPr="00CF6E68">
        <w:rPr>
          <w:rFonts w:ascii="Verdana" w:hAnsi="Verdana"/>
          <w:bCs/>
        </w:rPr>
        <w:t>ohne einen sichtbaren Weißeffekt auf</w:t>
      </w:r>
      <w:r w:rsidR="00634ABA" w:rsidRPr="00CF6E68">
        <w:rPr>
          <w:rFonts w:ascii="Verdana" w:hAnsi="Verdana"/>
          <w:bCs/>
        </w:rPr>
        <w:t>.</w:t>
      </w:r>
      <w:r w:rsidR="00634ABA" w:rsidRPr="00634ABA">
        <w:rPr>
          <w:rFonts w:ascii="Verdana" w:hAnsi="Verdana"/>
          <w:bCs/>
        </w:rPr>
        <w:t xml:space="preserve"> "Das kommt einer Rohholz-Optik sehr nahe", sagt Bettentrup.</w:t>
      </w:r>
    </w:p>
    <w:p w14:paraId="0C2794BF" w14:textId="5D197FB7" w:rsidR="00C06A56" w:rsidRDefault="00732296" w:rsidP="00634ABA">
      <w:pPr>
        <w:spacing w:before="120" w:line="300" w:lineRule="atLeast"/>
        <w:rPr>
          <w:rFonts w:ascii="Verdana" w:hAnsi="Verdana"/>
          <w:bCs/>
        </w:rPr>
      </w:pPr>
      <w:r>
        <w:rPr>
          <w:rFonts w:ascii="Verdana" w:hAnsi="Verdana"/>
          <w:bCs/>
        </w:rPr>
        <w:t>Weiterer</w:t>
      </w:r>
      <w:r w:rsidR="00634ABA" w:rsidRPr="00634ABA">
        <w:rPr>
          <w:rFonts w:ascii="Verdana" w:hAnsi="Verdana"/>
          <w:bCs/>
        </w:rPr>
        <w:t xml:space="preserve"> Praxistipp: Weichhölzer nehmen die Pigmentierung besser auf, wenn sie vor dem Anstrich gebürstet werden. Bei kompakteren Hölzern wie Eiche empfiehlt es sich, die Oberflächen zuerst mit einem 80er-</w:t>
      </w:r>
      <w:r w:rsidR="004024E2">
        <w:rPr>
          <w:rFonts w:ascii="Verdana" w:hAnsi="Verdana"/>
          <w:bCs/>
        </w:rPr>
        <w:t xml:space="preserve"> </w:t>
      </w:r>
      <w:r w:rsidR="00634ABA" w:rsidRPr="00634ABA">
        <w:rPr>
          <w:rFonts w:ascii="Verdana" w:hAnsi="Verdana"/>
          <w:bCs/>
        </w:rPr>
        <w:t xml:space="preserve">und dann mit einem 120er-Schleifpapier </w:t>
      </w:r>
      <w:r w:rsidR="00CF6E68">
        <w:rPr>
          <w:rFonts w:ascii="Verdana" w:hAnsi="Verdana"/>
          <w:bCs/>
        </w:rPr>
        <w:t>anzuschleife</w:t>
      </w:r>
      <w:r w:rsidR="00634ABA" w:rsidRPr="00634ABA">
        <w:rPr>
          <w:rFonts w:ascii="Verdana" w:hAnsi="Verdana"/>
          <w:bCs/>
        </w:rPr>
        <w:t>n.</w:t>
      </w:r>
    </w:p>
    <w:p w14:paraId="712B42FB" w14:textId="19413BC0" w:rsidR="00D05AC3" w:rsidRDefault="00D05AC3" w:rsidP="00D05AC3">
      <w:pPr>
        <w:spacing w:before="120" w:line="300" w:lineRule="atLeast"/>
        <w:rPr>
          <w:rFonts w:ascii="Verdana" w:hAnsi="Verdana"/>
        </w:rPr>
      </w:pPr>
      <w:r w:rsidRPr="00D05AC3">
        <w:rPr>
          <w:rFonts w:ascii="Verdana" w:hAnsi="Verdana"/>
        </w:rPr>
        <w:t>Kreidezeit ist Mitglied des Internationale</w:t>
      </w:r>
      <w:r>
        <w:rPr>
          <w:rFonts w:ascii="Verdana" w:hAnsi="Verdana"/>
        </w:rPr>
        <w:t>n</w:t>
      </w:r>
      <w:r w:rsidRPr="00D05AC3">
        <w:rPr>
          <w:rFonts w:ascii="Verdana" w:hAnsi="Verdana"/>
        </w:rPr>
        <w:t xml:space="preserve"> Verbandes der Naturbaustoffhersteller e.V. (</w:t>
      </w:r>
      <w:proofErr w:type="spellStart"/>
      <w:r w:rsidRPr="00D05AC3">
        <w:rPr>
          <w:rFonts w:ascii="Verdana" w:hAnsi="Verdana"/>
        </w:rPr>
        <w:t>InVeNa</w:t>
      </w:r>
      <w:proofErr w:type="spellEnd"/>
      <w:r w:rsidRPr="00D05AC3">
        <w:rPr>
          <w:rFonts w:ascii="Verdana" w:hAnsi="Verdana"/>
        </w:rPr>
        <w:t>)</w:t>
      </w:r>
      <w:r>
        <w:rPr>
          <w:rFonts w:ascii="Verdana" w:hAnsi="Verdana"/>
        </w:rPr>
        <w:t xml:space="preserve">, </w:t>
      </w:r>
      <w:r w:rsidRPr="00D05AC3">
        <w:rPr>
          <w:rFonts w:ascii="Verdana" w:hAnsi="Verdana"/>
        </w:rPr>
        <w:t>ein</w:t>
      </w:r>
      <w:r>
        <w:rPr>
          <w:rFonts w:ascii="Verdana" w:hAnsi="Verdana"/>
        </w:rPr>
        <w:t xml:space="preserve">er Kooperation </w:t>
      </w:r>
      <w:r w:rsidRPr="00D05AC3">
        <w:rPr>
          <w:rFonts w:ascii="Verdana" w:hAnsi="Verdana"/>
        </w:rPr>
        <w:t xml:space="preserve">von </w:t>
      </w:r>
      <w:r>
        <w:rPr>
          <w:rFonts w:ascii="Verdana" w:hAnsi="Verdana"/>
        </w:rPr>
        <w:t xml:space="preserve">Unternehmen, </w:t>
      </w:r>
      <w:r w:rsidRPr="00D05AC3">
        <w:rPr>
          <w:rFonts w:ascii="Verdana" w:hAnsi="Verdana"/>
        </w:rPr>
        <w:t xml:space="preserve">die die Inhaltsstoffe ihrer Produktpalette </w:t>
      </w:r>
      <w:r>
        <w:rPr>
          <w:rFonts w:ascii="Verdana" w:hAnsi="Verdana"/>
        </w:rPr>
        <w:t xml:space="preserve">freiwillig </w:t>
      </w:r>
      <w:r w:rsidRPr="00D05AC3">
        <w:rPr>
          <w:rFonts w:ascii="Verdana" w:hAnsi="Verdana"/>
        </w:rPr>
        <w:t>vollständig de</w:t>
      </w:r>
      <w:r w:rsidRPr="00D05AC3">
        <w:rPr>
          <w:rFonts w:ascii="Verdana" w:hAnsi="Verdana"/>
        </w:rPr>
        <w:softHyphen/>
        <w:t>klarieren</w:t>
      </w:r>
      <w:r>
        <w:rPr>
          <w:rFonts w:ascii="Verdana" w:hAnsi="Verdana"/>
        </w:rPr>
        <w:t xml:space="preserve">. </w:t>
      </w:r>
      <w:r w:rsidRPr="00D05AC3">
        <w:rPr>
          <w:rFonts w:ascii="Verdana" w:hAnsi="Verdana"/>
        </w:rPr>
        <w:t>Da</w:t>
      </w:r>
      <w:r>
        <w:rPr>
          <w:rFonts w:ascii="Verdana" w:hAnsi="Verdana"/>
        </w:rPr>
        <w:t xml:space="preserve">s gibt v.a. Allergikern und sensiblen Personen Sicherheit </w:t>
      </w:r>
      <w:r w:rsidRPr="00D05AC3">
        <w:rPr>
          <w:rFonts w:ascii="Verdana" w:hAnsi="Verdana"/>
        </w:rPr>
        <w:t>über die gesetzlichen Vorgaben hinaus</w:t>
      </w:r>
      <w:r>
        <w:rPr>
          <w:rFonts w:ascii="Verdana" w:hAnsi="Verdana"/>
        </w:rPr>
        <w:t xml:space="preserve">. </w:t>
      </w:r>
    </w:p>
    <w:p w14:paraId="0DDB0B23" w14:textId="77777777" w:rsidR="008366B8" w:rsidRDefault="008366B8" w:rsidP="008366B8">
      <w:pPr>
        <w:spacing w:line="300" w:lineRule="atLeast"/>
        <w:rPr>
          <w:rFonts w:ascii="Verdana" w:hAnsi="Verdana"/>
          <w:i/>
          <w:iCs/>
        </w:rPr>
      </w:pPr>
    </w:p>
    <w:p w14:paraId="25FC270D" w14:textId="74E867F0" w:rsidR="00D05AC3" w:rsidRPr="00D05AC3" w:rsidRDefault="00D05AC3" w:rsidP="008366B8">
      <w:pPr>
        <w:spacing w:line="300" w:lineRule="atLeast"/>
        <w:rPr>
          <w:rFonts w:ascii="Verdana" w:hAnsi="Verdana"/>
          <w:i/>
          <w:iCs/>
        </w:rPr>
      </w:pPr>
      <w:r w:rsidRPr="00D05AC3">
        <w:rPr>
          <w:rFonts w:ascii="Verdana" w:hAnsi="Verdana"/>
          <w:i/>
          <w:iCs/>
        </w:rPr>
        <w:t>(2.</w:t>
      </w:r>
      <w:r w:rsidR="004024E2">
        <w:rPr>
          <w:rFonts w:ascii="Verdana" w:hAnsi="Verdana"/>
          <w:i/>
          <w:iCs/>
        </w:rPr>
        <w:t>1</w:t>
      </w:r>
      <w:r w:rsidR="00983776">
        <w:rPr>
          <w:rFonts w:ascii="Verdana" w:hAnsi="Verdana"/>
          <w:i/>
          <w:iCs/>
        </w:rPr>
        <w:t>03</w:t>
      </w:r>
      <w:r w:rsidRPr="00D05AC3">
        <w:rPr>
          <w:rFonts w:ascii="Verdana" w:hAnsi="Verdana"/>
          <w:i/>
          <w:iCs/>
        </w:rPr>
        <w:t xml:space="preserve"> Zeichen)</w:t>
      </w:r>
    </w:p>
    <w:p w14:paraId="242B6968" w14:textId="77777777" w:rsidR="00B900B7" w:rsidRDefault="00B900B7" w:rsidP="00C66F49">
      <w:pPr>
        <w:pStyle w:val="Textkrper3"/>
        <w:spacing w:after="0"/>
        <w:rPr>
          <w:i/>
          <w:color w:val="000000"/>
          <w:u w:val="single"/>
        </w:rPr>
      </w:pPr>
    </w:p>
    <w:p w14:paraId="42855081" w14:textId="5B0E7543" w:rsidR="00713AF1" w:rsidRDefault="004024E2" w:rsidP="00C66F49">
      <w:pPr>
        <w:pStyle w:val="Textkrper3"/>
        <w:spacing w:after="0"/>
        <w:rPr>
          <w:i/>
          <w:color w:val="000000"/>
          <w:u w:val="single"/>
        </w:rPr>
      </w:pPr>
      <w:r w:rsidRPr="006A5CAC">
        <w:rPr>
          <w:b w:val="0"/>
        </w:rPr>
        <w:t>--------------------------------------------------------------------------------------</w:t>
      </w:r>
    </w:p>
    <w:p w14:paraId="5027EE2A" w14:textId="77777777" w:rsidR="004024E2" w:rsidRDefault="004024E2" w:rsidP="00C66F49">
      <w:pPr>
        <w:pStyle w:val="Textkrper3"/>
        <w:spacing w:after="0"/>
        <w:rPr>
          <w:i/>
          <w:color w:val="000000"/>
          <w:u w:val="single"/>
        </w:rPr>
      </w:pPr>
    </w:p>
    <w:p w14:paraId="7357F4E3" w14:textId="54B573CA" w:rsidR="00147C82" w:rsidRPr="0055164E" w:rsidRDefault="00147C82" w:rsidP="00C66F49">
      <w:pPr>
        <w:pStyle w:val="Textkrper3"/>
        <w:spacing w:after="0"/>
        <w:rPr>
          <w:i/>
          <w:color w:val="000000"/>
          <w:u w:val="single"/>
        </w:rPr>
      </w:pPr>
      <w:r w:rsidRPr="0055164E">
        <w:rPr>
          <w:i/>
          <w:color w:val="000000"/>
          <w:u w:val="single"/>
        </w:rPr>
        <w:t>Bilder:</w:t>
      </w:r>
    </w:p>
    <w:p w14:paraId="105A96FD" w14:textId="65ADCBDF" w:rsidR="00147C82" w:rsidRPr="0079343A" w:rsidRDefault="000D4654" w:rsidP="00C66F49">
      <w:pPr>
        <w:pStyle w:val="Textkrper3"/>
        <w:spacing w:before="120" w:after="0"/>
        <w:rPr>
          <w:b w:val="0"/>
          <w:i/>
        </w:rPr>
      </w:pPr>
      <w:r>
        <w:rPr>
          <w:i/>
          <w:color w:val="000000"/>
        </w:rPr>
        <w:t>Holz-farbig-gestalten</w:t>
      </w:r>
      <w:r w:rsidR="00691E9F">
        <w:rPr>
          <w:i/>
          <w:color w:val="000000"/>
        </w:rPr>
        <w:t>-</w:t>
      </w:r>
      <w:r w:rsidR="00C51DB5">
        <w:rPr>
          <w:i/>
          <w:color w:val="000000"/>
        </w:rPr>
        <w:t>1</w:t>
      </w:r>
      <w:r w:rsidR="00147C82" w:rsidRPr="0055164E">
        <w:rPr>
          <w:i/>
          <w:color w:val="000000"/>
        </w:rPr>
        <w:t>:</w:t>
      </w:r>
      <w:r w:rsidR="00147C82" w:rsidRPr="0055164E">
        <w:rPr>
          <w:b w:val="0"/>
          <w:i/>
          <w:color w:val="000000"/>
        </w:rPr>
        <w:t xml:space="preserve"> </w:t>
      </w:r>
      <w:r w:rsidR="0079343A" w:rsidRPr="0079343A">
        <w:rPr>
          <w:b w:val="0"/>
          <w:i/>
          <w:color w:val="000000"/>
        </w:rPr>
        <w:t xml:space="preserve">Die Kombination von </w:t>
      </w:r>
      <w:proofErr w:type="spellStart"/>
      <w:r w:rsidR="0079343A" w:rsidRPr="0079343A">
        <w:rPr>
          <w:b w:val="0"/>
          <w:i/>
        </w:rPr>
        <w:t>Hartöl</w:t>
      </w:r>
      <w:proofErr w:type="spellEnd"/>
      <w:r w:rsidR="0079343A" w:rsidRPr="0079343A">
        <w:rPr>
          <w:b w:val="0"/>
          <w:i/>
        </w:rPr>
        <w:t xml:space="preserve"> mit einem farbigen Standöl </w:t>
      </w:r>
      <w:r w:rsidR="00717D05">
        <w:rPr>
          <w:b w:val="0"/>
          <w:i/>
        </w:rPr>
        <w:t>ist</w:t>
      </w:r>
      <w:r w:rsidR="0079343A" w:rsidRPr="0079343A">
        <w:rPr>
          <w:b w:val="0"/>
          <w:i/>
        </w:rPr>
        <w:t xml:space="preserve"> eine gute Möglichkeit, um Holzoberflächen farbig zu gestalten</w:t>
      </w:r>
      <w:r w:rsidR="00147C82" w:rsidRPr="0079343A">
        <w:rPr>
          <w:b w:val="0"/>
          <w:i/>
        </w:rPr>
        <w:t>. (Bild: Kreidezeit Naturfarben)</w:t>
      </w:r>
    </w:p>
    <w:p w14:paraId="7E5F1863" w14:textId="77777777" w:rsidR="00147C82" w:rsidRPr="0055164E" w:rsidRDefault="00147C82" w:rsidP="00C66F49">
      <w:pPr>
        <w:pStyle w:val="Textkrper3"/>
        <w:spacing w:after="0"/>
        <w:rPr>
          <w:i/>
          <w:color w:val="000000"/>
        </w:rPr>
      </w:pPr>
    </w:p>
    <w:p w14:paraId="5A05724F" w14:textId="7E112B4A" w:rsidR="003011B5" w:rsidRDefault="003011B5" w:rsidP="00C66F49">
      <w:pPr>
        <w:rPr>
          <w:rFonts w:ascii="Verdana" w:hAnsi="Verdana"/>
          <w:b/>
          <w:bCs/>
          <w:i/>
          <w:color w:val="000000"/>
        </w:rPr>
      </w:pPr>
      <w:r w:rsidRPr="000D4654">
        <w:rPr>
          <w:rFonts w:ascii="Verdana" w:hAnsi="Verdana"/>
          <w:b/>
          <w:bCs/>
          <w:i/>
          <w:color w:val="000000"/>
        </w:rPr>
        <w:t>Holz-farbig-gestalten-</w:t>
      </w:r>
      <w:r w:rsidRPr="00A32C4B">
        <w:rPr>
          <w:rFonts w:ascii="Verdana" w:hAnsi="Verdana"/>
          <w:b/>
          <w:i/>
          <w:color w:val="000000"/>
        </w:rPr>
        <w:t>2:</w:t>
      </w:r>
      <w:r w:rsidRPr="0055164E">
        <w:rPr>
          <w:i/>
          <w:color w:val="000000"/>
        </w:rPr>
        <w:t xml:space="preserve"> </w:t>
      </w:r>
      <w:r w:rsidRPr="0079343A">
        <w:rPr>
          <w:rFonts w:ascii="Verdana" w:hAnsi="Verdana"/>
          <w:bCs/>
          <w:i/>
          <w:iCs/>
        </w:rPr>
        <w:t>Die beiden Öle lassen sich in jedem Verhältnis mischen</w:t>
      </w:r>
      <w:r w:rsidR="00717D05">
        <w:rPr>
          <w:rFonts w:ascii="Verdana" w:hAnsi="Verdana"/>
          <w:bCs/>
          <w:i/>
          <w:iCs/>
        </w:rPr>
        <w:t xml:space="preserve"> und ermöglichen eine Fülle an Farbtönen</w:t>
      </w:r>
      <w:r w:rsidRPr="0079343A">
        <w:rPr>
          <w:rFonts w:ascii="Verdana" w:hAnsi="Verdana"/>
          <w:bCs/>
          <w:i/>
          <w:iCs/>
        </w:rPr>
        <w:t>.</w:t>
      </w:r>
      <w:r w:rsidRPr="00A32C4B">
        <w:rPr>
          <w:rFonts w:ascii="Verdana" w:hAnsi="Verdana"/>
          <w:i/>
        </w:rPr>
        <w:t xml:space="preserve"> (Bild: Kreidezeit Naturfarben)</w:t>
      </w:r>
      <w:r w:rsidRPr="00A32C4B">
        <w:rPr>
          <w:rFonts w:ascii="Verdana" w:hAnsi="Verdana"/>
          <w:i/>
        </w:rPr>
        <w:softHyphen/>
      </w:r>
    </w:p>
    <w:p w14:paraId="615BD2C4" w14:textId="77777777" w:rsidR="003011B5" w:rsidRDefault="003011B5" w:rsidP="00C66F49">
      <w:pPr>
        <w:rPr>
          <w:rFonts w:ascii="Verdana" w:hAnsi="Verdana"/>
          <w:b/>
          <w:bCs/>
          <w:i/>
          <w:color w:val="000000"/>
        </w:rPr>
      </w:pPr>
    </w:p>
    <w:p w14:paraId="21377BD0" w14:textId="4C8BB677" w:rsidR="00147C82" w:rsidRPr="00A32C4B" w:rsidRDefault="000D4654" w:rsidP="00C66F49">
      <w:pPr>
        <w:rPr>
          <w:rFonts w:ascii="Verdana" w:hAnsi="Verdana"/>
          <w:b/>
          <w:i/>
        </w:rPr>
      </w:pPr>
      <w:r w:rsidRPr="000D4654">
        <w:rPr>
          <w:rFonts w:ascii="Verdana" w:hAnsi="Verdana"/>
          <w:b/>
          <w:bCs/>
          <w:i/>
          <w:color w:val="000000"/>
        </w:rPr>
        <w:lastRenderedPageBreak/>
        <w:t>Holz-farbig-gestalten-</w:t>
      </w:r>
      <w:r w:rsidR="003011B5">
        <w:rPr>
          <w:rFonts w:ascii="Verdana" w:hAnsi="Verdana"/>
          <w:b/>
          <w:bCs/>
          <w:i/>
          <w:color w:val="000000"/>
        </w:rPr>
        <w:t>3</w:t>
      </w:r>
      <w:r w:rsidR="00147C82" w:rsidRPr="00A32C4B">
        <w:rPr>
          <w:rFonts w:ascii="Verdana" w:hAnsi="Verdana"/>
          <w:b/>
          <w:i/>
          <w:color w:val="000000"/>
        </w:rPr>
        <w:t>:</w:t>
      </w:r>
      <w:r w:rsidR="00147C82" w:rsidRPr="0055164E">
        <w:rPr>
          <w:i/>
          <w:color w:val="000000"/>
        </w:rPr>
        <w:t xml:space="preserve"> </w:t>
      </w:r>
      <w:r w:rsidR="003011B5" w:rsidRPr="0079343A">
        <w:rPr>
          <w:rFonts w:ascii="Verdana" w:hAnsi="Verdana"/>
          <w:bCs/>
          <w:i/>
          <w:iCs/>
        </w:rPr>
        <w:t>Je höher der Anteil des farbigen Standöls, desto farblich intensiver ist das Ergebnis</w:t>
      </w:r>
      <w:r w:rsidR="00A32C4B" w:rsidRPr="0079343A">
        <w:rPr>
          <w:rFonts w:ascii="Verdana" w:hAnsi="Verdana"/>
          <w:i/>
          <w:iCs/>
        </w:rPr>
        <w:t>.</w:t>
      </w:r>
      <w:r w:rsidR="003011B5">
        <w:rPr>
          <w:rFonts w:ascii="Verdana" w:hAnsi="Verdana"/>
          <w:i/>
          <w:iCs/>
        </w:rPr>
        <w:t xml:space="preserve"> Hier ein kräftiges Englischrot.</w:t>
      </w:r>
      <w:r w:rsidR="00A32C4B" w:rsidRPr="00A32C4B">
        <w:rPr>
          <w:rFonts w:ascii="Verdana" w:hAnsi="Verdana"/>
          <w:i/>
        </w:rPr>
        <w:t xml:space="preserve"> </w:t>
      </w:r>
      <w:r w:rsidR="00147C82" w:rsidRPr="00A32C4B">
        <w:rPr>
          <w:rFonts w:ascii="Verdana" w:hAnsi="Verdana"/>
          <w:i/>
        </w:rPr>
        <w:t>(Bild: Kreidezeit Naturfarben)</w:t>
      </w:r>
      <w:r w:rsidR="00147C82" w:rsidRPr="00A32C4B">
        <w:rPr>
          <w:rFonts w:ascii="Verdana" w:hAnsi="Verdana"/>
          <w:i/>
        </w:rPr>
        <w:softHyphen/>
      </w:r>
    </w:p>
    <w:p w14:paraId="68959920" w14:textId="77777777" w:rsidR="00147C82" w:rsidRPr="0055164E" w:rsidRDefault="00147C82" w:rsidP="00C66F49">
      <w:pPr>
        <w:pStyle w:val="Textkrper3"/>
        <w:spacing w:after="0"/>
        <w:rPr>
          <w:b w:val="0"/>
          <w:i/>
        </w:rPr>
      </w:pPr>
    </w:p>
    <w:p w14:paraId="4E20542A" w14:textId="51C4D70A" w:rsidR="00147C82" w:rsidRPr="0055164E" w:rsidRDefault="000D4654" w:rsidP="00C66F49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Holz-farbig-gestalten-</w:t>
      </w:r>
      <w:r w:rsidR="003011B5">
        <w:rPr>
          <w:i/>
          <w:color w:val="000000"/>
        </w:rPr>
        <w:t>4</w:t>
      </w:r>
      <w:r w:rsidR="00147C82" w:rsidRPr="0055164E">
        <w:rPr>
          <w:i/>
          <w:color w:val="000000"/>
        </w:rPr>
        <w:t xml:space="preserve">: </w:t>
      </w:r>
      <w:r w:rsidR="0079343A">
        <w:rPr>
          <w:b w:val="0"/>
          <w:i/>
          <w:color w:val="000000"/>
        </w:rPr>
        <w:t xml:space="preserve">Deutlicher Unterschied: </w:t>
      </w:r>
      <w:proofErr w:type="spellStart"/>
      <w:r w:rsidR="003B2B06" w:rsidRPr="003B2B06">
        <w:rPr>
          <w:b w:val="0"/>
          <w:i/>
          <w:iCs/>
        </w:rPr>
        <w:t>Hartöl</w:t>
      </w:r>
      <w:proofErr w:type="spellEnd"/>
      <w:r w:rsidR="003B2B06" w:rsidRPr="003B2B06">
        <w:rPr>
          <w:b w:val="0"/>
          <w:i/>
          <w:iCs/>
        </w:rPr>
        <w:t xml:space="preserve"> lässt das Holz nach dem Eindringen dunkeln (links).</w:t>
      </w:r>
      <w:r w:rsidR="003B2B06">
        <w:rPr>
          <w:bCs/>
        </w:rPr>
        <w:t xml:space="preserve"> </w:t>
      </w:r>
      <w:r w:rsidR="00717D05">
        <w:rPr>
          <w:b w:val="0"/>
          <w:i/>
          <w:color w:val="000000"/>
        </w:rPr>
        <w:t>M</w:t>
      </w:r>
      <w:r w:rsidR="003B2B06">
        <w:rPr>
          <w:b w:val="0"/>
          <w:i/>
          <w:color w:val="000000"/>
        </w:rPr>
        <w:t xml:space="preserve">it </w:t>
      </w:r>
      <w:r w:rsidR="00AF5421">
        <w:rPr>
          <w:b w:val="0"/>
          <w:i/>
          <w:color w:val="000000"/>
        </w:rPr>
        <w:t xml:space="preserve">Zusatz von </w:t>
      </w:r>
      <w:r w:rsidR="003B2B06">
        <w:rPr>
          <w:b w:val="0"/>
          <w:i/>
          <w:color w:val="000000"/>
        </w:rPr>
        <w:t xml:space="preserve">10 % weißer Standölfarbe kommt </w:t>
      </w:r>
      <w:r w:rsidR="00717D05">
        <w:rPr>
          <w:b w:val="0"/>
          <w:i/>
          <w:color w:val="000000"/>
        </w:rPr>
        <w:t>das Ergebnis der</w:t>
      </w:r>
      <w:r w:rsidR="003B2B06">
        <w:rPr>
          <w:b w:val="0"/>
          <w:i/>
          <w:color w:val="000000"/>
        </w:rPr>
        <w:t xml:space="preserve"> Rohholzoptik sehr nahe</w:t>
      </w:r>
      <w:r w:rsidR="0073214B">
        <w:rPr>
          <w:b w:val="0"/>
          <w:i/>
          <w:color w:val="000000"/>
        </w:rPr>
        <w:t xml:space="preserve"> (rechts)</w:t>
      </w:r>
      <w:r w:rsidR="003B2B06">
        <w:rPr>
          <w:b w:val="0"/>
          <w:i/>
          <w:color w:val="000000"/>
        </w:rPr>
        <w:t>.</w:t>
      </w:r>
      <w:r w:rsidR="00147C82" w:rsidRPr="0055164E">
        <w:rPr>
          <w:b w:val="0"/>
          <w:i/>
        </w:rPr>
        <w:t xml:space="preserve"> (Bild: Kreidezeit Naturfarben)</w:t>
      </w:r>
    </w:p>
    <w:p w14:paraId="4949AC8B" w14:textId="77777777" w:rsidR="00147C82" w:rsidRPr="0055164E" w:rsidRDefault="00147C82" w:rsidP="00C66F49">
      <w:pPr>
        <w:pStyle w:val="Textkrper3"/>
        <w:spacing w:after="0"/>
        <w:rPr>
          <w:b w:val="0"/>
          <w:i/>
          <w:color w:val="000000"/>
        </w:rPr>
      </w:pPr>
    </w:p>
    <w:p w14:paraId="2A6D2FCE" w14:textId="2C15D0FD" w:rsidR="00147C82" w:rsidRPr="0055164E" w:rsidRDefault="000D4654" w:rsidP="00C66F49">
      <w:pPr>
        <w:pStyle w:val="Textkrper3"/>
        <w:spacing w:after="0"/>
        <w:rPr>
          <w:b w:val="0"/>
          <w:i/>
          <w:color w:val="000000"/>
        </w:rPr>
      </w:pPr>
      <w:r>
        <w:rPr>
          <w:i/>
          <w:color w:val="000000"/>
        </w:rPr>
        <w:t>Holz-farbig-gestalten-</w:t>
      </w:r>
      <w:r w:rsidR="003011B5">
        <w:rPr>
          <w:i/>
          <w:color w:val="000000"/>
        </w:rPr>
        <w:t>5</w:t>
      </w:r>
      <w:r w:rsidR="00147C82" w:rsidRPr="0055164E">
        <w:rPr>
          <w:i/>
          <w:color w:val="000000"/>
        </w:rPr>
        <w:t>:</w:t>
      </w:r>
      <w:r w:rsidR="00147C82" w:rsidRPr="0055164E">
        <w:rPr>
          <w:i/>
        </w:rPr>
        <w:t xml:space="preserve"> </w:t>
      </w:r>
      <w:r w:rsidR="003B2B06" w:rsidRPr="003B2B06">
        <w:rPr>
          <w:b w:val="0"/>
          <w:i/>
          <w:iCs/>
        </w:rPr>
        <w:t xml:space="preserve">Zwei flüssige Komponenten </w:t>
      </w:r>
      <w:r w:rsidR="00962607">
        <w:rPr>
          <w:b w:val="0"/>
          <w:i/>
          <w:iCs/>
        </w:rPr>
        <w:t xml:space="preserve">wie Öle </w:t>
      </w:r>
      <w:r w:rsidR="003B2B06" w:rsidRPr="003B2B06">
        <w:rPr>
          <w:b w:val="0"/>
          <w:i/>
          <w:iCs/>
        </w:rPr>
        <w:t>sind einfacher zu mischen als trockenes Pigmentpulver mit Öl. Das gilt besonders bei Weiß- oder Grautönen</w:t>
      </w:r>
      <w:r w:rsidR="00DD0F63">
        <w:rPr>
          <w:b w:val="0"/>
          <w:i/>
        </w:rPr>
        <w:t>.</w:t>
      </w:r>
      <w:r w:rsidR="00147C82" w:rsidRPr="0055164E">
        <w:rPr>
          <w:b w:val="0"/>
          <w:i/>
        </w:rPr>
        <w:t xml:space="preserve"> (Bild: Kreidezeit Naturfarben)</w:t>
      </w:r>
    </w:p>
    <w:p w14:paraId="39CFCD79" w14:textId="77777777" w:rsidR="00147C82" w:rsidRPr="0055164E" w:rsidRDefault="00147C82" w:rsidP="00C66F49">
      <w:pPr>
        <w:pStyle w:val="Textkrper3"/>
        <w:spacing w:after="0"/>
        <w:rPr>
          <w:b w:val="0"/>
          <w:i/>
          <w:color w:val="000000"/>
        </w:rPr>
      </w:pPr>
    </w:p>
    <w:p w14:paraId="740A7A6A" w14:textId="6D877B0F" w:rsidR="00147C82" w:rsidRPr="0055164E" w:rsidRDefault="000D4654" w:rsidP="00C66F49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Holz-farbig-gestalten-</w:t>
      </w:r>
      <w:r w:rsidR="003011B5">
        <w:rPr>
          <w:i/>
          <w:color w:val="000000"/>
        </w:rPr>
        <w:t>6</w:t>
      </w:r>
      <w:r w:rsidR="00147C82" w:rsidRPr="0055164E">
        <w:rPr>
          <w:i/>
          <w:color w:val="000000"/>
        </w:rPr>
        <w:t>:</w:t>
      </w:r>
      <w:r w:rsidR="008C4FE0">
        <w:rPr>
          <w:i/>
          <w:color w:val="000000"/>
        </w:rPr>
        <w:t xml:space="preserve"> </w:t>
      </w:r>
      <w:r w:rsidR="00962607" w:rsidRPr="00AF5421">
        <w:rPr>
          <w:b w:val="0"/>
          <w:bCs/>
          <w:i/>
          <w:color w:val="000000"/>
        </w:rPr>
        <w:t xml:space="preserve">Mischt man </w:t>
      </w:r>
      <w:proofErr w:type="spellStart"/>
      <w:r w:rsidR="00962607" w:rsidRPr="00AF5421">
        <w:rPr>
          <w:b w:val="0"/>
          <w:bCs/>
          <w:i/>
        </w:rPr>
        <w:t>Hartöl</w:t>
      </w:r>
      <w:proofErr w:type="spellEnd"/>
      <w:r w:rsidR="00962607" w:rsidRPr="00AF5421">
        <w:rPr>
          <w:b w:val="0"/>
          <w:bCs/>
          <w:i/>
        </w:rPr>
        <w:t xml:space="preserve"> mit einem farbigen, halbfetten Standöl, lässt sich der gewünschte Farbton besser treffen. In Pulverform ist das Weißpigment</w:t>
      </w:r>
      <w:r w:rsidR="00962607">
        <w:rPr>
          <w:bCs/>
        </w:rPr>
        <w:t xml:space="preserve"> </w:t>
      </w:r>
      <w:r w:rsidR="00962607" w:rsidRPr="00962607">
        <w:rPr>
          <w:b w:val="0"/>
          <w:i/>
          <w:iCs/>
        </w:rPr>
        <w:t>von Hand nur schwer gleichmäßig ein</w:t>
      </w:r>
      <w:r w:rsidR="00AF5421">
        <w:rPr>
          <w:b w:val="0"/>
          <w:i/>
          <w:iCs/>
        </w:rPr>
        <w:t>zu</w:t>
      </w:r>
      <w:r w:rsidR="00962607" w:rsidRPr="00962607">
        <w:rPr>
          <w:b w:val="0"/>
          <w:i/>
          <w:iCs/>
        </w:rPr>
        <w:t>rühren</w:t>
      </w:r>
      <w:r w:rsidR="008C4FE0" w:rsidRPr="00962607">
        <w:rPr>
          <w:b w:val="0"/>
          <w:i/>
          <w:iCs/>
          <w:color w:val="000000"/>
        </w:rPr>
        <w:t>.</w:t>
      </w:r>
      <w:r w:rsidR="00147C82" w:rsidRPr="0055164E">
        <w:rPr>
          <w:b w:val="0"/>
          <w:i/>
        </w:rPr>
        <w:t xml:space="preserve"> (Bild: Kreidezeit Naturfarben)</w:t>
      </w:r>
    </w:p>
    <w:p w14:paraId="29E311DC" w14:textId="77777777" w:rsidR="00691E9F" w:rsidRDefault="00691E9F" w:rsidP="00C66F49">
      <w:pPr>
        <w:pStyle w:val="Textkrper3"/>
        <w:spacing w:after="0"/>
        <w:rPr>
          <w:i/>
          <w:color w:val="000000"/>
        </w:rPr>
      </w:pPr>
    </w:p>
    <w:p w14:paraId="1919E2EC" w14:textId="789803B2" w:rsidR="00147C82" w:rsidRDefault="000D4654" w:rsidP="00C66F49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Holz-farbig-gestalten-</w:t>
      </w:r>
      <w:r w:rsidR="003011B5">
        <w:rPr>
          <w:i/>
          <w:color w:val="000000"/>
        </w:rPr>
        <w:t>7</w:t>
      </w:r>
      <w:r w:rsidR="00147C82" w:rsidRPr="0055164E">
        <w:rPr>
          <w:i/>
          <w:color w:val="000000"/>
        </w:rPr>
        <w:t xml:space="preserve">: </w:t>
      </w:r>
      <w:r w:rsidR="00AF5421" w:rsidRPr="0003517E">
        <w:rPr>
          <w:b w:val="0"/>
          <w:bCs/>
          <w:i/>
          <w:color w:val="000000"/>
        </w:rPr>
        <w:t>Durch Zusatz von</w:t>
      </w:r>
      <w:r w:rsidR="00AF5421">
        <w:rPr>
          <w:i/>
          <w:color w:val="000000"/>
        </w:rPr>
        <w:t xml:space="preserve"> </w:t>
      </w:r>
      <w:r w:rsidR="00AF5421" w:rsidRPr="00AF5421">
        <w:rPr>
          <w:b w:val="0"/>
          <w:i/>
          <w:iCs/>
        </w:rPr>
        <w:t xml:space="preserve">15 Prozent weißer Standölfarbe </w:t>
      </w:r>
      <w:r w:rsidR="00AF5421">
        <w:rPr>
          <w:b w:val="0"/>
          <w:i/>
          <w:iCs/>
        </w:rPr>
        <w:t xml:space="preserve">kann man dem </w:t>
      </w:r>
      <w:r w:rsidR="00AF5421" w:rsidRPr="00AF5421">
        <w:rPr>
          <w:b w:val="0"/>
          <w:i/>
          <w:iCs/>
        </w:rPr>
        <w:t xml:space="preserve">Honiggelb-Effekt des </w:t>
      </w:r>
      <w:proofErr w:type="spellStart"/>
      <w:r w:rsidR="00AF5421" w:rsidRPr="00AF5421">
        <w:rPr>
          <w:b w:val="0"/>
          <w:i/>
          <w:iCs/>
        </w:rPr>
        <w:t>Hartöls</w:t>
      </w:r>
      <w:proofErr w:type="spellEnd"/>
      <w:r w:rsidR="00AF5421" w:rsidRPr="00AF5421">
        <w:rPr>
          <w:b w:val="0"/>
          <w:i/>
          <w:iCs/>
        </w:rPr>
        <w:t xml:space="preserve"> entgegenwirken</w:t>
      </w:r>
      <w:r w:rsidR="00AF5421">
        <w:rPr>
          <w:b w:val="0"/>
          <w:i/>
          <w:iCs/>
        </w:rPr>
        <w:t xml:space="preserve"> und das </w:t>
      </w:r>
      <w:r w:rsidR="003011B5" w:rsidRPr="003011B5">
        <w:rPr>
          <w:b w:val="0"/>
          <w:i/>
          <w:iCs/>
        </w:rPr>
        <w:t>natürliche Aussehen der Holzoberflächen erhalte</w:t>
      </w:r>
      <w:r w:rsidR="003011B5">
        <w:rPr>
          <w:b w:val="0"/>
          <w:i/>
          <w:iCs/>
        </w:rPr>
        <w:t>n</w:t>
      </w:r>
      <w:r w:rsidR="00AF5421" w:rsidRPr="003011B5">
        <w:rPr>
          <w:b w:val="0"/>
          <w:i/>
          <w:iCs/>
        </w:rPr>
        <w:t>.</w:t>
      </w:r>
      <w:r w:rsidR="00147C82" w:rsidRPr="0055164E">
        <w:rPr>
          <w:b w:val="0"/>
          <w:i/>
        </w:rPr>
        <w:t xml:space="preserve"> (Bild: Kreidezeit Naturfarben)</w:t>
      </w:r>
    </w:p>
    <w:p w14:paraId="5A1C9F6D" w14:textId="77777777" w:rsidR="00AF5421" w:rsidRDefault="00AF5421" w:rsidP="00C66F49">
      <w:pPr>
        <w:pStyle w:val="Textkrper3"/>
        <w:spacing w:after="0"/>
        <w:rPr>
          <w:b w:val="0"/>
          <w:i/>
        </w:rPr>
      </w:pPr>
    </w:p>
    <w:p w14:paraId="4C512713" w14:textId="02C3B6EE" w:rsidR="00AF5421" w:rsidRPr="0055164E" w:rsidRDefault="00AF5421" w:rsidP="00C66F49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Holz-farbig-gestalten-</w:t>
      </w:r>
      <w:r w:rsidR="003011B5">
        <w:rPr>
          <w:i/>
          <w:color w:val="000000"/>
        </w:rPr>
        <w:t>8</w:t>
      </w:r>
      <w:r w:rsidRPr="0055164E">
        <w:rPr>
          <w:i/>
          <w:color w:val="000000"/>
        </w:rPr>
        <w:t>:</w:t>
      </w:r>
      <w:r w:rsidR="003011B5">
        <w:rPr>
          <w:b w:val="0"/>
          <w:i/>
          <w:iCs/>
        </w:rPr>
        <w:t xml:space="preserve"> Die Inhaltsstoffe </w:t>
      </w:r>
      <w:r w:rsidR="00717D05">
        <w:rPr>
          <w:b w:val="0"/>
          <w:i/>
          <w:iCs/>
        </w:rPr>
        <w:t>von</w:t>
      </w:r>
      <w:r w:rsidR="003011B5">
        <w:rPr>
          <w:b w:val="0"/>
          <w:i/>
          <w:iCs/>
        </w:rPr>
        <w:t xml:space="preserve"> </w:t>
      </w:r>
      <w:proofErr w:type="spellStart"/>
      <w:r w:rsidR="003011B5">
        <w:rPr>
          <w:b w:val="0"/>
          <w:i/>
          <w:iCs/>
        </w:rPr>
        <w:t>Hartöle</w:t>
      </w:r>
      <w:r w:rsidR="00717D05">
        <w:rPr>
          <w:b w:val="0"/>
          <w:i/>
          <w:iCs/>
        </w:rPr>
        <w:t>n</w:t>
      </w:r>
      <w:proofErr w:type="spellEnd"/>
      <w:r w:rsidR="003011B5">
        <w:rPr>
          <w:b w:val="0"/>
          <w:i/>
          <w:iCs/>
        </w:rPr>
        <w:t xml:space="preserve"> und Standölfarben sind vollständig deklariert. </w:t>
      </w:r>
      <w:r w:rsidR="003011B5" w:rsidRPr="003011B5">
        <w:rPr>
          <w:b w:val="0"/>
          <w:bCs/>
          <w:i/>
          <w:iCs/>
        </w:rPr>
        <w:t>Das gibt v.a. Allergikern und sensiblen Personen Sicherheit</w:t>
      </w:r>
      <w:r>
        <w:rPr>
          <w:b w:val="0"/>
          <w:i/>
        </w:rPr>
        <w:t>.</w:t>
      </w:r>
      <w:r w:rsidRPr="0055164E">
        <w:rPr>
          <w:b w:val="0"/>
          <w:i/>
        </w:rPr>
        <w:t xml:space="preserve"> (Bild: Kreidezeit Naturfarben)</w:t>
      </w:r>
    </w:p>
    <w:p w14:paraId="112342AA" w14:textId="77777777" w:rsidR="00147C82" w:rsidRPr="0055164E" w:rsidRDefault="00147C82" w:rsidP="00C66F49">
      <w:pPr>
        <w:pStyle w:val="Textkrper3"/>
        <w:spacing w:after="0"/>
        <w:rPr>
          <w:b w:val="0"/>
          <w:i/>
        </w:rPr>
      </w:pPr>
    </w:p>
    <w:p w14:paraId="0788EC6A" w14:textId="08592070" w:rsidR="00C51DB5" w:rsidRDefault="00C51DB5" w:rsidP="00C66F49">
      <w:pPr>
        <w:pStyle w:val="Textkrper3"/>
        <w:rPr>
          <w:i/>
          <w:color w:val="000000"/>
          <w:u w:val="single"/>
        </w:rPr>
      </w:pPr>
      <w:bookmarkStart w:id="0" w:name="_Hlk163459441"/>
      <w:r w:rsidRPr="006A5CAC">
        <w:rPr>
          <w:b w:val="0"/>
        </w:rPr>
        <w:t>---------------------------------------------------------------------------------------</w:t>
      </w:r>
    </w:p>
    <w:bookmarkEnd w:id="0"/>
    <w:p w14:paraId="358EA920" w14:textId="77777777" w:rsidR="00537FE5" w:rsidRPr="00152FD4" w:rsidRDefault="00047B41" w:rsidP="00C66F49">
      <w:pPr>
        <w:pStyle w:val="Textkrper3"/>
        <w:spacing w:after="0"/>
        <w:rPr>
          <w:b w:val="0"/>
          <w:bCs/>
          <w:i/>
        </w:rPr>
      </w:pPr>
      <w:r>
        <w:rPr>
          <w:b w:val="0"/>
          <w:bCs/>
          <w:i/>
        </w:rPr>
        <w:t>Kreidezeit Naturfarben GmbH</w:t>
      </w:r>
    </w:p>
    <w:p w14:paraId="3CFAF81B" w14:textId="77777777" w:rsidR="00537FE5" w:rsidRPr="00152FD4" w:rsidRDefault="00047B41" w:rsidP="00C66F49">
      <w:pPr>
        <w:pStyle w:val="Textkrper3"/>
        <w:spacing w:after="0" w:line="280" w:lineRule="atLeast"/>
        <w:rPr>
          <w:b w:val="0"/>
          <w:bCs/>
          <w:i/>
        </w:rPr>
      </w:pPr>
      <w:proofErr w:type="spellStart"/>
      <w:r>
        <w:rPr>
          <w:b w:val="0"/>
          <w:bCs/>
          <w:i/>
        </w:rPr>
        <w:t>Kassemühle</w:t>
      </w:r>
      <w:proofErr w:type="spellEnd"/>
      <w:r>
        <w:rPr>
          <w:b w:val="0"/>
          <w:bCs/>
          <w:i/>
        </w:rPr>
        <w:t xml:space="preserve"> 3</w:t>
      </w:r>
    </w:p>
    <w:p w14:paraId="030D0897" w14:textId="77777777" w:rsidR="00537FE5" w:rsidRPr="00152FD4" w:rsidRDefault="00047B41" w:rsidP="00C66F49">
      <w:pPr>
        <w:pStyle w:val="Textkrper3"/>
        <w:spacing w:after="0" w:line="280" w:lineRule="atLeast"/>
        <w:rPr>
          <w:b w:val="0"/>
          <w:bCs/>
          <w:i/>
        </w:rPr>
      </w:pPr>
      <w:r>
        <w:rPr>
          <w:b w:val="0"/>
          <w:bCs/>
          <w:i/>
        </w:rPr>
        <w:t xml:space="preserve">31195 </w:t>
      </w:r>
      <w:proofErr w:type="spellStart"/>
      <w:r>
        <w:rPr>
          <w:b w:val="0"/>
          <w:bCs/>
          <w:i/>
        </w:rPr>
        <w:t>Lamspringe</w:t>
      </w:r>
      <w:proofErr w:type="spellEnd"/>
    </w:p>
    <w:p w14:paraId="334DA640" w14:textId="26C71479" w:rsidR="00047B41" w:rsidRDefault="00047B41" w:rsidP="00C66F49">
      <w:pPr>
        <w:pStyle w:val="Textkrper3"/>
        <w:spacing w:after="0" w:line="280" w:lineRule="atLeast"/>
        <w:rPr>
          <w:b w:val="0"/>
          <w:bCs/>
          <w:i/>
        </w:rPr>
      </w:pPr>
      <w:r w:rsidRPr="00047B41">
        <w:rPr>
          <w:b w:val="0"/>
          <w:bCs/>
          <w:i/>
        </w:rPr>
        <w:t>Tel. +49 (0)5060 6080 650</w:t>
      </w:r>
      <w:r w:rsidRPr="00047B41">
        <w:rPr>
          <w:b w:val="0"/>
          <w:bCs/>
          <w:i/>
        </w:rPr>
        <w:br/>
      </w:r>
      <w:r w:rsidRPr="00CB6FAF">
        <w:rPr>
          <w:b w:val="0"/>
          <w:bCs/>
          <w:i/>
        </w:rPr>
        <w:t>E-Mail: </w:t>
      </w:r>
      <w:hyperlink r:id="rId8" w:history="1">
        <w:r w:rsidRPr="00CB6FAF">
          <w:rPr>
            <w:b w:val="0"/>
            <w:bCs/>
            <w:i/>
          </w:rPr>
          <w:t>info@kreidezeit.de</w:t>
        </w:r>
      </w:hyperlink>
      <w:r w:rsidRPr="00CB6FAF">
        <w:rPr>
          <w:b w:val="0"/>
          <w:bCs/>
          <w:i/>
        </w:rPr>
        <w:br/>
        <w:t>www.kreidezeit.de</w:t>
      </w:r>
      <w:r w:rsidR="001941A8">
        <w:rPr>
          <w:b w:val="0"/>
          <w:bCs/>
          <w:i/>
        </w:rPr>
        <w:t xml:space="preserve"> </w:t>
      </w:r>
    </w:p>
    <w:p w14:paraId="46F2C5BE" w14:textId="77777777" w:rsidR="00AB3279" w:rsidRDefault="00AB3279" w:rsidP="00C66F49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</w:p>
    <w:p w14:paraId="32EF42D8" w14:textId="77777777" w:rsidR="00307BDB" w:rsidRDefault="00307BDB" w:rsidP="00C66F49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u w:val="single"/>
        </w:rPr>
      </w:pPr>
    </w:p>
    <w:p w14:paraId="790005A1" w14:textId="77777777" w:rsidR="001941A8" w:rsidRPr="00041D2E" w:rsidRDefault="001941A8" w:rsidP="00C66F49">
      <w:pPr>
        <w:pStyle w:val="StandardWeb"/>
        <w:spacing w:before="120" w:beforeAutospacing="0" w:after="0" w:afterAutospacing="0"/>
        <w:rPr>
          <w:rFonts w:ascii="Verdana" w:hAnsi="Verdana" w:cs="Arial"/>
          <w:sz w:val="21"/>
          <w:szCs w:val="21"/>
          <w:u w:val="single"/>
        </w:rPr>
      </w:pPr>
      <w:r w:rsidRPr="00041D2E">
        <w:rPr>
          <w:rFonts w:ascii="Verdana" w:hAnsi="Verdana" w:cs="Arial"/>
          <w:sz w:val="21"/>
          <w:szCs w:val="21"/>
          <w:u w:val="single"/>
        </w:rPr>
        <w:t>Pressekontakt/Belegexemplare:</w:t>
      </w:r>
    </w:p>
    <w:p w14:paraId="10E4F91D" w14:textId="02526024" w:rsidR="001941A8" w:rsidRPr="00041D2E" w:rsidRDefault="00276380" w:rsidP="00C66F49">
      <w:pPr>
        <w:pStyle w:val="StandardWeb"/>
        <w:spacing w:before="120" w:beforeAutospacing="0" w:after="0" w:afterAutospacing="0"/>
        <w:rPr>
          <w:rFonts w:ascii="Verdana" w:hAnsi="Verdana" w:cs="Arial"/>
          <w:bCs/>
          <w:sz w:val="21"/>
          <w:szCs w:val="21"/>
        </w:rPr>
      </w:pPr>
      <w:proofErr w:type="gramStart"/>
      <w:r>
        <w:rPr>
          <w:rFonts w:ascii="Verdana" w:hAnsi="Verdana" w:cs="Arial"/>
          <w:bCs/>
          <w:sz w:val="21"/>
          <w:szCs w:val="21"/>
        </w:rPr>
        <w:t>PR Jäger</w:t>
      </w:r>
      <w:proofErr w:type="gramEnd"/>
    </w:p>
    <w:p w14:paraId="3B357852" w14:textId="75095AE4" w:rsidR="001941A8" w:rsidRPr="00041D2E" w:rsidRDefault="001941A8" w:rsidP="00C66F49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proofErr w:type="spellStart"/>
      <w:r w:rsidRPr="00041D2E">
        <w:rPr>
          <w:rFonts w:ascii="Verdana" w:hAnsi="Verdana" w:cs="Arial"/>
          <w:bCs/>
          <w:sz w:val="21"/>
          <w:szCs w:val="21"/>
        </w:rPr>
        <w:t>Kettelerstraße</w:t>
      </w:r>
      <w:proofErr w:type="spellEnd"/>
      <w:r w:rsidRPr="00041D2E">
        <w:rPr>
          <w:rFonts w:ascii="Verdana" w:hAnsi="Verdana" w:cs="Arial"/>
          <w:bCs/>
          <w:sz w:val="21"/>
          <w:szCs w:val="21"/>
        </w:rPr>
        <w:t xml:space="preserve"> </w:t>
      </w:r>
      <w:r w:rsidR="00B900B7">
        <w:rPr>
          <w:rFonts w:ascii="Verdana" w:hAnsi="Verdana" w:cs="Arial"/>
          <w:bCs/>
          <w:sz w:val="21"/>
          <w:szCs w:val="21"/>
        </w:rPr>
        <w:t>5</w:t>
      </w:r>
    </w:p>
    <w:p w14:paraId="0D55B0C4" w14:textId="77777777" w:rsidR="001941A8" w:rsidRDefault="001941A8" w:rsidP="00C66F49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041D2E">
        <w:rPr>
          <w:rFonts w:ascii="Verdana" w:hAnsi="Verdana" w:cs="Arial"/>
          <w:bCs/>
          <w:sz w:val="21"/>
          <w:szCs w:val="21"/>
        </w:rPr>
        <w:t>97222 Rimpar</w:t>
      </w:r>
    </w:p>
    <w:p w14:paraId="6A6E0F7B" w14:textId="72121ADD" w:rsidR="00B900B7" w:rsidRPr="00041D2E" w:rsidRDefault="00B900B7" w:rsidP="00C66F49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Cs/>
          <w:sz w:val="21"/>
          <w:szCs w:val="21"/>
        </w:rPr>
        <w:t>Tel.: +49 (0)9365 88 78 02 0</w:t>
      </w:r>
    </w:p>
    <w:p w14:paraId="1DBEEF90" w14:textId="2B6B13EA" w:rsidR="001941A8" w:rsidRPr="00041D2E" w:rsidRDefault="001941A8" w:rsidP="00C66F49">
      <w:pPr>
        <w:pStyle w:val="Textkrper3"/>
        <w:spacing w:after="0" w:line="280" w:lineRule="atLeast"/>
        <w:rPr>
          <w:b w:val="0"/>
          <w:bCs/>
          <w:i/>
        </w:rPr>
      </w:pPr>
      <w:r w:rsidRPr="00041D2E">
        <w:rPr>
          <w:rFonts w:cs="Arial"/>
          <w:b w:val="0"/>
          <w:bCs/>
          <w:sz w:val="21"/>
          <w:szCs w:val="21"/>
        </w:rPr>
        <w:t>mail@pr-jaeger.de</w:t>
      </w:r>
    </w:p>
    <w:sectPr w:rsidR="001941A8" w:rsidRPr="00041D2E">
      <w:headerReference w:type="default" r:id="rId9"/>
      <w:footerReference w:type="default" r:id="rId10"/>
      <w:pgSz w:w="11907" w:h="16840"/>
      <w:pgMar w:top="1588" w:right="1134" w:bottom="45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EA1C" w14:textId="77777777" w:rsidR="00B8006E" w:rsidRDefault="00B8006E">
      <w:r>
        <w:separator/>
      </w:r>
    </w:p>
  </w:endnote>
  <w:endnote w:type="continuationSeparator" w:id="0">
    <w:p w14:paraId="7EA6E16D" w14:textId="77777777" w:rsidR="00B8006E" w:rsidRDefault="00B8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MS Gothic"/>
    <w:charset w:val="80"/>
    <w:family w:val="auto"/>
    <w:pitch w:val="variable"/>
  </w:font>
  <w:font w:name="Lohit Hindi">
    <w:charset w:val="80"/>
    <w:family w:val="auto"/>
    <w:pitch w:val="default"/>
  </w:font>
  <w:font w:name="Nimrod M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99E7" w14:textId="77777777" w:rsidR="00947CA6" w:rsidRDefault="00947CA6">
    <w:pPr>
      <w:pStyle w:val="Fuzeile"/>
      <w:rPr>
        <w:b/>
        <w:sz w:val="22"/>
      </w:rPr>
    </w:pPr>
  </w:p>
  <w:p w14:paraId="20CF2F8A" w14:textId="77777777" w:rsidR="00947CA6" w:rsidRDefault="00947CA6" w:rsidP="000009A5">
    <w:pPr>
      <w:pStyle w:val="Fuzeile"/>
      <w:ind w:right="-567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02E6" w14:textId="77777777" w:rsidR="00B8006E" w:rsidRDefault="00B8006E">
      <w:r>
        <w:separator/>
      </w:r>
    </w:p>
  </w:footnote>
  <w:footnote w:type="continuationSeparator" w:id="0">
    <w:p w14:paraId="0DB40820" w14:textId="77777777" w:rsidR="00B8006E" w:rsidRDefault="00B8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54AF" w14:textId="77777777" w:rsidR="00947CA6" w:rsidRDefault="00947CA6">
    <w:pPr>
      <w:pStyle w:val="Kopfzeile"/>
      <w:rPr>
        <w:b/>
        <w:bCs/>
        <w:sz w:val="24"/>
      </w:rPr>
    </w:pPr>
  </w:p>
  <w:p w14:paraId="445080EF" w14:textId="0EDF878F" w:rsidR="00947CA6" w:rsidRPr="00B900B7" w:rsidRDefault="00947CA6">
    <w:pPr>
      <w:pStyle w:val="Kopfzeile"/>
      <w:tabs>
        <w:tab w:val="clear" w:pos="4536"/>
        <w:tab w:val="center" w:pos="7230"/>
      </w:tabs>
      <w:jc w:val="right"/>
      <w:rPr>
        <w:rFonts w:ascii="Verdana" w:hAnsi="Verdana"/>
        <w:i/>
        <w:iCs/>
        <w:sz w:val="24"/>
        <w:szCs w:val="24"/>
      </w:rPr>
    </w:pPr>
    <w:r w:rsidRPr="00B900B7">
      <w:rPr>
        <w:rFonts w:ascii="Verdana" w:hAnsi="Verdana"/>
        <w:i/>
        <w:iCs/>
        <w:sz w:val="24"/>
        <w:szCs w:val="24"/>
      </w:rPr>
      <w:t>Pressemitteilung</w:t>
    </w:r>
    <w:r w:rsidR="00B900B7" w:rsidRPr="00B900B7">
      <w:rPr>
        <w:rFonts w:ascii="Verdana" w:hAnsi="Verdana"/>
        <w:i/>
        <w:iCs/>
        <w:sz w:val="24"/>
        <w:szCs w:val="24"/>
      </w:rPr>
      <w:t xml:space="preserve"> Kreidezeit Naturfarben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942C3"/>
    <w:multiLevelType w:val="hybridMultilevel"/>
    <w:tmpl w:val="0C3223D4"/>
    <w:lvl w:ilvl="0" w:tplc="0E38E4C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510A2"/>
    <w:multiLevelType w:val="hybridMultilevel"/>
    <w:tmpl w:val="AB9E763E"/>
    <w:lvl w:ilvl="0" w:tplc="A4724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8A0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84E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5840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2646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5C6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40FD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ACD9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846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F32E15"/>
    <w:multiLevelType w:val="hybridMultilevel"/>
    <w:tmpl w:val="3D72B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642FA"/>
    <w:multiLevelType w:val="hybridMultilevel"/>
    <w:tmpl w:val="87FC63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119504">
    <w:abstractNumId w:val="3"/>
  </w:num>
  <w:num w:numId="2" w16cid:durableId="1353532419">
    <w:abstractNumId w:val="2"/>
  </w:num>
  <w:num w:numId="3" w16cid:durableId="1995525069">
    <w:abstractNumId w:val="4"/>
  </w:num>
  <w:num w:numId="4" w16cid:durableId="1638224554">
    <w:abstractNumId w:val="6"/>
  </w:num>
  <w:num w:numId="5" w16cid:durableId="2124036620">
    <w:abstractNumId w:val="7"/>
  </w:num>
  <w:num w:numId="6" w16cid:durableId="1801454997">
    <w:abstractNumId w:val="5"/>
  </w:num>
  <w:num w:numId="7" w16cid:durableId="463424457">
    <w:abstractNumId w:val="8"/>
  </w:num>
  <w:num w:numId="8" w16cid:durableId="256721496">
    <w:abstractNumId w:val="0"/>
  </w:num>
  <w:num w:numId="9" w16cid:durableId="85839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59"/>
    <w:rsid w:val="000009A5"/>
    <w:rsid w:val="00004745"/>
    <w:rsid w:val="00005B4C"/>
    <w:rsid w:val="00006365"/>
    <w:rsid w:val="00016D4F"/>
    <w:rsid w:val="000171B9"/>
    <w:rsid w:val="00021417"/>
    <w:rsid w:val="00024F31"/>
    <w:rsid w:val="000262E4"/>
    <w:rsid w:val="00027E5B"/>
    <w:rsid w:val="00032186"/>
    <w:rsid w:val="0003517E"/>
    <w:rsid w:val="000368B2"/>
    <w:rsid w:val="00041D2E"/>
    <w:rsid w:val="00042B2F"/>
    <w:rsid w:val="00047B41"/>
    <w:rsid w:val="00055E58"/>
    <w:rsid w:val="00067F8F"/>
    <w:rsid w:val="00070A19"/>
    <w:rsid w:val="000726D9"/>
    <w:rsid w:val="00072B91"/>
    <w:rsid w:val="00082C12"/>
    <w:rsid w:val="000857A1"/>
    <w:rsid w:val="00090E04"/>
    <w:rsid w:val="00096BCF"/>
    <w:rsid w:val="000C13FA"/>
    <w:rsid w:val="000D4514"/>
    <w:rsid w:val="000D4654"/>
    <w:rsid w:val="000D636C"/>
    <w:rsid w:val="000E2551"/>
    <w:rsid w:val="000E6D97"/>
    <w:rsid w:val="000F4577"/>
    <w:rsid w:val="000F6AB1"/>
    <w:rsid w:val="00102C56"/>
    <w:rsid w:val="00102EDF"/>
    <w:rsid w:val="001070CC"/>
    <w:rsid w:val="00113A06"/>
    <w:rsid w:val="00113F1F"/>
    <w:rsid w:val="00114819"/>
    <w:rsid w:val="00117BC5"/>
    <w:rsid w:val="00147C82"/>
    <w:rsid w:val="001504A5"/>
    <w:rsid w:val="00152FD4"/>
    <w:rsid w:val="001533F1"/>
    <w:rsid w:val="00155079"/>
    <w:rsid w:val="00162843"/>
    <w:rsid w:val="00167B9D"/>
    <w:rsid w:val="001726FB"/>
    <w:rsid w:val="0017510B"/>
    <w:rsid w:val="001762D0"/>
    <w:rsid w:val="00183791"/>
    <w:rsid w:val="001941A8"/>
    <w:rsid w:val="001A2102"/>
    <w:rsid w:val="001A2A50"/>
    <w:rsid w:val="001A61BA"/>
    <w:rsid w:val="001A723F"/>
    <w:rsid w:val="001B7558"/>
    <w:rsid w:val="001B7BC0"/>
    <w:rsid w:val="001C60DE"/>
    <w:rsid w:val="001D24DB"/>
    <w:rsid w:val="001D517C"/>
    <w:rsid w:val="001D5569"/>
    <w:rsid w:val="001F0BC8"/>
    <w:rsid w:val="001F0E4E"/>
    <w:rsid w:val="001F4866"/>
    <w:rsid w:val="001F7481"/>
    <w:rsid w:val="001F7C91"/>
    <w:rsid w:val="00203E78"/>
    <w:rsid w:val="0021458A"/>
    <w:rsid w:val="002277B7"/>
    <w:rsid w:val="00234C93"/>
    <w:rsid w:val="00236D0D"/>
    <w:rsid w:val="0024426A"/>
    <w:rsid w:val="00255C9E"/>
    <w:rsid w:val="002571D9"/>
    <w:rsid w:val="00270F4A"/>
    <w:rsid w:val="00276380"/>
    <w:rsid w:val="0028171A"/>
    <w:rsid w:val="00281DA6"/>
    <w:rsid w:val="00283B96"/>
    <w:rsid w:val="0029346A"/>
    <w:rsid w:val="00294641"/>
    <w:rsid w:val="002A128F"/>
    <w:rsid w:val="002C00FB"/>
    <w:rsid w:val="002C7D09"/>
    <w:rsid w:val="002D7C3E"/>
    <w:rsid w:val="002F1787"/>
    <w:rsid w:val="002F4E52"/>
    <w:rsid w:val="002F6687"/>
    <w:rsid w:val="002F7C4D"/>
    <w:rsid w:val="003011B5"/>
    <w:rsid w:val="00301877"/>
    <w:rsid w:val="00303C6E"/>
    <w:rsid w:val="00307BDB"/>
    <w:rsid w:val="0032739B"/>
    <w:rsid w:val="0033577F"/>
    <w:rsid w:val="003377A1"/>
    <w:rsid w:val="00340132"/>
    <w:rsid w:val="0034054A"/>
    <w:rsid w:val="00340A06"/>
    <w:rsid w:val="00341587"/>
    <w:rsid w:val="00343650"/>
    <w:rsid w:val="003513F1"/>
    <w:rsid w:val="00362B36"/>
    <w:rsid w:val="0036533D"/>
    <w:rsid w:val="00366C66"/>
    <w:rsid w:val="0037043B"/>
    <w:rsid w:val="00372B12"/>
    <w:rsid w:val="003751AC"/>
    <w:rsid w:val="0037656A"/>
    <w:rsid w:val="00385A82"/>
    <w:rsid w:val="00386BFB"/>
    <w:rsid w:val="00387FEB"/>
    <w:rsid w:val="003A48CC"/>
    <w:rsid w:val="003B02B6"/>
    <w:rsid w:val="003B2B06"/>
    <w:rsid w:val="003B3622"/>
    <w:rsid w:val="003B7C9C"/>
    <w:rsid w:val="003C3E51"/>
    <w:rsid w:val="003D7D2A"/>
    <w:rsid w:val="003E434A"/>
    <w:rsid w:val="003F1559"/>
    <w:rsid w:val="00400F67"/>
    <w:rsid w:val="004017C4"/>
    <w:rsid w:val="004024E2"/>
    <w:rsid w:val="00410F2F"/>
    <w:rsid w:val="004141CF"/>
    <w:rsid w:val="0041502B"/>
    <w:rsid w:val="00415CFF"/>
    <w:rsid w:val="004165AE"/>
    <w:rsid w:val="00421954"/>
    <w:rsid w:val="004222E3"/>
    <w:rsid w:val="004304FF"/>
    <w:rsid w:val="00430D96"/>
    <w:rsid w:val="00430F44"/>
    <w:rsid w:val="00435EC0"/>
    <w:rsid w:val="00441B9F"/>
    <w:rsid w:val="00442BA1"/>
    <w:rsid w:val="004447A4"/>
    <w:rsid w:val="00445C37"/>
    <w:rsid w:val="00450FD2"/>
    <w:rsid w:val="00452C7A"/>
    <w:rsid w:val="00457A3D"/>
    <w:rsid w:val="00462F7F"/>
    <w:rsid w:val="0046356E"/>
    <w:rsid w:val="00471D73"/>
    <w:rsid w:val="004741D0"/>
    <w:rsid w:val="00476273"/>
    <w:rsid w:val="00477345"/>
    <w:rsid w:val="0047788A"/>
    <w:rsid w:val="0048058D"/>
    <w:rsid w:val="0048224A"/>
    <w:rsid w:val="004A13B4"/>
    <w:rsid w:val="004A1E1E"/>
    <w:rsid w:val="004A4FCE"/>
    <w:rsid w:val="004B0484"/>
    <w:rsid w:val="004B7D3F"/>
    <w:rsid w:val="004C1360"/>
    <w:rsid w:val="004C1727"/>
    <w:rsid w:val="004C581E"/>
    <w:rsid w:val="004E0529"/>
    <w:rsid w:val="004E1C10"/>
    <w:rsid w:val="004F2AED"/>
    <w:rsid w:val="004F54A2"/>
    <w:rsid w:val="00503ED1"/>
    <w:rsid w:val="00507D49"/>
    <w:rsid w:val="005163AC"/>
    <w:rsid w:val="00516879"/>
    <w:rsid w:val="00517E97"/>
    <w:rsid w:val="00523CE5"/>
    <w:rsid w:val="0052697C"/>
    <w:rsid w:val="00527558"/>
    <w:rsid w:val="00533D2D"/>
    <w:rsid w:val="00535C3E"/>
    <w:rsid w:val="00537FE5"/>
    <w:rsid w:val="00545458"/>
    <w:rsid w:val="0055164E"/>
    <w:rsid w:val="005550CA"/>
    <w:rsid w:val="005568C5"/>
    <w:rsid w:val="00566DC2"/>
    <w:rsid w:val="00572DA3"/>
    <w:rsid w:val="00573329"/>
    <w:rsid w:val="00580A31"/>
    <w:rsid w:val="00580E9C"/>
    <w:rsid w:val="00582EED"/>
    <w:rsid w:val="00585292"/>
    <w:rsid w:val="005912EE"/>
    <w:rsid w:val="005963AA"/>
    <w:rsid w:val="005A73EA"/>
    <w:rsid w:val="005C0ACA"/>
    <w:rsid w:val="005C4356"/>
    <w:rsid w:val="005C44D4"/>
    <w:rsid w:val="005C601A"/>
    <w:rsid w:val="005D1C21"/>
    <w:rsid w:val="005F26B5"/>
    <w:rsid w:val="005F4239"/>
    <w:rsid w:val="00603831"/>
    <w:rsid w:val="006106FB"/>
    <w:rsid w:val="006107B5"/>
    <w:rsid w:val="006130B2"/>
    <w:rsid w:val="0061727C"/>
    <w:rsid w:val="00617CD0"/>
    <w:rsid w:val="00622BF3"/>
    <w:rsid w:val="006232F9"/>
    <w:rsid w:val="00624D82"/>
    <w:rsid w:val="006257E9"/>
    <w:rsid w:val="006307B1"/>
    <w:rsid w:val="00634ABA"/>
    <w:rsid w:val="00636710"/>
    <w:rsid w:val="00654587"/>
    <w:rsid w:val="00657B7E"/>
    <w:rsid w:val="00661B5F"/>
    <w:rsid w:val="006674DA"/>
    <w:rsid w:val="0067445F"/>
    <w:rsid w:val="006842B4"/>
    <w:rsid w:val="00684CC9"/>
    <w:rsid w:val="00686DBD"/>
    <w:rsid w:val="00691E9F"/>
    <w:rsid w:val="006A2D90"/>
    <w:rsid w:val="006A5CAC"/>
    <w:rsid w:val="006B460D"/>
    <w:rsid w:val="006B4AAD"/>
    <w:rsid w:val="006B5CAA"/>
    <w:rsid w:val="006B62AE"/>
    <w:rsid w:val="006C2E51"/>
    <w:rsid w:val="006D31E2"/>
    <w:rsid w:val="006E00AD"/>
    <w:rsid w:val="006E0226"/>
    <w:rsid w:val="006E3B64"/>
    <w:rsid w:val="0070431C"/>
    <w:rsid w:val="0071225F"/>
    <w:rsid w:val="00713AF1"/>
    <w:rsid w:val="00716D51"/>
    <w:rsid w:val="00717D05"/>
    <w:rsid w:val="00720F61"/>
    <w:rsid w:val="00723AC9"/>
    <w:rsid w:val="00731FA0"/>
    <w:rsid w:val="0073214B"/>
    <w:rsid w:val="007321ED"/>
    <w:rsid w:val="00732296"/>
    <w:rsid w:val="0073548E"/>
    <w:rsid w:val="007539FB"/>
    <w:rsid w:val="0075403D"/>
    <w:rsid w:val="007610DA"/>
    <w:rsid w:val="007653E5"/>
    <w:rsid w:val="00771E87"/>
    <w:rsid w:val="0077750F"/>
    <w:rsid w:val="00784383"/>
    <w:rsid w:val="007845C8"/>
    <w:rsid w:val="00784EFE"/>
    <w:rsid w:val="007857EE"/>
    <w:rsid w:val="00790F89"/>
    <w:rsid w:val="007933BC"/>
    <w:rsid w:val="0079343A"/>
    <w:rsid w:val="00795DEB"/>
    <w:rsid w:val="007A192D"/>
    <w:rsid w:val="007A5496"/>
    <w:rsid w:val="007B0DA4"/>
    <w:rsid w:val="007B1A46"/>
    <w:rsid w:val="007C050B"/>
    <w:rsid w:val="007D5BFC"/>
    <w:rsid w:val="007E0786"/>
    <w:rsid w:val="007E30A1"/>
    <w:rsid w:val="007F2189"/>
    <w:rsid w:val="007F2849"/>
    <w:rsid w:val="00800B91"/>
    <w:rsid w:val="008111D8"/>
    <w:rsid w:val="0082505D"/>
    <w:rsid w:val="00831FF2"/>
    <w:rsid w:val="008366B8"/>
    <w:rsid w:val="00841154"/>
    <w:rsid w:val="008427C3"/>
    <w:rsid w:val="00845626"/>
    <w:rsid w:val="008515FE"/>
    <w:rsid w:val="00854C70"/>
    <w:rsid w:val="008558F0"/>
    <w:rsid w:val="0085629C"/>
    <w:rsid w:val="00863E4E"/>
    <w:rsid w:val="00867E0E"/>
    <w:rsid w:val="008707A4"/>
    <w:rsid w:val="008819F9"/>
    <w:rsid w:val="00891409"/>
    <w:rsid w:val="00893F69"/>
    <w:rsid w:val="008979D9"/>
    <w:rsid w:val="008A2E90"/>
    <w:rsid w:val="008A5660"/>
    <w:rsid w:val="008C22AB"/>
    <w:rsid w:val="008C4FE0"/>
    <w:rsid w:val="008C5380"/>
    <w:rsid w:val="008C7125"/>
    <w:rsid w:val="008D5A66"/>
    <w:rsid w:val="008D5EE4"/>
    <w:rsid w:val="008F5E8F"/>
    <w:rsid w:val="008F6950"/>
    <w:rsid w:val="00900354"/>
    <w:rsid w:val="00902CA3"/>
    <w:rsid w:val="0091336A"/>
    <w:rsid w:val="00913D8D"/>
    <w:rsid w:val="00914587"/>
    <w:rsid w:val="009204E3"/>
    <w:rsid w:val="00926EAA"/>
    <w:rsid w:val="00930C1C"/>
    <w:rsid w:val="009331D6"/>
    <w:rsid w:val="0093581F"/>
    <w:rsid w:val="00940C28"/>
    <w:rsid w:val="00947CA6"/>
    <w:rsid w:val="009514B0"/>
    <w:rsid w:val="00961EB2"/>
    <w:rsid w:val="00962607"/>
    <w:rsid w:val="0096301A"/>
    <w:rsid w:val="00965E4E"/>
    <w:rsid w:val="00967C17"/>
    <w:rsid w:val="00971C94"/>
    <w:rsid w:val="009746D1"/>
    <w:rsid w:val="00983776"/>
    <w:rsid w:val="009847A2"/>
    <w:rsid w:val="00984E63"/>
    <w:rsid w:val="00984F18"/>
    <w:rsid w:val="00995619"/>
    <w:rsid w:val="009B34B8"/>
    <w:rsid w:val="009C044A"/>
    <w:rsid w:val="009C52C4"/>
    <w:rsid w:val="009C7DC8"/>
    <w:rsid w:val="009D329D"/>
    <w:rsid w:val="009D4158"/>
    <w:rsid w:val="009D5FDE"/>
    <w:rsid w:val="009D7181"/>
    <w:rsid w:val="009E294D"/>
    <w:rsid w:val="009E62C5"/>
    <w:rsid w:val="009E6512"/>
    <w:rsid w:val="009E7C49"/>
    <w:rsid w:val="009E7F0C"/>
    <w:rsid w:val="009F2324"/>
    <w:rsid w:val="009F6C35"/>
    <w:rsid w:val="00A019CC"/>
    <w:rsid w:val="00A02A53"/>
    <w:rsid w:val="00A04649"/>
    <w:rsid w:val="00A2318D"/>
    <w:rsid w:val="00A25DF4"/>
    <w:rsid w:val="00A30D92"/>
    <w:rsid w:val="00A329E5"/>
    <w:rsid w:val="00A32C4B"/>
    <w:rsid w:val="00A476C7"/>
    <w:rsid w:val="00A602A5"/>
    <w:rsid w:val="00A627FC"/>
    <w:rsid w:val="00A65C83"/>
    <w:rsid w:val="00A6660A"/>
    <w:rsid w:val="00A70A31"/>
    <w:rsid w:val="00A726B1"/>
    <w:rsid w:val="00A7316A"/>
    <w:rsid w:val="00A73FC8"/>
    <w:rsid w:val="00A749FE"/>
    <w:rsid w:val="00A83286"/>
    <w:rsid w:val="00A8476E"/>
    <w:rsid w:val="00A84CB1"/>
    <w:rsid w:val="00A87B32"/>
    <w:rsid w:val="00A9318F"/>
    <w:rsid w:val="00A9665D"/>
    <w:rsid w:val="00AA26CF"/>
    <w:rsid w:val="00AA73EC"/>
    <w:rsid w:val="00AB3279"/>
    <w:rsid w:val="00AB494E"/>
    <w:rsid w:val="00AC0395"/>
    <w:rsid w:val="00AC5005"/>
    <w:rsid w:val="00AC56BB"/>
    <w:rsid w:val="00AE1D24"/>
    <w:rsid w:val="00AE1D8E"/>
    <w:rsid w:val="00AE7000"/>
    <w:rsid w:val="00AF5421"/>
    <w:rsid w:val="00AF784F"/>
    <w:rsid w:val="00B07C8C"/>
    <w:rsid w:val="00B234BF"/>
    <w:rsid w:val="00B30D84"/>
    <w:rsid w:val="00B377DD"/>
    <w:rsid w:val="00B41827"/>
    <w:rsid w:val="00B47245"/>
    <w:rsid w:val="00B566F7"/>
    <w:rsid w:val="00B63243"/>
    <w:rsid w:val="00B653D4"/>
    <w:rsid w:val="00B676AF"/>
    <w:rsid w:val="00B74CDA"/>
    <w:rsid w:val="00B76D7B"/>
    <w:rsid w:val="00B8006E"/>
    <w:rsid w:val="00B86543"/>
    <w:rsid w:val="00B900B7"/>
    <w:rsid w:val="00B948EA"/>
    <w:rsid w:val="00BA4805"/>
    <w:rsid w:val="00BA5BB8"/>
    <w:rsid w:val="00BB1360"/>
    <w:rsid w:val="00BC1C8F"/>
    <w:rsid w:val="00BC5B4D"/>
    <w:rsid w:val="00BD3A21"/>
    <w:rsid w:val="00BD49CE"/>
    <w:rsid w:val="00BD5202"/>
    <w:rsid w:val="00BE0D8E"/>
    <w:rsid w:val="00BE1CEA"/>
    <w:rsid w:val="00BE4929"/>
    <w:rsid w:val="00C02F03"/>
    <w:rsid w:val="00C05322"/>
    <w:rsid w:val="00C06A56"/>
    <w:rsid w:val="00C25487"/>
    <w:rsid w:val="00C4578C"/>
    <w:rsid w:val="00C51DB5"/>
    <w:rsid w:val="00C533D2"/>
    <w:rsid w:val="00C53C04"/>
    <w:rsid w:val="00C55565"/>
    <w:rsid w:val="00C55F42"/>
    <w:rsid w:val="00C648DC"/>
    <w:rsid w:val="00C665D6"/>
    <w:rsid w:val="00C66F49"/>
    <w:rsid w:val="00C66F66"/>
    <w:rsid w:val="00C70599"/>
    <w:rsid w:val="00C70718"/>
    <w:rsid w:val="00C7337F"/>
    <w:rsid w:val="00C758E9"/>
    <w:rsid w:val="00C849F6"/>
    <w:rsid w:val="00C91D71"/>
    <w:rsid w:val="00C96C7F"/>
    <w:rsid w:val="00CA4081"/>
    <w:rsid w:val="00CA49C6"/>
    <w:rsid w:val="00CB1BAD"/>
    <w:rsid w:val="00CB2E55"/>
    <w:rsid w:val="00CB6FAF"/>
    <w:rsid w:val="00CB723F"/>
    <w:rsid w:val="00CC1770"/>
    <w:rsid w:val="00CC3A17"/>
    <w:rsid w:val="00CE0B77"/>
    <w:rsid w:val="00CE252A"/>
    <w:rsid w:val="00CF1381"/>
    <w:rsid w:val="00CF6E68"/>
    <w:rsid w:val="00CF7965"/>
    <w:rsid w:val="00D05AC3"/>
    <w:rsid w:val="00D066B9"/>
    <w:rsid w:val="00D06727"/>
    <w:rsid w:val="00D07C3A"/>
    <w:rsid w:val="00D153C8"/>
    <w:rsid w:val="00D15AD4"/>
    <w:rsid w:val="00D2659F"/>
    <w:rsid w:val="00D269F8"/>
    <w:rsid w:val="00D32700"/>
    <w:rsid w:val="00D33BC5"/>
    <w:rsid w:val="00D37B01"/>
    <w:rsid w:val="00D674BB"/>
    <w:rsid w:val="00D67CA9"/>
    <w:rsid w:val="00D72532"/>
    <w:rsid w:val="00D8019D"/>
    <w:rsid w:val="00D829FC"/>
    <w:rsid w:val="00D84592"/>
    <w:rsid w:val="00D873EC"/>
    <w:rsid w:val="00D95C15"/>
    <w:rsid w:val="00DA69EE"/>
    <w:rsid w:val="00DB0D66"/>
    <w:rsid w:val="00DB79E4"/>
    <w:rsid w:val="00DC147B"/>
    <w:rsid w:val="00DC477A"/>
    <w:rsid w:val="00DC60DB"/>
    <w:rsid w:val="00DD0F63"/>
    <w:rsid w:val="00DD50DB"/>
    <w:rsid w:val="00DD5D06"/>
    <w:rsid w:val="00DD62D5"/>
    <w:rsid w:val="00DE031E"/>
    <w:rsid w:val="00DE6095"/>
    <w:rsid w:val="00E04047"/>
    <w:rsid w:val="00E1039F"/>
    <w:rsid w:val="00E237D9"/>
    <w:rsid w:val="00E30965"/>
    <w:rsid w:val="00E30C47"/>
    <w:rsid w:val="00E33FF7"/>
    <w:rsid w:val="00E3413E"/>
    <w:rsid w:val="00E35C87"/>
    <w:rsid w:val="00E4376E"/>
    <w:rsid w:val="00E523C7"/>
    <w:rsid w:val="00E5716B"/>
    <w:rsid w:val="00E66A76"/>
    <w:rsid w:val="00E71893"/>
    <w:rsid w:val="00E7350F"/>
    <w:rsid w:val="00E73A66"/>
    <w:rsid w:val="00E758AE"/>
    <w:rsid w:val="00E80E5C"/>
    <w:rsid w:val="00E8403F"/>
    <w:rsid w:val="00E94173"/>
    <w:rsid w:val="00E946C6"/>
    <w:rsid w:val="00E96B75"/>
    <w:rsid w:val="00E976F0"/>
    <w:rsid w:val="00EA467E"/>
    <w:rsid w:val="00EB062A"/>
    <w:rsid w:val="00EB0C78"/>
    <w:rsid w:val="00ED53DB"/>
    <w:rsid w:val="00ED7DFA"/>
    <w:rsid w:val="00EF0572"/>
    <w:rsid w:val="00EF2CA5"/>
    <w:rsid w:val="00F02F2B"/>
    <w:rsid w:val="00F062EF"/>
    <w:rsid w:val="00F07C78"/>
    <w:rsid w:val="00F14D2A"/>
    <w:rsid w:val="00F24912"/>
    <w:rsid w:val="00F25232"/>
    <w:rsid w:val="00F41902"/>
    <w:rsid w:val="00F42FA8"/>
    <w:rsid w:val="00F44D7F"/>
    <w:rsid w:val="00F57999"/>
    <w:rsid w:val="00F7159F"/>
    <w:rsid w:val="00F72E53"/>
    <w:rsid w:val="00F823D5"/>
    <w:rsid w:val="00F82DCE"/>
    <w:rsid w:val="00F830E4"/>
    <w:rsid w:val="00F93ACB"/>
    <w:rsid w:val="00F93EAC"/>
    <w:rsid w:val="00F97E13"/>
    <w:rsid w:val="00FA5A91"/>
    <w:rsid w:val="00FA7757"/>
    <w:rsid w:val="00FB0135"/>
    <w:rsid w:val="00FB7723"/>
    <w:rsid w:val="00FC009B"/>
    <w:rsid w:val="00FC2289"/>
    <w:rsid w:val="00FC357F"/>
    <w:rsid w:val="00FC6755"/>
    <w:rsid w:val="00FD00CF"/>
    <w:rsid w:val="00FE0706"/>
    <w:rsid w:val="00FF365D"/>
    <w:rsid w:val="00FF5D91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822BD"/>
  <w15:chartTrackingRefBased/>
  <w15:docId w15:val="{88469A0E-79D7-4DE9-BF6F-0912ADA7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semiHidden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Verdana" w:eastAsia="Arial Unicode MS" w:hAnsi="Verdana" w:cs="Arial Unicode MS"/>
      <w:color w:val="333333"/>
      <w:sz w:val="17"/>
      <w:szCs w:val="17"/>
    </w:rPr>
  </w:style>
  <w:style w:type="character" w:customStyle="1" w:styleId="kontakt1">
    <w:name w:val="kontakt1"/>
    <w:rPr>
      <w:rFonts w:ascii="Verdana" w:hAnsi="Verdana" w:hint="default"/>
      <w:b w:val="0"/>
      <w:bCs w:val="0"/>
      <w:caps w:val="0"/>
      <w:color w:val="333333"/>
      <w:sz w:val="17"/>
      <w:szCs w:val="17"/>
    </w:rPr>
  </w:style>
  <w:style w:type="character" w:customStyle="1" w:styleId="Standard1">
    <w:name w:val="Standard1"/>
    <w:basedOn w:val="Absatz-Standardschriftart"/>
  </w:style>
  <w:style w:type="paragraph" w:customStyle="1" w:styleId="Berichtstext">
    <w:name w:val="Berichtstext"/>
    <w:basedOn w:val="Standard"/>
    <w:pPr>
      <w:overflowPunct/>
      <w:autoSpaceDE/>
      <w:autoSpaceDN/>
      <w:adjustRightInd/>
      <w:spacing w:line="288" w:lineRule="auto"/>
      <w:jc w:val="both"/>
      <w:textAlignment w:val="auto"/>
    </w:pPr>
    <w:rPr>
      <w:rFonts w:ascii="Arial" w:hAnsi="Arial"/>
    </w:rPr>
  </w:style>
  <w:style w:type="character" w:customStyle="1" w:styleId="Textkrper3Zchn">
    <w:name w:val="Textkörper 3 Zchn"/>
    <w:link w:val="Textkrper3"/>
    <w:rsid w:val="00537FE5"/>
    <w:rPr>
      <w:rFonts w:ascii="Verdana" w:hAnsi="Verdana"/>
      <w:b/>
    </w:rPr>
  </w:style>
  <w:style w:type="character" w:customStyle="1" w:styleId="berschrift1Zchn">
    <w:name w:val="Überschrift 1 Zchn"/>
    <w:link w:val="berschrift1"/>
    <w:rsid w:val="00971C94"/>
    <w:rPr>
      <w:rFonts w:ascii="Arial" w:hAnsi="Arial"/>
      <w:sz w:val="24"/>
    </w:rPr>
  </w:style>
  <w:style w:type="character" w:customStyle="1" w:styleId="berschrift3Zchn">
    <w:name w:val="Überschrift 3 Zchn"/>
    <w:link w:val="berschrift3"/>
    <w:rsid w:val="00971C94"/>
    <w:rPr>
      <w:rFonts w:ascii="Verdana" w:hAnsi="Verdana"/>
      <w:sz w:val="28"/>
    </w:rPr>
  </w:style>
  <w:style w:type="character" w:customStyle="1" w:styleId="Absatzstandardschriftart1">
    <w:name w:val="Absatzstandardschriftart1"/>
    <w:rsid w:val="0067445F"/>
  </w:style>
  <w:style w:type="character" w:styleId="Zeilennummer">
    <w:name w:val="line number"/>
    <w:rsid w:val="0067445F"/>
  </w:style>
  <w:style w:type="paragraph" w:customStyle="1" w:styleId="a">
    <w:rsid w:val="0067445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rperZeichen">
    <w:name w:val="Textkörper Zeichen"/>
    <w:rsid w:val="0067445F"/>
    <w:rPr>
      <w:rFonts w:eastAsia="DejaVu Sans"/>
      <w:kern w:val="1"/>
      <w:sz w:val="24"/>
      <w:szCs w:val="24"/>
    </w:rPr>
  </w:style>
  <w:style w:type="paragraph" w:customStyle="1" w:styleId="berschrift">
    <w:name w:val="Überschrift"/>
    <w:basedOn w:val="Standard"/>
    <w:next w:val="Textkrper"/>
    <w:rsid w:val="0067445F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styleId="Liste">
    <w:name w:val="List"/>
    <w:basedOn w:val="Textkrper"/>
    <w:rsid w:val="0067445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ascii="Times New Roman" w:eastAsia="DejaVu Sans" w:hAnsi="Times New Roman" w:cs="Arial"/>
      <w:b w:val="0"/>
      <w:i w:val="0"/>
      <w:kern w:val="1"/>
      <w:sz w:val="24"/>
      <w:szCs w:val="24"/>
      <w:lang w:eastAsia="ar-SA"/>
    </w:rPr>
  </w:style>
  <w:style w:type="paragraph" w:customStyle="1" w:styleId="Beschriftung2">
    <w:name w:val="Beschriftung2"/>
    <w:basedOn w:val="Standard"/>
    <w:rsid w:val="0067445F"/>
    <w:pPr>
      <w:widowControl w:val="0"/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eastAsia="DejaVu Sans" w:cs="Lohit Hindi"/>
      <w:i/>
      <w:iCs/>
      <w:kern w:val="1"/>
      <w:sz w:val="24"/>
      <w:szCs w:val="24"/>
      <w:lang w:eastAsia="ar-SA"/>
    </w:rPr>
  </w:style>
  <w:style w:type="paragraph" w:customStyle="1" w:styleId="Verzeichnis">
    <w:name w:val="Verzeichnis"/>
    <w:basedOn w:val="Standard"/>
    <w:rsid w:val="0067445F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DejaVu Sans" w:cs="Arial"/>
      <w:kern w:val="1"/>
      <w:sz w:val="24"/>
      <w:szCs w:val="24"/>
      <w:lang w:eastAsia="ar-SA"/>
    </w:rPr>
  </w:style>
  <w:style w:type="paragraph" w:customStyle="1" w:styleId="Beschriftung1">
    <w:name w:val="Beschriftung1"/>
    <w:basedOn w:val="Standard"/>
    <w:rsid w:val="0067445F"/>
    <w:pPr>
      <w:widowControl w:val="0"/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eastAsia="DejaVu Sans" w:cs="Arial"/>
      <w:i/>
      <w:iCs/>
      <w:kern w:val="1"/>
      <w:sz w:val="24"/>
      <w:szCs w:val="24"/>
      <w:lang w:eastAsia="ar-SA"/>
    </w:rPr>
  </w:style>
  <w:style w:type="paragraph" w:customStyle="1" w:styleId="Default">
    <w:name w:val="Default"/>
    <w:rsid w:val="0067445F"/>
    <w:pPr>
      <w:widowControl w:val="0"/>
      <w:autoSpaceDE w:val="0"/>
      <w:autoSpaceDN w:val="0"/>
      <w:adjustRightInd w:val="0"/>
    </w:pPr>
    <w:rPr>
      <w:rFonts w:ascii="Nimrod MT Std" w:hAnsi="Nimrod MT Std" w:cs="Nimrod MT Std"/>
      <w:color w:val="000000"/>
      <w:sz w:val="24"/>
      <w:szCs w:val="24"/>
    </w:rPr>
  </w:style>
  <w:style w:type="character" w:customStyle="1" w:styleId="A2">
    <w:name w:val="A2"/>
    <w:uiPriority w:val="99"/>
    <w:rsid w:val="0067445F"/>
    <w:rPr>
      <w:rFonts w:cs="Nimrod MT Std"/>
      <w:color w:val="000000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67445F"/>
    <w:rPr>
      <w:color w:val="954F72" w:themeColor="followedHyperlink"/>
      <w:u w:val="single"/>
    </w:rPr>
  </w:style>
  <w:style w:type="character" w:customStyle="1" w:styleId="hgkelc">
    <w:name w:val="hgkelc"/>
    <w:basedOn w:val="Absatz-Standardschriftart"/>
    <w:rsid w:val="00BB1360"/>
  </w:style>
  <w:style w:type="character" w:styleId="NichtaufgelsteErwhnung">
    <w:name w:val="Unresolved Mention"/>
    <w:basedOn w:val="Absatz-Standardschriftart"/>
    <w:uiPriority w:val="99"/>
    <w:semiHidden/>
    <w:unhideWhenUsed/>
    <w:rsid w:val="00D05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reidezei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8D94-F1FB-4AD4-A7CF-35808337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4199</CharactersWithSpaces>
  <SharedDoc>false</SharedDoc>
  <HLinks>
    <vt:vector size="6" baseType="variant">
      <vt:variant>
        <vt:i4>458767</vt:i4>
      </vt:variant>
      <vt:variant>
        <vt:i4>0</vt:i4>
      </vt:variant>
      <vt:variant>
        <vt:i4>0</vt:i4>
      </vt:variant>
      <vt:variant>
        <vt:i4>5</vt:i4>
      </vt:variant>
      <vt:variant>
        <vt:lpwstr>http://www.haganatur.de/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Laura Lang</cp:lastModifiedBy>
  <cp:revision>35</cp:revision>
  <cp:lastPrinted>2013-06-27T09:53:00Z</cp:lastPrinted>
  <dcterms:created xsi:type="dcterms:W3CDTF">2024-07-26T12:40:00Z</dcterms:created>
  <dcterms:modified xsi:type="dcterms:W3CDTF">2025-07-15T13:45:00Z</dcterms:modified>
</cp:coreProperties>
</file>