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DE9E" w14:textId="78394508" w:rsidR="00FE507D" w:rsidRPr="00FE507D" w:rsidRDefault="007D5985" w:rsidP="00FE507D">
      <w:pPr>
        <w:spacing w:line="300" w:lineRule="atLeast"/>
        <w:rPr>
          <w:rFonts w:ascii="Verdana" w:hAnsi="Verdana"/>
          <w:color w:val="000000" w:themeColor="text1"/>
          <w:sz w:val="28"/>
          <w:szCs w:val="28"/>
        </w:rPr>
      </w:pPr>
      <w:bookmarkStart w:id="0" w:name="_Hlk174434100"/>
      <w:bookmarkStart w:id="1" w:name="_Hlk176855613"/>
      <w:proofErr w:type="spellStart"/>
      <w:r>
        <w:rPr>
          <w:rFonts w:ascii="Verdana" w:hAnsi="Verdana"/>
          <w:color w:val="000000" w:themeColor="text1"/>
          <w:sz w:val="28"/>
          <w:szCs w:val="28"/>
        </w:rPr>
        <w:t>Perfect</w:t>
      </w:r>
      <w:proofErr w:type="spellEnd"/>
      <w:r>
        <w:rPr>
          <w:rFonts w:ascii="Verdana" w:hAnsi="Verdana"/>
          <w:color w:val="000000" w:themeColor="text1"/>
          <w:sz w:val="28"/>
          <w:szCs w:val="28"/>
        </w:rPr>
        <w:t xml:space="preserve"> Match - </w:t>
      </w:r>
      <w:r w:rsidR="00FE507D" w:rsidRPr="00FE507D">
        <w:rPr>
          <w:rFonts w:ascii="Verdana" w:hAnsi="Verdana"/>
          <w:color w:val="000000" w:themeColor="text1"/>
          <w:sz w:val="28"/>
          <w:szCs w:val="28"/>
        </w:rPr>
        <w:t xml:space="preserve">Hybridbau </w:t>
      </w:r>
      <w:r w:rsidR="00A935AA">
        <w:rPr>
          <w:rFonts w:ascii="Verdana" w:hAnsi="Verdana"/>
          <w:color w:val="000000" w:themeColor="text1"/>
          <w:sz w:val="28"/>
          <w:szCs w:val="28"/>
        </w:rPr>
        <w:t>in neuen Dimensionen</w:t>
      </w:r>
    </w:p>
    <w:p w14:paraId="161B0D7E" w14:textId="07639C33" w:rsidR="00FE507D" w:rsidRPr="00F7022A" w:rsidRDefault="00F7022A" w:rsidP="00FE507D">
      <w:pPr>
        <w:rPr>
          <w:rFonts w:ascii="Verdana" w:hAnsi="Verdana"/>
          <w:color w:val="000000" w:themeColor="text1"/>
          <w:sz w:val="22"/>
          <w:szCs w:val="22"/>
        </w:rPr>
      </w:pPr>
      <w:r w:rsidRPr="00F7022A">
        <w:rPr>
          <w:rFonts w:ascii="Verdana" w:hAnsi="Verdana"/>
          <w:color w:val="000000" w:themeColor="text1"/>
          <w:sz w:val="22"/>
          <w:szCs w:val="22"/>
        </w:rPr>
        <w:t xml:space="preserve">Mit </w:t>
      </w:r>
      <w:r w:rsidR="00EE709F">
        <w:rPr>
          <w:rFonts w:ascii="Verdana" w:hAnsi="Verdana"/>
          <w:color w:val="000000" w:themeColor="text1"/>
          <w:sz w:val="22"/>
          <w:szCs w:val="22"/>
        </w:rPr>
        <w:t>Holz-Beton-Kombination</w:t>
      </w:r>
      <w:r w:rsidRPr="00F7022A">
        <w:rPr>
          <w:rFonts w:ascii="Verdana" w:hAnsi="Verdana"/>
          <w:color w:val="000000" w:themeColor="text1"/>
          <w:sz w:val="22"/>
          <w:szCs w:val="22"/>
        </w:rPr>
        <w:t xml:space="preserve"> schneller, </w:t>
      </w:r>
      <w:r w:rsidR="00FB401D">
        <w:rPr>
          <w:rFonts w:ascii="Verdana" w:hAnsi="Verdana"/>
          <w:color w:val="000000" w:themeColor="text1"/>
          <w:sz w:val="22"/>
          <w:szCs w:val="22"/>
        </w:rPr>
        <w:t>höher</w:t>
      </w:r>
      <w:r>
        <w:rPr>
          <w:rFonts w:ascii="Verdana" w:hAnsi="Verdana"/>
          <w:color w:val="000000" w:themeColor="text1"/>
          <w:sz w:val="22"/>
          <w:szCs w:val="22"/>
        </w:rPr>
        <w:t xml:space="preserve"> und </w:t>
      </w:r>
      <w:r w:rsidR="00A935AA">
        <w:rPr>
          <w:rFonts w:ascii="Verdana" w:hAnsi="Verdana"/>
          <w:color w:val="000000" w:themeColor="text1"/>
          <w:sz w:val="22"/>
          <w:szCs w:val="22"/>
        </w:rPr>
        <w:t>planungssicher</w:t>
      </w:r>
      <w:r w:rsidRPr="00F7022A">
        <w:rPr>
          <w:rFonts w:ascii="Verdana" w:hAnsi="Verdana"/>
          <w:color w:val="000000" w:themeColor="text1"/>
          <w:sz w:val="22"/>
          <w:szCs w:val="22"/>
        </w:rPr>
        <w:t xml:space="preserve"> bauen</w:t>
      </w:r>
    </w:p>
    <w:p w14:paraId="00E69C10" w14:textId="77777777" w:rsidR="00F7022A" w:rsidRDefault="00F7022A" w:rsidP="00F7022A">
      <w:pPr>
        <w:rPr>
          <w:rFonts w:ascii="Verdana" w:hAnsi="Verdana"/>
          <w:color w:val="000000" w:themeColor="text1"/>
        </w:rPr>
      </w:pPr>
    </w:p>
    <w:p w14:paraId="4602954E" w14:textId="696B85EE" w:rsidR="00FE507D" w:rsidRDefault="00C73201" w:rsidP="00FE507D">
      <w:pPr>
        <w:spacing w:line="300" w:lineRule="atLeast"/>
        <w:rPr>
          <w:rFonts w:ascii="Verdana" w:hAnsi="Verdana"/>
          <w:color w:val="000000" w:themeColor="text1"/>
        </w:rPr>
      </w:pPr>
      <w:r w:rsidRPr="00C73201">
        <w:rPr>
          <w:rFonts w:ascii="Verdana" w:hAnsi="Verdana"/>
          <w:color w:val="000000" w:themeColor="text1"/>
        </w:rPr>
        <w:t>Die Hybridbauweise aus Holz und Beton wird im Objektbau immer populärer</w:t>
      </w:r>
      <w:r>
        <w:rPr>
          <w:rFonts w:ascii="Verdana" w:hAnsi="Verdana"/>
          <w:color w:val="000000" w:themeColor="text1"/>
        </w:rPr>
        <w:t xml:space="preserve">. Aktuelle Projekte </w:t>
      </w:r>
      <w:r w:rsidR="00CF6F8E">
        <w:rPr>
          <w:rFonts w:ascii="Verdana" w:hAnsi="Verdana"/>
          <w:color w:val="000000" w:themeColor="text1"/>
        </w:rPr>
        <w:t>zeige</w:t>
      </w:r>
      <w:r>
        <w:rPr>
          <w:rFonts w:ascii="Verdana" w:hAnsi="Verdana"/>
          <w:color w:val="000000" w:themeColor="text1"/>
        </w:rPr>
        <w:t xml:space="preserve">n: Sie ist </w:t>
      </w:r>
      <w:r w:rsidRPr="00C73201">
        <w:rPr>
          <w:rFonts w:ascii="Verdana" w:hAnsi="Verdana"/>
          <w:color w:val="000000" w:themeColor="text1"/>
        </w:rPr>
        <w:t xml:space="preserve">eine schlagkräftige Antwort auf Fachkräftemangel, steigende Kosten und ökologische Anforderungen. Die Vorteile liegen auf der Hand: kürzere Bauzeiten, geringeres Gebäudegewicht und eine verbesserte Umweltbilanz. Mit extra-leichten Betonfertigteildecken lassen sich so auch </w:t>
      </w:r>
      <w:r w:rsidR="00CF6F8E">
        <w:rPr>
          <w:rFonts w:ascii="Verdana" w:hAnsi="Verdana"/>
          <w:color w:val="000000" w:themeColor="text1"/>
        </w:rPr>
        <w:t>Gebäudehöhen</w:t>
      </w:r>
      <w:r w:rsidRPr="00C73201">
        <w:rPr>
          <w:rFonts w:ascii="Verdana" w:hAnsi="Verdana"/>
          <w:color w:val="000000" w:themeColor="text1"/>
        </w:rPr>
        <w:t xml:space="preserve"> wirtschaftlich und terminsicher realisieren</w:t>
      </w:r>
      <w:r w:rsidR="00CF6F8E">
        <w:rPr>
          <w:rFonts w:ascii="Verdana" w:hAnsi="Verdana"/>
          <w:color w:val="000000" w:themeColor="text1"/>
        </w:rPr>
        <w:t xml:space="preserve">, </w:t>
      </w:r>
      <w:r w:rsidR="00CF6F8E" w:rsidRPr="00FE507D">
        <w:rPr>
          <w:rFonts w:ascii="Verdana" w:hAnsi="Verdana"/>
          <w:color w:val="000000" w:themeColor="text1"/>
        </w:rPr>
        <w:t>die im reinen Holzbau bislang kaum möglich waren</w:t>
      </w:r>
      <w:r w:rsidR="00CF6F8E">
        <w:rPr>
          <w:rFonts w:ascii="Verdana" w:hAnsi="Verdana"/>
          <w:color w:val="000000" w:themeColor="text1"/>
        </w:rPr>
        <w:t>.</w:t>
      </w:r>
    </w:p>
    <w:p w14:paraId="6E85DD07" w14:textId="77777777" w:rsidR="00FB401D" w:rsidRDefault="00FB401D" w:rsidP="007D5985">
      <w:pPr>
        <w:rPr>
          <w:rFonts w:ascii="Verdana" w:hAnsi="Verdana"/>
          <w:color w:val="000000" w:themeColor="text1"/>
        </w:rPr>
      </w:pPr>
    </w:p>
    <w:p w14:paraId="248CD77C" w14:textId="736F30FC" w:rsidR="00FE507D" w:rsidRPr="00FE507D" w:rsidRDefault="00C73201" w:rsidP="00FE507D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proofErr w:type="spellStart"/>
      <w:r>
        <w:rPr>
          <w:rFonts w:ascii="Verdana" w:hAnsi="Verdana"/>
          <w:b/>
          <w:bCs/>
          <w:color w:val="000000" w:themeColor="text1"/>
        </w:rPr>
        <w:t>Perfect</w:t>
      </w:r>
      <w:proofErr w:type="spellEnd"/>
      <w:r>
        <w:rPr>
          <w:rFonts w:ascii="Verdana" w:hAnsi="Verdana"/>
          <w:b/>
          <w:bCs/>
          <w:color w:val="000000" w:themeColor="text1"/>
        </w:rPr>
        <w:t xml:space="preserve"> Match: </w:t>
      </w:r>
      <w:r w:rsidR="007D5985">
        <w:rPr>
          <w:rFonts w:ascii="Verdana" w:hAnsi="Verdana"/>
          <w:b/>
          <w:bCs/>
          <w:color w:val="000000" w:themeColor="text1"/>
        </w:rPr>
        <w:t xml:space="preserve">Die Symbiose von </w:t>
      </w:r>
      <w:r w:rsidR="00FE507D" w:rsidRPr="00FE507D">
        <w:rPr>
          <w:rFonts w:ascii="Verdana" w:hAnsi="Verdana"/>
          <w:b/>
          <w:bCs/>
          <w:color w:val="000000" w:themeColor="text1"/>
        </w:rPr>
        <w:t>Holz und Beton</w:t>
      </w:r>
    </w:p>
    <w:p w14:paraId="4A33744E" w14:textId="3DB1C889" w:rsidR="00FE507D" w:rsidRPr="00FE507D" w:rsidRDefault="00FE507D" w:rsidP="00A935AA">
      <w:pPr>
        <w:spacing w:before="60" w:line="300" w:lineRule="atLeast"/>
        <w:rPr>
          <w:rFonts w:ascii="Verdana" w:hAnsi="Verdana"/>
          <w:color w:val="000000" w:themeColor="text1"/>
        </w:rPr>
      </w:pPr>
      <w:r w:rsidRPr="00FE507D">
        <w:rPr>
          <w:rFonts w:ascii="Verdana" w:hAnsi="Verdana"/>
          <w:color w:val="000000" w:themeColor="text1"/>
        </w:rPr>
        <w:t xml:space="preserve">Die Hybridbauweise kombiniert tragende Massivholzwände mit </w:t>
      </w:r>
      <w:r w:rsidR="00B21EED">
        <w:rPr>
          <w:rFonts w:ascii="Verdana" w:hAnsi="Verdana"/>
          <w:color w:val="000000" w:themeColor="text1"/>
        </w:rPr>
        <w:t xml:space="preserve">von </w:t>
      </w:r>
      <w:proofErr w:type="spellStart"/>
      <w:r w:rsidR="00B21EED">
        <w:rPr>
          <w:rFonts w:ascii="Verdana" w:hAnsi="Verdana"/>
          <w:color w:val="000000" w:themeColor="text1"/>
        </w:rPr>
        <w:t>Dennert</w:t>
      </w:r>
      <w:proofErr w:type="spellEnd"/>
      <w:r w:rsidR="00B21EED">
        <w:rPr>
          <w:rFonts w:ascii="Verdana" w:hAnsi="Verdana"/>
          <w:color w:val="000000" w:themeColor="text1"/>
        </w:rPr>
        <w:t xml:space="preserve"> </w:t>
      </w:r>
      <w:r w:rsidRPr="00FE507D">
        <w:rPr>
          <w:rFonts w:ascii="Verdana" w:hAnsi="Verdana"/>
          <w:color w:val="000000" w:themeColor="text1"/>
        </w:rPr>
        <w:t>speziell entwickelten Beton</w:t>
      </w:r>
      <w:r w:rsidR="000320F7">
        <w:rPr>
          <w:rFonts w:ascii="Verdana" w:hAnsi="Verdana"/>
          <w:color w:val="000000" w:themeColor="text1"/>
        </w:rPr>
        <w:t>f</w:t>
      </w:r>
      <w:r w:rsidRPr="00FE507D">
        <w:rPr>
          <w:rFonts w:ascii="Verdana" w:hAnsi="Verdana"/>
          <w:color w:val="000000" w:themeColor="text1"/>
        </w:rPr>
        <w:t>ertigteildecken. Holz überzeugt durch Leichtigkeit</w:t>
      </w:r>
      <w:r w:rsidR="003024D9">
        <w:rPr>
          <w:rFonts w:ascii="Verdana" w:hAnsi="Verdana"/>
          <w:color w:val="000000" w:themeColor="text1"/>
        </w:rPr>
        <w:t xml:space="preserve">, </w:t>
      </w:r>
      <w:r w:rsidRPr="00FE507D">
        <w:rPr>
          <w:rFonts w:ascii="Verdana" w:hAnsi="Verdana"/>
          <w:color w:val="000000" w:themeColor="text1"/>
        </w:rPr>
        <w:t>Klimafreundlichkeit</w:t>
      </w:r>
      <w:r w:rsidR="003024D9">
        <w:rPr>
          <w:rFonts w:ascii="Verdana" w:hAnsi="Verdana"/>
          <w:color w:val="000000" w:themeColor="text1"/>
        </w:rPr>
        <w:t xml:space="preserve"> und gestalterische</w:t>
      </w:r>
      <w:r w:rsidR="005D22DE">
        <w:rPr>
          <w:rFonts w:ascii="Verdana" w:hAnsi="Verdana"/>
          <w:color w:val="000000" w:themeColor="text1"/>
        </w:rPr>
        <w:t>r</w:t>
      </w:r>
      <w:r w:rsidR="003024D9">
        <w:rPr>
          <w:rFonts w:ascii="Verdana" w:hAnsi="Verdana"/>
          <w:color w:val="000000" w:themeColor="text1"/>
        </w:rPr>
        <w:t xml:space="preserve"> Freiheit</w:t>
      </w:r>
      <w:r w:rsidRPr="00FE507D">
        <w:rPr>
          <w:rFonts w:ascii="Verdana" w:hAnsi="Verdana"/>
          <w:color w:val="000000" w:themeColor="text1"/>
        </w:rPr>
        <w:t xml:space="preserve">, Beton </w:t>
      </w:r>
      <w:r w:rsidR="00146A62">
        <w:rPr>
          <w:rFonts w:ascii="Verdana" w:hAnsi="Verdana"/>
          <w:color w:val="000000" w:themeColor="text1"/>
        </w:rPr>
        <w:t>mit</w:t>
      </w:r>
      <w:r w:rsidRPr="00FE507D">
        <w:rPr>
          <w:rFonts w:ascii="Verdana" w:hAnsi="Verdana"/>
          <w:color w:val="000000" w:themeColor="text1"/>
        </w:rPr>
        <w:t xml:space="preserve"> Stabilität und </w:t>
      </w:r>
      <w:r w:rsidR="00B21EED">
        <w:rPr>
          <w:rFonts w:ascii="Verdana" w:hAnsi="Verdana"/>
          <w:color w:val="000000" w:themeColor="text1"/>
        </w:rPr>
        <w:t>Langlebi</w:t>
      </w:r>
      <w:r w:rsidRPr="00FE507D">
        <w:rPr>
          <w:rFonts w:ascii="Verdana" w:hAnsi="Verdana"/>
          <w:color w:val="000000" w:themeColor="text1"/>
        </w:rPr>
        <w:t>gkeit.</w:t>
      </w:r>
    </w:p>
    <w:p w14:paraId="653E4697" w14:textId="1601FD21" w:rsidR="00FE507D" w:rsidRPr="00FE507D" w:rsidRDefault="00FE507D" w:rsidP="00A935AA">
      <w:pPr>
        <w:spacing w:before="120" w:line="300" w:lineRule="atLeast"/>
        <w:rPr>
          <w:rFonts w:ascii="Verdana" w:hAnsi="Verdana"/>
          <w:color w:val="000000" w:themeColor="text1"/>
        </w:rPr>
      </w:pPr>
      <w:r w:rsidRPr="00FE507D">
        <w:rPr>
          <w:rFonts w:ascii="Verdana" w:hAnsi="Verdana"/>
          <w:color w:val="000000" w:themeColor="text1"/>
        </w:rPr>
        <w:t xml:space="preserve">Ein zentraler Vorteil ist das hohe Bautempo: Pro Geschoss wird in der Regel eine Bauzeit von nur fünf Tagen </w:t>
      </w:r>
      <w:r w:rsidR="00FB401D">
        <w:rPr>
          <w:rFonts w:ascii="Verdana" w:hAnsi="Verdana"/>
          <w:color w:val="000000" w:themeColor="text1"/>
        </w:rPr>
        <w:t>benötigt</w:t>
      </w:r>
      <w:r w:rsidRPr="00FE507D">
        <w:rPr>
          <w:rFonts w:ascii="Verdana" w:hAnsi="Verdana"/>
          <w:color w:val="000000" w:themeColor="text1"/>
        </w:rPr>
        <w:t>. D</w:t>
      </w:r>
      <w:r w:rsidR="002E0ECE">
        <w:rPr>
          <w:rFonts w:ascii="Verdana" w:hAnsi="Verdana"/>
          <w:color w:val="000000" w:themeColor="text1"/>
        </w:rPr>
        <w:t xml:space="preserve">ie industriell mit hoher Präzision </w:t>
      </w:r>
      <w:r w:rsidRPr="00FE507D">
        <w:rPr>
          <w:rFonts w:ascii="Verdana" w:hAnsi="Verdana"/>
          <w:color w:val="000000" w:themeColor="text1"/>
        </w:rPr>
        <w:t>vorgefertigte</w:t>
      </w:r>
      <w:r w:rsidR="002E0ECE">
        <w:rPr>
          <w:rFonts w:ascii="Verdana" w:hAnsi="Verdana"/>
          <w:color w:val="000000" w:themeColor="text1"/>
        </w:rPr>
        <w:t>n DX-De</w:t>
      </w:r>
      <w:r w:rsidRPr="00FE507D">
        <w:rPr>
          <w:rFonts w:ascii="Verdana" w:hAnsi="Verdana"/>
          <w:color w:val="000000" w:themeColor="text1"/>
        </w:rPr>
        <w:t>cken verfügen über ein optimiertes Schwingungsverhalten, hervorragenden Schallschutz und erfüllen die Feuerwiderstandsklasse F90. Nach der Montage sind die Decken sofort belast- und begehbar.</w:t>
      </w:r>
    </w:p>
    <w:p w14:paraId="148D23B7" w14:textId="77777777" w:rsidR="00FE507D" w:rsidRDefault="00FE507D" w:rsidP="00FE507D">
      <w:pPr>
        <w:rPr>
          <w:rFonts w:ascii="Verdana" w:hAnsi="Verdana"/>
          <w:color w:val="000000" w:themeColor="text1"/>
        </w:rPr>
      </w:pPr>
    </w:p>
    <w:p w14:paraId="71CFEBC0" w14:textId="61E7CC15" w:rsidR="00FE507D" w:rsidRPr="00FE507D" w:rsidRDefault="00FE507D" w:rsidP="00FE507D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 w:rsidRPr="00FE507D">
        <w:rPr>
          <w:rFonts w:ascii="Verdana" w:hAnsi="Verdana"/>
          <w:b/>
          <w:bCs/>
          <w:color w:val="000000" w:themeColor="text1"/>
        </w:rPr>
        <w:t>Fertigbadmodule – Effizienz im Detail</w:t>
      </w:r>
    </w:p>
    <w:p w14:paraId="50940B1A" w14:textId="0CA990CB" w:rsidR="00FE507D" w:rsidRDefault="00FE507D" w:rsidP="00A935AA">
      <w:pPr>
        <w:spacing w:before="60" w:line="300" w:lineRule="atLeast"/>
        <w:rPr>
          <w:rFonts w:ascii="Verdana" w:hAnsi="Verdana"/>
          <w:color w:val="000000" w:themeColor="text1"/>
        </w:rPr>
      </w:pPr>
      <w:r w:rsidRPr="00FE507D">
        <w:rPr>
          <w:rFonts w:ascii="Verdana" w:hAnsi="Verdana"/>
          <w:color w:val="000000" w:themeColor="text1"/>
        </w:rPr>
        <w:t xml:space="preserve">Ein weiteres Kernelement der </w:t>
      </w:r>
      <w:proofErr w:type="spellStart"/>
      <w:r w:rsidRPr="00FE507D">
        <w:rPr>
          <w:rFonts w:ascii="Verdana" w:hAnsi="Verdana"/>
          <w:color w:val="000000" w:themeColor="text1"/>
        </w:rPr>
        <w:t>Dennert</w:t>
      </w:r>
      <w:proofErr w:type="spellEnd"/>
      <w:r w:rsidRPr="00FE507D">
        <w:rPr>
          <w:rFonts w:ascii="Verdana" w:hAnsi="Verdana"/>
          <w:color w:val="000000" w:themeColor="text1"/>
        </w:rPr>
        <w:t>-Systembauweise sind industriell gefertigte</w:t>
      </w:r>
      <w:r w:rsidR="00B21EED">
        <w:rPr>
          <w:rFonts w:ascii="Verdana" w:hAnsi="Verdana"/>
          <w:color w:val="000000" w:themeColor="text1"/>
        </w:rPr>
        <w:t>, voll ausgestattete</w:t>
      </w:r>
      <w:r w:rsidRPr="00FE507D">
        <w:rPr>
          <w:rFonts w:ascii="Verdana" w:hAnsi="Verdana"/>
          <w:color w:val="000000" w:themeColor="text1"/>
        </w:rPr>
        <w:t xml:space="preserve"> Badmodule</w:t>
      </w:r>
      <w:r w:rsidR="00B21EED">
        <w:rPr>
          <w:rFonts w:ascii="Verdana" w:hAnsi="Verdana"/>
          <w:color w:val="000000" w:themeColor="text1"/>
        </w:rPr>
        <w:t xml:space="preserve">, die </w:t>
      </w:r>
      <w:r w:rsidRPr="00FE507D">
        <w:rPr>
          <w:rFonts w:ascii="Verdana" w:hAnsi="Verdana"/>
          <w:color w:val="000000" w:themeColor="text1"/>
        </w:rPr>
        <w:t xml:space="preserve">anschlussfertig </w:t>
      </w:r>
      <w:r w:rsidR="00A935AA">
        <w:rPr>
          <w:rFonts w:ascii="Verdana" w:hAnsi="Verdana"/>
          <w:color w:val="000000" w:themeColor="text1"/>
        </w:rPr>
        <w:t xml:space="preserve">auf der Baustelle </w:t>
      </w:r>
      <w:r w:rsidRPr="00FE507D">
        <w:rPr>
          <w:rFonts w:ascii="Verdana" w:hAnsi="Verdana"/>
          <w:color w:val="000000" w:themeColor="text1"/>
        </w:rPr>
        <w:t>angeliefert</w:t>
      </w:r>
      <w:r w:rsidR="00B21EED">
        <w:rPr>
          <w:rFonts w:ascii="Verdana" w:hAnsi="Verdana"/>
          <w:color w:val="000000" w:themeColor="text1"/>
        </w:rPr>
        <w:t xml:space="preserve"> werden</w:t>
      </w:r>
      <w:r w:rsidRPr="00FE507D">
        <w:rPr>
          <w:rFonts w:ascii="Verdana" w:hAnsi="Verdana"/>
          <w:color w:val="000000" w:themeColor="text1"/>
        </w:rPr>
        <w:t>.</w:t>
      </w:r>
      <w:r>
        <w:rPr>
          <w:rFonts w:ascii="Verdana" w:hAnsi="Verdana"/>
          <w:color w:val="000000" w:themeColor="text1"/>
        </w:rPr>
        <w:t xml:space="preserve"> </w:t>
      </w:r>
      <w:r w:rsidR="00B21EED">
        <w:rPr>
          <w:rFonts w:ascii="Verdana" w:hAnsi="Verdana"/>
          <w:color w:val="000000" w:themeColor="text1"/>
        </w:rPr>
        <w:t xml:space="preserve">Das reduziert </w:t>
      </w:r>
      <w:r w:rsidRPr="00FE507D">
        <w:rPr>
          <w:rFonts w:ascii="Verdana" w:hAnsi="Verdana"/>
          <w:color w:val="000000" w:themeColor="text1"/>
        </w:rPr>
        <w:t xml:space="preserve">Montagezeiten </w:t>
      </w:r>
      <w:r w:rsidR="00A935AA">
        <w:rPr>
          <w:rFonts w:ascii="Verdana" w:hAnsi="Verdana"/>
          <w:color w:val="000000" w:themeColor="text1"/>
        </w:rPr>
        <w:t xml:space="preserve">vor Ort und vereinfacht </w:t>
      </w:r>
      <w:r w:rsidRPr="00FE507D">
        <w:rPr>
          <w:rFonts w:ascii="Verdana" w:hAnsi="Verdana"/>
          <w:color w:val="000000" w:themeColor="text1"/>
        </w:rPr>
        <w:t>logistische Abläufe.</w:t>
      </w:r>
    </w:p>
    <w:p w14:paraId="4230EF1A" w14:textId="77777777" w:rsidR="00FB401D" w:rsidRDefault="00FB401D" w:rsidP="007D5985">
      <w:pPr>
        <w:rPr>
          <w:rFonts w:ascii="Verdana" w:hAnsi="Verdana"/>
          <w:color w:val="000000" w:themeColor="text1"/>
        </w:rPr>
      </w:pPr>
    </w:p>
    <w:p w14:paraId="329ABFEA" w14:textId="0CCDB0B6" w:rsidR="00FE507D" w:rsidRPr="00FE507D" w:rsidRDefault="000320F7" w:rsidP="00FE507D">
      <w:pPr>
        <w:spacing w:line="300" w:lineRule="atLeast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Kürzere</w:t>
      </w:r>
      <w:r w:rsidR="00FE507D" w:rsidRPr="00FE507D">
        <w:rPr>
          <w:rFonts w:ascii="Verdana" w:hAnsi="Verdana"/>
          <w:b/>
          <w:bCs/>
          <w:color w:val="000000" w:themeColor="text1"/>
        </w:rPr>
        <w:t xml:space="preserve"> Planung</w:t>
      </w:r>
      <w:r>
        <w:rPr>
          <w:rFonts w:ascii="Verdana" w:hAnsi="Verdana"/>
          <w:b/>
          <w:bCs/>
          <w:color w:val="000000" w:themeColor="text1"/>
        </w:rPr>
        <w:t>sphase</w:t>
      </w:r>
      <w:r w:rsidR="00FE507D" w:rsidRPr="00FE507D">
        <w:rPr>
          <w:rFonts w:ascii="Verdana" w:hAnsi="Verdana"/>
          <w:b/>
          <w:bCs/>
          <w:color w:val="000000" w:themeColor="text1"/>
        </w:rPr>
        <w:t>, bessere</w:t>
      </w:r>
      <w:r w:rsidR="00FE507D" w:rsidRPr="00FE507D">
        <w:rPr>
          <w:rFonts w:ascii="Verdana" w:hAnsi="Verdana"/>
          <w:color w:val="000000" w:themeColor="text1"/>
        </w:rPr>
        <w:t xml:space="preserve"> </w:t>
      </w:r>
      <w:r w:rsidR="00FE507D" w:rsidRPr="00FE507D">
        <w:rPr>
          <w:rFonts w:ascii="Verdana" w:hAnsi="Verdana"/>
          <w:b/>
          <w:bCs/>
          <w:color w:val="000000" w:themeColor="text1"/>
        </w:rPr>
        <w:t>Ökobilanz</w:t>
      </w:r>
    </w:p>
    <w:p w14:paraId="147B0802" w14:textId="3DB813BA" w:rsidR="00FE507D" w:rsidRPr="00FE507D" w:rsidRDefault="00FE507D" w:rsidP="00A935AA">
      <w:pPr>
        <w:spacing w:before="60" w:line="300" w:lineRule="atLeast"/>
        <w:rPr>
          <w:rFonts w:ascii="Verdana" w:hAnsi="Verdana"/>
          <w:color w:val="000000" w:themeColor="text1"/>
        </w:rPr>
      </w:pPr>
      <w:r w:rsidRPr="00FE507D">
        <w:rPr>
          <w:rFonts w:ascii="Verdana" w:hAnsi="Verdana"/>
          <w:color w:val="000000" w:themeColor="text1"/>
        </w:rPr>
        <w:t xml:space="preserve">Durch Standardisierung </w:t>
      </w:r>
      <w:r w:rsidR="0005362E">
        <w:rPr>
          <w:rFonts w:ascii="Verdana" w:hAnsi="Verdana"/>
          <w:color w:val="000000" w:themeColor="text1"/>
        </w:rPr>
        <w:t xml:space="preserve">und </w:t>
      </w:r>
      <w:r w:rsidR="0005362E" w:rsidRPr="00FE507D">
        <w:rPr>
          <w:rFonts w:ascii="Verdana" w:hAnsi="Verdana"/>
          <w:color w:val="000000" w:themeColor="text1"/>
        </w:rPr>
        <w:t xml:space="preserve">serielle Fertigung </w:t>
      </w:r>
      <w:r w:rsidRPr="00FE507D">
        <w:rPr>
          <w:rFonts w:ascii="Verdana" w:hAnsi="Verdana"/>
          <w:color w:val="000000" w:themeColor="text1"/>
        </w:rPr>
        <w:t>verkürzt sich bereits die Projektplanung erheblich</w:t>
      </w:r>
      <w:r w:rsidR="002E0ECE">
        <w:rPr>
          <w:rFonts w:ascii="Verdana" w:hAnsi="Verdana"/>
          <w:color w:val="000000" w:themeColor="text1"/>
        </w:rPr>
        <w:t xml:space="preserve">. </w:t>
      </w:r>
      <w:r w:rsidRPr="00FE507D">
        <w:rPr>
          <w:rFonts w:ascii="Verdana" w:hAnsi="Verdana"/>
          <w:color w:val="000000" w:themeColor="text1"/>
        </w:rPr>
        <w:t xml:space="preserve">Im Vergleich zur konventionellen Stahlbetonbauweise </w:t>
      </w:r>
      <w:r w:rsidR="0005362E">
        <w:rPr>
          <w:rFonts w:ascii="Verdana" w:hAnsi="Verdana"/>
          <w:color w:val="000000" w:themeColor="text1"/>
        </w:rPr>
        <w:t xml:space="preserve">lassen sich </w:t>
      </w:r>
      <w:r w:rsidR="002E0ECE">
        <w:rPr>
          <w:rFonts w:ascii="Verdana" w:hAnsi="Verdana"/>
          <w:color w:val="000000" w:themeColor="text1"/>
        </w:rPr>
        <w:t xml:space="preserve">je nach Gesamtkonzept </w:t>
      </w:r>
      <w:r w:rsidR="0005362E">
        <w:rPr>
          <w:rFonts w:ascii="Verdana" w:hAnsi="Verdana"/>
          <w:color w:val="000000" w:themeColor="text1"/>
        </w:rPr>
        <w:t xml:space="preserve">bis zu </w:t>
      </w:r>
      <w:r w:rsidRPr="00FE507D">
        <w:rPr>
          <w:rFonts w:ascii="Verdana" w:hAnsi="Verdana"/>
          <w:color w:val="000000" w:themeColor="text1"/>
        </w:rPr>
        <w:t>70 % CO₂-Emissionen ein</w:t>
      </w:r>
      <w:r w:rsidR="0005362E">
        <w:rPr>
          <w:rFonts w:ascii="Verdana" w:hAnsi="Verdana"/>
          <w:color w:val="000000" w:themeColor="text1"/>
        </w:rPr>
        <w:t>sparen.</w:t>
      </w:r>
      <w:r>
        <w:rPr>
          <w:rFonts w:ascii="Verdana" w:hAnsi="Verdana"/>
          <w:color w:val="000000" w:themeColor="text1"/>
        </w:rPr>
        <w:t xml:space="preserve"> </w:t>
      </w:r>
      <w:r w:rsidRPr="00FE507D">
        <w:rPr>
          <w:rFonts w:ascii="Verdana" w:hAnsi="Verdana"/>
          <w:color w:val="000000" w:themeColor="text1"/>
        </w:rPr>
        <w:t>Bei</w:t>
      </w:r>
      <w:r>
        <w:rPr>
          <w:rFonts w:ascii="Verdana" w:hAnsi="Verdana"/>
          <w:color w:val="000000" w:themeColor="text1"/>
        </w:rPr>
        <w:t xml:space="preserve"> einem</w:t>
      </w:r>
      <w:r w:rsidRPr="00FE507D">
        <w:rPr>
          <w:rFonts w:ascii="Verdana" w:hAnsi="Verdana"/>
          <w:color w:val="000000" w:themeColor="text1"/>
        </w:rPr>
        <w:t xml:space="preserve"> achtgeschossigen Mietwohnhaus in Fürth, dem derzeit höchsten Hybridbau Deutschlands, </w:t>
      </w:r>
      <w:r>
        <w:rPr>
          <w:rFonts w:ascii="Verdana" w:hAnsi="Verdana"/>
          <w:color w:val="000000" w:themeColor="text1"/>
        </w:rPr>
        <w:t>gab es</w:t>
      </w:r>
      <w:r w:rsidRPr="00FE507D">
        <w:rPr>
          <w:rFonts w:ascii="Verdana" w:hAnsi="Verdana"/>
          <w:color w:val="000000" w:themeColor="text1"/>
        </w:rPr>
        <w:t xml:space="preserve"> vom Freistaat Bayern im Rahmen des Programms „</w:t>
      </w:r>
      <w:proofErr w:type="spellStart"/>
      <w:r w:rsidRPr="00FE507D">
        <w:rPr>
          <w:rFonts w:ascii="Verdana" w:hAnsi="Verdana"/>
          <w:color w:val="000000" w:themeColor="text1"/>
        </w:rPr>
        <w:t>Wohnpakt</w:t>
      </w:r>
      <w:proofErr w:type="spellEnd"/>
      <w:r w:rsidRPr="00FE507D">
        <w:rPr>
          <w:rFonts w:ascii="Verdana" w:hAnsi="Verdana"/>
          <w:color w:val="000000" w:themeColor="text1"/>
        </w:rPr>
        <w:t xml:space="preserve"> Bayern“ </w:t>
      </w:r>
      <w:r>
        <w:rPr>
          <w:rFonts w:ascii="Verdana" w:hAnsi="Verdana"/>
          <w:color w:val="000000" w:themeColor="text1"/>
        </w:rPr>
        <w:t>einen</w:t>
      </w:r>
      <w:r w:rsidRPr="00FE507D">
        <w:rPr>
          <w:rFonts w:ascii="Verdana" w:hAnsi="Verdana"/>
          <w:color w:val="000000" w:themeColor="text1"/>
        </w:rPr>
        <w:t xml:space="preserve"> zusätzlichen Nachhaltigkeitszuschuss</w:t>
      </w:r>
      <w:r>
        <w:rPr>
          <w:rFonts w:ascii="Verdana" w:hAnsi="Verdana"/>
          <w:color w:val="000000" w:themeColor="text1"/>
        </w:rPr>
        <w:t>.</w:t>
      </w:r>
    </w:p>
    <w:p w14:paraId="4EEEDEE9" w14:textId="2E47A312" w:rsidR="00FE507D" w:rsidRPr="00FE507D" w:rsidRDefault="00FE507D" w:rsidP="00FE507D">
      <w:pPr>
        <w:rPr>
          <w:rFonts w:ascii="Verdana" w:hAnsi="Verdana"/>
          <w:color w:val="000000" w:themeColor="text1"/>
        </w:rPr>
      </w:pPr>
    </w:p>
    <w:p w14:paraId="3CEA7499" w14:textId="77777777" w:rsidR="00FE507D" w:rsidRPr="00FE507D" w:rsidRDefault="00FE507D" w:rsidP="00FE507D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 w:rsidRPr="00FE507D">
        <w:rPr>
          <w:rFonts w:ascii="Verdana" w:hAnsi="Verdana"/>
          <w:b/>
          <w:bCs/>
          <w:color w:val="000000" w:themeColor="text1"/>
        </w:rPr>
        <w:t>Praxisbeispiel: Studentenwohnheim Erlangen</w:t>
      </w:r>
    </w:p>
    <w:p w14:paraId="0987F743" w14:textId="592CC4A8" w:rsidR="00FE507D" w:rsidRPr="00FE507D" w:rsidRDefault="00FE507D" w:rsidP="00A935AA">
      <w:pPr>
        <w:spacing w:before="60" w:line="300" w:lineRule="atLeast"/>
        <w:rPr>
          <w:rFonts w:ascii="Verdana" w:hAnsi="Verdana"/>
          <w:color w:val="000000" w:themeColor="text1"/>
        </w:rPr>
      </w:pPr>
      <w:r w:rsidRPr="00FE507D">
        <w:rPr>
          <w:rFonts w:ascii="Verdana" w:hAnsi="Verdana"/>
          <w:color w:val="000000" w:themeColor="text1"/>
        </w:rPr>
        <w:t>Wie Hybridbau in der Praxis überzeugt, zeigt aktuell</w:t>
      </w:r>
      <w:r w:rsidR="00146A62">
        <w:rPr>
          <w:rFonts w:ascii="Verdana" w:hAnsi="Verdana"/>
          <w:color w:val="000000" w:themeColor="text1"/>
        </w:rPr>
        <w:t xml:space="preserve"> der N</w:t>
      </w:r>
      <w:r w:rsidRPr="00FE507D">
        <w:rPr>
          <w:rFonts w:ascii="Verdana" w:hAnsi="Verdana"/>
          <w:color w:val="000000" w:themeColor="text1"/>
        </w:rPr>
        <w:t xml:space="preserve">eubau eines Studentenwohnheims in </w:t>
      </w:r>
      <w:r w:rsidR="00146A62">
        <w:rPr>
          <w:rFonts w:ascii="Verdana" w:hAnsi="Verdana"/>
          <w:color w:val="000000" w:themeColor="text1"/>
        </w:rPr>
        <w:t xml:space="preserve">Erlangen. Hier </w:t>
      </w:r>
      <w:r w:rsidRPr="00FE507D">
        <w:rPr>
          <w:rFonts w:ascii="Verdana" w:hAnsi="Verdana"/>
          <w:color w:val="000000" w:themeColor="text1"/>
        </w:rPr>
        <w:t xml:space="preserve">kamen </w:t>
      </w:r>
      <w:r w:rsidR="002A7F21">
        <w:rPr>
          <w:rFonts w:ascii="Verdana" w:hAnsi="Verdana"/>
          <w:color w:val="000000" w:themeColor="text1"/>
        </w:rPr>
        <w:t>circa</w:t>
      </w:r>
      <w:r w:rsidRPr="00FE507D">
        <w:rPr>
          <w:rFonts w:ascii="Verdana" w:hAnsi="Verdana"/>
          <w:color w:val="000000" w:themeColor="text1"/>
        </w:rPr>
        <w:t xml:space="preserve"> </w:t>
      </w:r>
      <w:r w:rsidR="002A7F21" w:rsidRPr="002A7F21">
        <w:rPr>
          <w:rFonts w:ascii="Verdana" w:hAnsi="Verdana"/>
          <w:color w:val="000000" w:themeColor="text1"/>
        </w:rPr>
        <w:t>700</w:t>
      </w:r>
      <w:r w:rsidRPr="002A7F21">
        <w:rPr>
          <w:rFonts w:ascii="Verdana" w:hAnsi="Verdana"/>
          <w:color w:val="000000" w:themeColor="text1"/>
        </w:rPr>
        <w:t xml:space="preserve"> m²</w:t>
      </w:r>
      <w:r w:rsidRPr="00FE507D">
        <w:rPr>
          <w:rFonts w:ascii="Verdana" w:hAnsi="Verdana"/>
          <w:color w:val="000000" w:themeColor="text1"/>
        </w:rPr>
        <w:t xml:space="preserve"> </w:t>
      </w:r>
      <w:proofErr w:type="spellStart"/>
      <w:r w:rsidRPr="00FE507D">
        <w:rPr>
          <w:rFonts w:ascii="Verdana" w:hAnsi="Verdana"/>
          <w:color w:val="000000" w:themeColor="text1"/>
        </w:rPr>
        <w:t>Dennert</w:t>
      </w:r>
      <w:proofErr w:type="spellEnd"/>
      <w:r w:rsidRPr="00FE507D">
        <w:rPr>
          <w:rFonts w:ascii="Verdana" w:hAnsi="Verdana"/>
          <w:color w:val="000000" w:themeColor="text1"/>
        </w:rPr>
        <w:t xml:space="preserve">-Betondecken und </w:t>
      </w:r>
      <w:r w:rsidR="002E0ECE">
        <w:rPr>
          <w:rFonts w:ascii="Verdana" w:hAnsi="Verdana"/>
          <w:color w:val="000000" w:themeColor="text1"/>
        </w:rPr>
        <w:t xml:space="preserve">in allen 26 Wohnungen </w:t>
      </w:r>
      <w:r w:rsidRPr="00FE507D">
        <w:rPr>
          <w:rFonts w:ascii="Verdana" w:hAnsi="Verdana"/>
          <w:color w:val="000000" w:themeColor="text1"/>
        </w:rPr>
        <w:t xml:space="preserve">vollständig ausgestattete Badmodule zum Einsatz. Die Bauzeit konnte </w:t>
      </w:r>
      <w:r w:rsidR="002E0ECE">
        <w:rPr>
          <w:rFonts w:ascii="Verdana" w:hAnsi="Verdana"/>
          <w:color w:val="000000" w:themeColor="text1"/>
        </w:rPr>
        <w:t xml:space="preserve">so </w:t>
      </w:r>
      <w:r w:rsidRPr="00FE507D">
        <w:rPr>
          <w:rFonts w:ascii="Verdana" w:hAnsi="Verdana"/>
          <w:color w:val="000000" w:themeColor="text1"/>
        </w:rPr>
        <w:t>um 30 % reduziert werden.</w:t>
      </w:r>
    </w:p>
    <w:p w14:paraId="40258B79" w14:textId="2128F7F0" w:rsidR="00FE507D" w:rsidRDefault="00FE507D" w:rsidP="00146A62">
      <w:pPr>
        <w:spacing w:line="300" w:lineRule="atLeast"/>
        <w:rPr>
          <w:rFonts w:ascii="Verdana" w:hAnsi="Verdana"/>
          <w:color w:val="000000" w:themeColor="text1"/>
        </w:rPr>
      </w:pPr>
      <w:r w:rsidRPr="00FE507D">
        <w:rPr>
          <w:rFonts w:ascii="Verdana" w:hAnsi="Verdana"/>
          <w:color w:val="000000" w:themeColor="text1"/>
        </w:rPr>
        <w:t xml:space="preserve">Auch die Nachbarschaft profitierte: Der hohe Vorfertigungsgrad bedeutete weniger Lärm, weniger Schmutz, eine deutlich kürzere Bauphase und </w:t>
      </w:r>
      <w:r w:rsidR="002E0ECE">
        <w:rPr>
          <w:rFonts w:ascii="Verdana" w:hAnsi="Verdana"/>
          <w:color w:val="000000" w:themeColor="text1"/>
        </w:rPr>
        <w:t xml:space="preserve">nur </w:t>
      </w:r>
      <w:r w:rsidRPr="00FE507D">
        <w:rPr>
          <w:rFonts w:ascii="Verdana" w:hAnsi="Verdana"/>
          <w:color w:val="000000" w:themeColor="text1"/>
        </w:rPr>
        <w:t>minimale Einschränkungen durch Straßensperrungen.</w:t>
      </w:r>
    </w:p>
    <w:p w14:paraId="29F6F39D" w14:textId="77777777" w:rsidR="00FB401D" w:rsidRDefault="00FB401D" w:rsidP="007D5985">
      <w:pPr>
        <w:rPr>
          <w:rFonts w:ascii="Verdana" w:hAnsi="Verdana"/>
          <w:color w:val="000000" w:themeColor="text1"/>
        </w:rPr>
      </w:pPr>
    </w:p>
    <w:p w14:paraId="58DEB4BF" w14:textId="5749B925" w:rsidR="00FE507D" w:rsidRPr="00FE507D" w:rsidRDefault="003024D9" w:rsidP="00FE507D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Expertise</w:t>
      </w:r>
      <w:r w:rsidR="00FE507D" w:rsidRPr="00FE507D">
        <w:rPr>
          <w:rFonts w:ascii="Verdana" w:hAnsi="Verdana"/>
          <w:b/>
          <w:bCs/>
          <w:color w:val="000000" w:themeColor="text1"/>
        </w:rPr>
        <w:t xml:space="preserve"> im Hybridbau</w:t>
      </w:r>
    </w:p>
    <w:p w14:paraId="3BD83221" w14:textId="2DEE6407" w:rsidR="00FE507D" w:rsidRDefault="00FE507D" w:rsidP="00FE507D">
      <w:pPr>
        <w:spacing w:line="300" w:lineRule="atLeast"/>
        <w:rPr>
          <w:rStyle w:val="Hyperlink"/>
          <w:rFonts w:ascii="Verdana" w:hAnsi="Verdana"/>
        </w:rPr>
      </w:pPr>
      <w:r w:rsidRPr="00FE507D">
        <w:rPr>
          <w:rFonts w:ascii="Verdana" w:hAnsi="Verdana"/>
          <w:color w:val="000000" w:themeColor="text1"/>
        </w:rPr>
        <w:t xml:space="preserve">Mit jahrzehntelanger Erfahrung in der industriellen Vorfertigung liefert </w:t>
      </w:r>
      <w:proofErr w:type="spellStart"/>
      <w:r w:rsidRPr="00FE507D">
        <w:rPr>
          <w:rFonts w:ascii="Verdana" w:hAnsi="Verdana"/>
          <w:color w:val="000000" w:themeColor="text1"/>
        </w:rPr>
        <w:t>Dennert</w:t>
      </w:r>
      <w:proofErr w:type="spellEnd"/>
      <w:r w:rsidRPr="00FE507D">
        <w:rPr>
          <w:rFonts w:ascii="Verdana" w:hAnsi="Verdana"/>
          <w:color w:val="000000" w:themeColor="text1"/>
        </w:rPr>
        <w:t xml:space="preserve"> mit seinen intelligenten Betondecken- und Modullösungen die ideale Basis für modernen Geschossbau.</w:t>
      </w:r>
      <w:r w:rsidR="00A935AA">
        <w:rPr>
          <w:rFonts w:ascii="Verdana" w:hAnsi="Verdana"/>
          <w:color w:val="000000" w:themeColor="text1"/>
        </w:rPr>
        <w:t xml:space="preserve"> </w:t>
      </w:r>
      <w:r w:rsidRPr="00FE507D">
        <w:rPr>
          <w:rFonts w:ascii="Verdana" w:hAnsi="Verdana"/>
          <w:color w:val="000000" w:themeColor="text1"/>
        </w:rPr>
        <w:t>Das Ergebnis sind wirtschaftliche, flexible und nachhaltige Gebäudekonzepte, die den Anforderungen an ESG, Ressourcenschonung und Zukunftsfähigkeit gerecht werden.</w:t>
      </w:r>
      <w:r w:rsidR="00A935AA">
        <w:rPr>
          <w:rFonts w:ascii="Verdana" w:hAnsi="Verdana"/>
          <w:color w:val="000000" w:themeColor="text1"/>
        </w:rPr>
        <w:t xml:space="preserve"> </w:t>
      </w:r>
      <w:r w:rsidRPr="00FE507D">
        <w:rPr>
          <w:rFonts w:ascii="Verdana" w:hAnsi="Verdana"/>
          <w:color w:val="000000" w:themeColor="text1"/>
        </w:rPr>
        <w:t xml:space="preserve">Mehr Informationen: </w:t>
      </w:r>
      <w:hyperlink r:id="rId11" w:tgtFrame="_new" w:history="1">
        <w:r w:rsidRPr="00FE507D">
          <w:rPr>
            <w:rStyle w:val="Hyperlink"/>
            <w:rFonts w:ascii="Verdana" w:hAnsi="Verdana"/>
          </w:rPr>
          <w:t>www.dennert-hybridbau.de</w:t>
        </w:r>
      </w:hyperlink>
    </w:p>
    <w:p w14:paraId="72801DD6" w14:textId="0CD08F5E" w:rsidR="00146A62" w:rsidRDefault="00146A62" w:rsidP="00FE507D">
      <w:pPr>
        <w:spacing w:line="300" w:lineRule="atLeast"/>
        <w:rPr>
          <w:rFonts w:ascii="Verdana" w:hAnsi="Verdana"/>
          <w:i/>
          <w:iCs/>
          <w:color w:val="000000" w:themeColor="text1"/>
        </w:rPr>
      </w:pPr>
      <w:r w:rsidRPr="00146A62">
        <w:rPr>
          <w:rFonts w:ascii="Verdana" w:hAnsi="Verdana"/>
          <w:i/>
          <w:iCs/>
          <w:color w:val="000000" w:themeColor="text1"/>
        </w:rPr>
        <w:lastRenderedPageBreak/>
        <w:t>(2.91</w:t>
      </w:r>
      <w:r w:rsidR="00D2110B">
        <w:rPr>
          <w:rFonts w:ascii="Verdana" w:hAnsi="Verdana"/>
          <w:i/>
          <w:iCs/>
          <w:color w:val="000000" w:themeColor="text1"/>
        </w:rPr>
        <w:t>2</w:t>
      </w:r>
      <w:r w:rsidRPr="00146A62">
        <w:rPr>
          <w:rFonts w:ascii="Verdana" w:hAnsi="Verdana"/>
          <w:i/>
          <w:iCs/>
          <w:color w:val="000000" w:themeColor="text1"/>
        </w:rPr>
        <w:t xml:space="preserve"> Zeichen inkl. Leerzeichen)</w:t>
      </w:r>
    </w:p>
    <w:p w14:paraId="51EE17DF" w14:textId="77777777" w:rsidR="00146A62" w:rsidRDefault="00146A62" w:rsidP="00FF5BED">
      <w:pPr>
        <w:rPr>
          <w:rFonts w:ascii="Verdana" w:hAnsi="Verdana"/>
          <w:i/>
          <w:iCs/>
          <w:color w:val="000000" w:themeColor="text1"/>
        </w:rPr>
      </w:pPr>
    </w:p>
    <w:p w14:paraId="68E1D274" w14:textId="6F2BC584" w:rsidR="00146A62" w:rsidRPr="00146A62" w:rsidRDefault="00146A62" w:rsidP="00FF5BED">
      <w:pPr>
        <w:rPr>
          <w:rFonts w:ascii="Verdana" w:hAnsi="Verdana"/>
          <w:i/>
          <w:iCs/>
          <w:color w:val="000000" w:themeColor="text1"/>
        </w:rPr>
      </w:pPr>
      <w:r>
        <w:rPr>
          <w:rFonts w:ascii="Verdana" w:hAnsi="Verdana"/>
          <w:i/>
          <w:iCs/>
          <w:color w:val="000000" w:themeColor="text1"/>
        </w:rPr>
        <w:t>----------------------------------------------------------------------------------</w:t>
      </w:r>
    </w:p>
    <w:p w14:paraId="70B88029" w14:textId="77777777" w:rsidR="00146A62" w:rsidRDefault="00146A62" w:rsidP="00FF5BED">
      <w:pPr>
        <w:rPr>
          <w:rFonts w:ascii="Verdana" w:hAnsi="Verdana"/>
          <w:b/>
          <w:bCs/>
          <w:i/>
          <w:iCs/>
          <w:color w:val="000000"/>
          <w:u w:val="single"/>
        </w:rPr>
      </w:pPr>
      <w:bookmarkStart w:id="2" w:name="OLE_LINK1"/>
      <w:bookmarkEnd w:id="0"/>
      <w:bookmarkEnd w:id="1"/>
    </w:p>
    <w:p w14:paraId="7F0C3DEF" w14:textId="43FD8A89" w:rsidR="00146A62" w:rsidRPr="00EE510B" w:rsidRDefault="00146A62" w:rsidP="00146A62">
      <w:pPr>
        <w:rPr>
          <w:rFonts w:ascii="Verdana" w:hAnsi="Verdana"/>
          <w:b/>
          <w:bCs/>
          <w:i/>
          <w:iCs/>
          <w:color w:val="000000"/>
          <w:u w:val="single"/>
        </w:rPr>
      </w:pPr>
      <w:r w:rsidRPr="00EE510B">
        <w:rPr>
          <w:rFonts w:ascii="Verdana" w:hAnsi="Verdana"/>
          <w:b/>
          <w:bCs/>
          <w:i/>
          <w:iCs/>
          <w:color w:val="000000"/>
          <w:u w:val="single"/>
        </w:rPr>
        <w:t>Bilder</w:t>
      </w:r>
    </w:p>
    <w:p w14:paraId="24C02363" w14:textId="286233CA" w:rsidR="006B608C" w:rsidRDefault="006B608C" w:rsidP="006F7F7D">
      <w:pPr>
        <w:spacing w:before="120"/>
        <w:rPr>
          <w:rFonts w:ascii="Verdana" w:hAnsi="Verdana"/>
          <w:i/>
          <w:iCs/>
        </w:rPr>
      </w:pPr>
      <w:r w:rsidRPr="00FF5BED">
        <w:rPr>
          <w:rFonts w:ascii="Verdana" w:hAnsi="Verdana"/>
          <w:b/>
          <w:bCs/>
          <w:i/>
          <w:iCs/>
          <w:color w:val="000000"/>
        </w:rPr>
        <w:t>1-</w:t>
      </w:r>
      <w:r w:rsidRPr="006B608C">
        <w:rPr>
          <w:rFonts w:ascii="Verdana" w:hAnsi="Verdana"/>
          <w:b/>
          <w:bCs/>
          <w:i/>
          <w:iCs/>
          <w:color w:val="000000"/>
        </w:rPr>
        <w:t>Holz-Beton-Hybridbau</w:t>
      </w:r>
      <w:r w:rsidRPr="00B914E1">
        <w:rPr>
          <w:rFonts w:ascii="Verdana" w:hAnsi="Verdana"/>
          <w:b/>
          <w:bCs/>
          <w:i/>
          <w:iCs/>
          <w:color w:val="000000"/>
        </w:rPr>
        <w:t>:</w:t>
      </w:r>
      <w:r w:rsidRPr="00B914E1">
        <w:rPr>
          <w:rFonts w:ascii="Verdana" w:hAnsi="Verdana"/>
          <w:i/>
          <w:iCs/>
          <w:color w:val="000000"/>
        </w:rPr>
        <w:t xml:space="preserve"> </w:t>
      </w:r>
      <w:r w:rsidR="00B914E1" w:rsidRPr="00B914E1">
        <w:rPr>
          <w:rFonts w:ascii="Verdana" w:hAnsi="Verdana"/>
          <w:i/>
          <w:iCs/>
          <w:color w:val="000000" w:themeColor="text1"/>
        </w:rPr>
        <w:t>Die Hybridbauweise aus Holz und Beton</w:t>
      </w:r>
      <w:r w:rsidR="00B914E1">
        <w:rPr>
          <w:rFonts w:ascii="Verdana" w:hAnsi="Verdana"/>
          <w:i/>
          <w:iCs/>
          <w:color w:val="000000" w:themeColor="text1"/>
        </w:rPr>
        <w:t xml:space="preserve"> </w:t>
      </w:r>
      <w:r w:rsidR="00B914E1" w:rsidRPr="00B914E1">
        <w:rPr>
          <w:rFonts w:ascii="Verdana" w:hAnsi="Verdana"/>
          <w:i/>
          <w:iCs/>
          <w:color w:val="000000" w:themeColor="text1"/>
        </w:rPr>
        <w:t>ist eine Antwort auf Fachkräftemangel, Koste</w:t>
      </w:r>
      <w:r w:rsidR="003878AE">
        <w:rPr>
          <w:rFonts w:ascii="Verdana" w:hAnsi="Verdana"/>
          <w:i/>
          <w:iCs/>
          <w:color w:val="000000" w:themeColor="text1"/>
        </w:rPr>
        <w:t>ndruck</w:t>
      </w:r>
      <w:r w:rsidR="00B914E1" w:rsidRPr="00B914E1">
        <w:rPr>
          <w:rFonts w:ascii="Verdana" w:hAnsi="Verdana"/>
          <w:i/>
          <w:iCs/>
          <w:color w:val="000000" w:themeColor="text1"/>
        </w:rPr>
        <w:t xml:space="preserve"> </w:t>
      </w:r>
      <w:r w:rsidR="003878AE">
        <w:rPr>
          <w:rFonts w:ascii="Verdana" w:hAnsi="Verdana"/>
          <w:i/>
          <w:iCs/>
          <w:color w:val="000000" w:themeColor="text1"/>
        </w:rPr>
        <w:t>sowie</w:t>
      </w:r>
      <w:r w:rsidR="00B914E1" w:rsidRPr="00B914E1">
        <w:rPr>
          <w:rFonts w:ascii="Verdana" w:hAnsi="Verdana"/>
          <w:i/>
          <w:iCs/>
          <w:color w:val="000000" w:themeColor="text1"/>
        </w:rPr>
        <w:t xml:space="preserve"> ökologische Anforderungen</w:t>
      </w:r>
      <w:r w:rsidR="00B914E1">
        <w:rPr>
          <w:rFonts w:ascii="Verdana" w:hAnsi="Verdana"/>
          <w:i/>
          <w:iCs/>
          <w:color w:val="000000" w:themeColor="text1"/>
        </w:rPr>
        <w:t xml:space="preserve"> und </w:t>
      </w:r>
      <w:r w:rsidR="00B914E1" w:rsidRPr="00B914E1">
        <w:rPr>
          <w:rFonts w:ascii="Verdana" w:hAnsi="Verdana"/>
          <w:i/>
          <w:iCs/>
          <w:color w:val="000000" w:themeColor="text1"/>
        </w:rPr>
        <w:t>wird im Objektbau immer populärer</w:t>
      </w:r>
      <w:r w:rsidRPr="00B914E1">
        <w:rPr>
          <w:rFonts w:ascii="Verdana" w:hAnsi="Verdana"/>
          <w:i/>
          <w:iCs/>
        </w:rPr>
        <w:t>.</w:t>
      </w:r>
      <w:r w:rsidRPr="0020743C">
        <w:rPr>
          <w:rFonts w:ascii="Verdana" w:hAnsi="Verdana"/>
          <w:i/>
          <w:iCs/>
        </w:rPr>
        <w:t xml:space="preserve"> (Bil</w:t>
      </w:r>
      <w:r>
        <w:rPr>
          <w:rFonts w:ascii="Verdana" w:hAnsi="Verdana"/>
          <w:i/>
          <w:iCs/>
        </w:rPr>
        <w:t>d</w:t>
      </w:r>
      <w:r w:rsidRPr="0020743C">
        <w:rPr>
          <w:rFonts w:ascii="Verdana" w:hAnsi="Verdana"/>
          <w:i/>
          <w:iCs/>
        </w:rPr>
        <w:t xml:space="preserve">: </w:t>
      </w:r>
      <w:proofErr w:type="spellStart"/>
      <w:r>
        <w:rPr>
          <w:rFonts w:ascii="Verdana" w:hAnsi="Verdana"/>
          <w:i/>
          <w:iCs/>
        </w:rPr>
        <w:t>D</w:t>
      </w:r>
      <w:r w:rsidRPr="0020743C">
        <w:rPr>
          <w:rFonts w:ascii="Verdana" w:hAnsi="Verdana"/>
          <w:i/>
          <w:iCs/>
        </w:rPr>
        <w:t>ennert</w:t>
      </w:r>
      <w:proofErr w:type="spellEnd"/>
      <w:r w:rsidRPr="0020743C">
        <w:rPr>
          <w:rFonts w:ascii="Verdana" w:hAnsi="Verdana"/>
          <w:i/>
          <w:iCs/>
        </w:rPr>
        <w:t>)</w:t>
      </w:r>
    </w:p>
    <w:p w14:paraId="0522D7DE" w14:textId="77777777" w:rsidR="006B608C" w:rsidRDefault="006B608C" w:rsidP="00DD5F68">
      <w:pPr>
        <w:rPr>
          <w:rFonts w:ascii="Verdana" w:hAnsi="Verdana"/>
          <w:b/>
          <w:bCs/>
          <w:i/>
          <w:iCs/>
          <w:color w:val="000000"/>
        </w:rPr>
      </w:pPr>
    </w:p>
    <w:p w14:paraId="13B10545" w14:textId="13822E38" w:rsidR="00146A62" w:rsidRDefault="006B608C" w:rsidP="00DD5F68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2</w:t>
      </w:r>
      <w:r w:rsidR="00FF5BED" w:rsidRPr="00FF5BED">
        <w:rPr>
          <w:rFonts w:ascii="Verdana" w:hAnsi="Verdana"/>
          <w:b/>
          <w:bCs/>
          <w:i/>
          <w:iCs/>
          <w:color w:val="000000"/>
        </w:rPr>
        <w:t>-Hybridbau-MFH-Bamberg</w:t>
      </w:r>
      <w:r w:rsidR="00146A62" w:rsidRPr="0020743C">
        <w:rPr>
          <w:rFonts w:ascii="Verdana" w:hAnsi="Verdana"/>
          <w:b/>
          <w:bCs/>
          <w:i/>
          <w:iCs/>
          <w:color w:val="000000"/>
        </w:rPr>
        <w:t>:</w:t>
      </w:r>
      <w:r w:rsidR="00146A62" w:rsidRPr="0020743C">
        <w:rPr>
          <w:rFonts w:ascii="Verdana" w:hAnsi="Verdana"/>
          <w:i/>
          <w:iCs/>
          <w:color w:val="000000"/>
        </w:rPr>
        <w:t xml:space="preserve"> </w:t>
      </w:r>
      <w:r w:rsidR="00B914E1" w:rsidRPr="00B914E1">
        <w:rPr>
          <w:rFonts w:ascii="Verdana" w:hAnsi="Verdana"/>
          <w:i/>
          <w:iCs/>
          <w:color w:val="000000" w:themeColor="text1"/>
        </w:rPr>
        <w:t xml:space="preserve">Ein großer Vorteil </w:t>
      </w:r>
      <w:r w:rsidR="006F7F7D">
        <w:rPr>
          <w:rFonts w:ascii="Verdana" w:hAnsi="Verdana"/>
          <w:i/>
          <w:iCs/>
          <w:color w:val="000000" w:themeColor="text1"/>
        </w:rPr>
        <w:t xml:space="preserve">der Hybridbauweise </w:t>
      </w:r>
      <w:r w:rsidR="00B914E1" w:rsidRPr="00B914E1">
        <w:rPr>
          <w:rFonts w:ascii="Verdana" w:hAnsi="Verdana"/>
          <w:i/>
          <w:iCs/>
          <w:color w:val="000000" w:themeColor="text1"/>
        </w:rPr>
        <w:t>ist das hohe Bautempo: Pro Geschoss wird in der Regel eine Bauzeit von nur fünf Tagen benötigt</w:t>
      </w:r>
      <w:r w:rsidR="00146A62" w:rsidRPr="00B914E1">
        <w:rPr>
          <w:rFonts w:ascii="Verdana" w:hAnsi="Verdana"/>
          <w:i/>
          <w:iCs/>
        </w:rPr>
        <w:t>.</w:t>
      </w:r>
      <w:r w:rsidR="00146A62" w:rsidRPr="0020743C">
        <w:rPr>
          <w:rFonts w:ascii="Verdana" w:hAnsi="Verdana"/>
          <w:i/>
          <w:iCs/>
        </w:rPr>
        <w:t xml:space="preserve"> (Bil</w:t>
      </w:r>
      <w:r w:rsidR="00146A62">
        <w:rPr>
          <w:rFonts w:ascii="Verdana" w:hAnsi="Verdana"/>
          <w:i/>
          <w:iCs/>
        </w:rPr>
        <w:t>d</w:t>
      </w:r>
      <w:r w:rsidR="00146A62" w:rsidRPr="0020743C">
        <w:rPr>
          <w:rFonts w:ascii="Verdana" w:hAnsi="Verdana"/>
          <w:i/>
          <w:iCs/>
        </w:rPr>
        <w:t xml:space="preserve">: </w:t>
      </w:r>
      <w:proofErr w:type="spellStart"/>
      <w:r w:rsidR="00146A62">
        <w:rPr>
          <w:rFonts w:ascii="Verdana" w:hAnsi="Verdana"/>
          <w:i/>
          <w:iCs/>
        </w:rPr>
        <w:t>D</w:t>
      </w:r>
      <w:r w:rsidR="00146A62" w:rsidRPr="0020743C">
        <w:rPr>
          <w:rFonts w:ascii="Verdana" w:hAnsi="Verdana"/>
          <w:i/>
          <w:iCs/>
        </w:rPr>
        <w:t>ennert</w:t>
      </w:r>
      <w:proofErr w:type="spellEnd"/>
      <w:r w:rsidR="00146A62" w:rsidRPr="0020743C">
        <w:rPr>
          <w:rFonts w:ascii="Verdana" w:hAnsi="Verdana"/>
          <w:i/>
          <w:iCs/>
        </w:rPr>
        <w:t>)</w:t>
      </w:r>
    </w:p>
    <w:p w14:paraId="0923DCE5" w14:textId="77777777" w:rsidR="00146A62" w:rsidRDefault="00146A62" w:rsidP="00DD5F68">
      <w:pPr>
        <w:rPr>
          <w:rFonts w:ascii="Verdana" w:hAnsi="Verdana"/>
          <w:i/>
          <w:iCs/>
        </w:rPr>
      </w:pPr>
    </w:p>
    <w:p w14:paraId="3FDDF2D7" w14:textId="2C7667A3" w:rsidR="00146A62" w:rsidRDefault="006B608C" w:rsidP="00DD5F68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3</w:t>
      </w:r>
      <w:r w:rsidR="00FF5BED" w:rsidRPr="00FF5BED">
        <w:rPr>
          <w:rFonts w:ascii="Verdana" w:hAnsi="Verdana"/>
          <w:b/>
          <w:bCs/>
          <w:i/>
          <w:iCs/>
          <w:color w:val="000000"/>
        </w:rPr>
        <w:t>-Hybridbau-Fassade</w:t>
      </w:r>
      <w:r w:rsidR="00146A62" w:rsidRPr="0020743C">
        <w:rPr>
          <w:rFonts w:ascii="Verdana" w:hAnsi="Verdana"/>
          <w:b/>
          <w:bCs/>
          <w:i/>
          <w:iCs/>
          <w:color w:val="000000"/>
        </w:rPr>
        <w:t>:</w:t>
      </w:r>
      <w:r w:rsidR="00146A62" w:rsidRPr="0020743C">
        <w:rPr>
          <w:rFonts w:ascii="Verdana" w:hAnsi="Verdana"/>
          <w:i/>
          <w:iCs/>
          <w:color w:val="000000"/>
        </w:rPr>
        <w:t xml:space="preserve"> </w:t>
      </w:r>
      <w:proofErr w:type="spellStart"/>
      <w:r w:rsidR="006F7F7D">
        <w:rPr>
          <w:rFonts w:ascii="Verdana" w:hAnsi="Verdana"/>
          <w:i/>
          <w:iCs/>
          <w:color w:val="000000"/>
        </w:rPr>
        <w:t>Perfect</w:t>
      </w:r>
      <w:proofErr w:type="spellEnd"/>
      <w:r w:rsidR="006F7F7D">
        <w:rPr>
          <w:rFonts w:ascii="Verdana" w:hAnsi="Verdana"/>
          <w:i/>
          <w:iCs/>
          <w:color w:val="000000"/>
        </w:rPr>
        <w:t xml:space="preserve"> Match: </w:t>
      </w:r>
      <w:r w:rsidR="00B914E1" w:rsidRPr="00B914E1">
        <w:rPr>
          <w:rFonts w:ascii="Verdana" w:hAnsi="Verdana"/>
          <w:i/>
          <w:iCs/>
          <w:color w:val="000000" w:themeColor="text1"/>
        </w:rPr>
        <w:t>Holz überzeugt durch Leichtigkeit, Klimafreundlichkeit und gestalterische</w:t>
      </w:r>
      <w:r w:rsidR="003878AE">
        <w:rPr>
          <w:rFonts w:ascii="Verdana" w:hAnsi="Verdana"/>
          <w:i/>
          <w:iCs/>
          <w:color w:val="000000" w:themeColor="text1"/>
        </w:rPr>
        <w:t>r</w:t>
      </w:r>
      <w:r w:rsidR="00B914E1" w:rsidRPr="00B914E1">
        <w:rPr>
          <w:rFonts w:ascii="Verdana" w:hAnsi="Verdana"/>
          <w:i/>
          <w:iCs/>
          <w:color w:val="000000" w:themeColor="text1"/>
        </w:rPr>
        <w:t xml:space="preserve"> Freiheit, Beton mit Stabilität und Langlebigkeit</w:t>
      </w:r>
      <w:r w:rsidR="00146A62" w:rsidRPr="00B914E1">
        <w:rPr>
          <w:rFonts w:ascii="Verdana" w:hAnsi="Verdana"/>
          <w:i/>
          <w:iCs/>
        </w:rPr>
        <w:t>.</w:t>
      </w:r>
      <w:r w:rsidR="00146A62" w:rsidRPr="0020743C">
        <w:rPr>
          <w:rFonts w:ascii="Verdana" w:hAnsi="Verdana"/>
          <w:i/>
          <w:iCs/>
        </w:rPr>
        <w:t xml:space="preserve"> (Bil</w:t>
      </w:r>
      <w:r w:rsidR="00146A62">
        <w:rPr>
          <w:rFonts w:ascii="Verdana" w:hAnsi="Verdana"/>
          <w:i/>
          <w:iCs/>
        </w:rPr>
        <w:t>d</w:t>
      </w:r>
      <w:r w:rsidR="00146A62" w:rsidRPr="0020743C">
        <w:rPr>
          <w:rFonts w:ascii="Verdana" w:hAnsi="Verdana"/>
          <w:i/>
          <w:iCs/>
        </w:rPr>
        <w:t xml:space="preserve">: </w:t>
      </w:r>
      <w:proofErr w:type="spellStart"/>
      <w:r w:rsidR="00146A62">
        <w:rPr>
          <w:rFonts w:ascii="Verdana" w:hAnsi="Verdana"/>
          <w:i/>
          <w:iCs/>
        </w:rPr>
        <w:t>D</w:t>
      </w:r>
      <w:r w:rsidR="00146A62" w:rsidRPr="0020743C">
        <w:rPr>
          <w:rFonts w:ascii="Verdana" w:hAnsi="Verdana"/>
          <w:i/>
          <w:iCs/>
        </w:rPr>
        <w:t>ennert</w:t>
      </w:r>
      <w:proofErr w:type="spellEnd"/>
      <w:r w:rsidR="00146A62" w:rsidRPr="0020743C">
        <w:rPr>
          <w:rFonts w:ascii="Verdana" w:hAnsi="Verdana"/>
          <w:i/>
          <w:iCs/>
        </w:rPr>
        <w:t>)</w:t>
      </w:r>
    </w:p>
    <w:p w14:paraId="40B9FE0B" w14:textId="77777777" w:rsidR="00146A62" w:rsidRDefault="00146A62" w:rsidP="00DD5F68">
      <w:pPr>
        <w:rPr>
          <w:rFonts w:ascii="Verdana" w:hAnsi="Verdana"/>
          <w:i/>
          <w:iCs/>
        </w:rPr>
      </w:pPr>
    </w:p>
    <w:p w14:paraId="3A53C0F7" w14:textId="530D39CD" w:rsidR="00146A62" w:rsidRDefault="006B608C" w:rsidP="00DD5F68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4</w:t>
      </w:r>
      <w:r w:rsidR="00FF5BED" w:rsidRPr="00FF5BED">
        <w:rPr>
          <w:rFonts w:ascii="Verdana" w:hAnsi="Verdana"/>
          <w:b/>
          <w:bCs/>
          <w:i/>
          <w:iCs/>
          <w:color w:val="000000"/>
        </w:rPr>
        <w:t>-Richtfest-Hybridbau-Fuerth</w:t>
      </w:r>
      <w:r w:rsidR="00146A62" w:rsidRPr="00EE510B">
        <w:rPr>
          <w:rFonts w:ascii="Verdana" w:hAnsi="Verdana"/>
          <w:b/>
          <w:bCs/>
          <w:i/>
          <w:iCs/>
          <w:color w:val="000000"/>
        </w:rPr>
        <w:t xml:space="preserve">: </w:t>
      </w:r>
      <w:r w:rsidR="00B914E1" w:rsidRPr="00B914E1">
        <w:rPr>
          <w:rFonts w:ascii="Verdana" w:hAnsi="Verdana"/>
          <w:i/>
          <w:iCs/>
          <w:color w:val="000000"/>
        </w:rPr>
        <w:t>Hybridbau in neuen Dimensionen:</w:t>
      </w:r>
      <w:r w:rsidR="00B914E1">
        <w:rPr>
          <w:rFonts w:ascii="Verdana" w:hAnsi="Verdana"/>
          <w:b/>
          <w:bCs/>
          <w:i/>
          <w:iCs/>
          <w:color w:val="000000"/>
        </w:rPr>
        <w:t xml:space="preserve"> </w:t>
      </w:r>
      <w:r w:rsidR="006F7F7D" w:rsidRPr="006F7F7D">
        <w:rPr>
          <w:rFonts w:ascii="Verdana" w:hAnsi="Verdana"/>
          <w:i/>
          <w:iCs/>
          <w:color w:val="000000"/>
        </w:rPr>
        <w:t>Für den</w:t>
      </w:r>
      <w:r w:rsidR="006F7F7D">
        <w:rPr>
          <w:rFonts w:ascii="Verdana" w:hAnsi="Verdana"/>
          <w:b/>
          <w:bCs/>
          <w:i/>
          <w:iCs/>
          <w:color w:val="000000"/>
        </w:rPr>
        <w:t xml:space="preserve"> </w:t>
      </w:r>
      <w:r w:rsidR="00B914E1" w:rsidRPr="00B914E1">
        <w:rPr>
          <w:rFonts w:ascii="Verdana" w:hAnsi="Verdana"/>
          <w:i/>
          <w:iCs/>
          <w:color w:val="000000" w:themeColor="text1"/>
        </w:rPr>
        <w:t>derzeit höchsten Hybridbau Deutschlands</w:t>
      </w:r>
      <w:r w:rsidR="006F7F7D">
        <w:rPr>
          <w:rFonts w:ascii="Verdana" w:hAnsi="Verdana"/>
          <w:i/>
          <w:iCs/>
          <w:color w:val="000000" w:themeColor="text1"/>
        </w:rPr>
        <w:t xml:space="preserve"> in Fürth </w:t>
      </w:r>
      <w:r w:rsidR="00B914E1" w:rsidRPr="00B914E1">
        <w:rPr>
          <w:rFonts w:ascii="Verdana" w:hAnsi="Verdana"/>
          <w:i/>
          <w:iCs/>
          <w:color w:val="000000" w:themeColor="text1"/>
        </w:rPr>
        <w:t>gab es vom Freistaat Bayern einen zusätzlichen Nachhaltigkeitszuschuss</w:t>
      </w:r>
      <w:r w:rsidR="00146A62" w:rsidRPr="00B914E1">
        <w:rPr>
          <w:rFonts w:ascii="Verdana" w:hAnsi="Verdana"/>
          <w:i/>
          <w:iCs/>
        </w:rPr>
        <w:t>.</w:t>
      </w:r>
      <w:r w:rsidR="00146A62" w:rsidRPr="00EE510B">
        <w:rPr>
          <w:rFonts w:ascii="Verdana" w:hAnsi="Verdana"/>
          <w:i/>
          <w:iCs/>
        </w:rPr>
        <w:t xml:space="preserve"> (Bil</w:t>
      </w:r>
      <w:r w:rsidR="00DE661A">
        <w:rPr>
          <w:rFonts w:ascii="Verdana" w:hAnsi="Verdana"/>
          <w:i/>
          <w:iCs/>
        </w:rPr>
        <w:t>d:</w:t>
      </w:r>
      <w:r w:rsidR="00146A62" w:rsidRPr="00EE510B">
        <w:rPr>
          <w:rFonts w:ascii="Verdana" w:hAnsi="Verdana"/>
          <w:i/>
          <w:iCs/>
        </w:rPr>
        <w:t xml:space="preserve"> </w:t>
      </w:r>
      <w:proofErr w:type="spellStart"/>
      <w:r w:rsidR="00146A62" w:rsidRPr="00EE510B">
        <w:rPr>
          <w:rFonts w:ascii="Verdana" w:hAnsi="Verdana"/>
          <w:i/>
          <w:iCs/>
        </w:rPr>
        <w:t>Dennert</w:t>
      </w:r>
      <w:proofErr w:type="spellEnd"/>
      <w:r w:rsidR="00146A62" w:rsidRPr="00EE510B">
        <w:rPr>
          <w:rFonts w:ascii="Verdana" w:hAnsi="Verdana"/>
          <w:i/>
          <w:iCs/>
        </w:rPr>
        <w:t>)</w:t>
      </w:r>
    </w:p>
    <w:p w14:paraId="3A1E9CD2" w14:textId="77777777" w:rsidR="00146A62" w:rsidRPr="00EE510B" w:rsidRDefault="00146A62" w:rsidP="00DD5F68">
      <w:pPr>
        <w:rPr>
          <w:rFonts w:ascii="Verdana" w:hAnsi="Verdana"/>
          <w:b/>
          <w:bCs/>
          <w:i/>
          <w:iCs/>
          <w:color w:val="000000"/>
        </w:rPr>
      </w:pPr>
    </w:p>
    <w:p w14:paraId="4372FD01" w14:textId="3818BEF3" w:rsidR="00146A62" w:rsidRDefault="006B608C" w:rsidP="00DD5F68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5</w:t>
      </w:r>
      <w:r w:rsidR="00FF5BED" w:rsidRPr="00FF5BED">
        <w:rPr>
          <w:rFonts w:ascii="Verdana" w:hAnsi="Verdana"/>
          <w:b/>
          <w:bCs/>
          <w:i/>
          <w:iCs/>
          <w:color w:val="000000"/>
        </w:rPr>
        <w:t>-Hybridbau-MFH-Wuerzburg</w:t>
      </w:r>
      <w:r w:rsidR="00146A62" w:rsidRPr="0020743C">
        <w:rPr>
          <w:rFonts w:ascii="Verdana" w:hAnsi="Verdana"/>
          <w:b/>
          <w:bCs/>
          <w:i/>
          <w:iCs/>
          <w:color w:val="000000"/>
        </w:rPr>
        <w:t>:</w:t>
      </w:r>
      <w:r w:rsidR="006F7F7D">
        <w:rPr>
          <w:rFonts w:ascii="Verdana" w:hAnsi="Verdana"/>
          <w:b/>
          <w:bCs/>
          <w:i/>
          <w:iCs/>
          <w:color w:val="000000"/>
        </w:rPr>
        <w:t xml:space="preserve"> </w:t>
      </w:r>
      <w:r w:rsidR="006F7F7D" w:rsidRPr="006F7F7D">
        <w:rPr>
          <w:rFonts w:ascii="Verdana" w:hAnsi="Verdana"/>
          <w:i/>
          <w:iCs/>
          <w:color w:val="000000"/>
        </w:rPr>
        <w:t xml:space="preserve">Auch im Würzburger Stadtteil </w:t>
      </w:r>
      <w:proofErr w:type="spellStart"/>
      <w:r w:rsidR="006F7F7D" w:rsidRPr="006F7F7D">
        <w:rPr>
          <w:rFonts w:ascii="Verdana" w:hAnsi="Verdana"/>
          <w:i/>
          <w:iCs/>
          <w:color w:val="000000"/>
        </w:rPr>
        <w:t>Lin</w:t>
      </w:r>
      <w:r w:rsidR="00D2110B">
        <w:rPr>
          <w:rFonts w:ascii="Verdana" w:hAnsi="Verdana"/>
          <w:i/>
          <w:iCs/>
          <w:color w:val="000000"/>
        </w:rPr>
        <w:t>d</w:t>
      </w:r>
      <w:r w:rsidR="006F7F7D" w:rsidRPr="006F7F7D">
        <w:rPr>
          <w:rFonts w:ascii="Verdana" w:hAnsi="Verdana"/>
          <w:i/>
          <w:iCs/>
          <w:color w:val="000000"/>
        </w:rPr>
        <w:t>leinsmühle</w:t>
      </w:r>
      <w:proofErr w:type="spellEnd"/>
      <w:r w:rsidR="006F7F7D" w:rsidRPr="006F7F7D">
        <w:rPr>
          <w:rFonts w:ascii="Verdana" w:hAnsi="Verdana"/>
          <w:i/>
          <w:iCs/>
          <w:color w:val="000000"/>
        </w:rPr>
        <w:t xml:space="preserve"> wurde ein Wohnbauprojekt</w:t>
      </w:r>
      <w:r w:rsidR="006F7F7D" w:rsidRPr="006F7F7D">
        <w:rPr>
          <w:rFonts w:ascii="Verdana" w:hAnsi="Verdana"/>
          <w:b/>
          <w:bCs/>
          <w:i/>
          <w:iCs/>
          <w:color w:val="000000"/>
        </w:rPr>
        <w:t xml:space="preserve"> </w:t>
      </w:r>
      <w:r w:rsidR="006F7F7D" w:rsidRPr="006F7F7D">
        <w:rPr>
          <w:rFonts w:ascii="Verdana" w:hAnsi="Verdana"/>
          <w:i/>
          <w:iCs/>
          <w:color w:val="000000" w:themeColor="text1"/>
        </w:rPr>
        <w:t>wirtschaftlich und terminsicher realisiert</w:t>
      </w:r>
      <w:r w:rsidR="00146A62" w:rsidRPr="006F7F7D">
        <w:rPr>
          <w:rFonts w:ascii="Verdana" w:hAnsi="Verdana"/>
          <w:i/>
          <w:iCs/>
        </w:rPr>
        <w:t>.</w:t>
      </w:r>
      <w:r w:rsidR="00146A62" w:rsidRPr="00EE510B">
        <w:rPr>
          <w:rFonts w:ascii="Verdana" w:hAnsi="Verdana"/>
          <w:i/>
          <w:iCs/>
        </w:rPr>
        <w:t xml:space="preserve"> (Bild: </w:t>
      </w:r>
      <w:proofErr w:type="spellStart"/>
      <w:r w:rsidR="00146A62" w:rsidRPr="00EE510B">
        <w:rPr>
          <w:rFonts w:ascii="Verdana" w:hAnsi="Verdana"/>
          <w:i/>
          <w:iCs/>
        </w:rPr>
        <w:t>Dennert</w:t>
      </w:r>
      <w:proofErr w:type="spellEnd"/>
      <w:r w:rsidR="00146A62" w:rsidRPr="00EE510B">
        <w:rPr>
          <w:rFonts w:ascii="Verdana" w:hAnsi="Verdana"/>
          <w:i/>
          <w:iCs/>
        </w:rPr>
        <w:t>)</w:t>
      </w:r>
    </w:p>
    <w:p w14:paraId="191E7DBE" w14:textId="77777777" w:rsidR="00FF5BED" w:rsidRDefault="00FF5BED" w:rsidP="00DD5F68">
      <w:pPr>
        <w:rPr>
          <w:rFonts w:ascii="Verdana" w:hAnsi="Verdana"/>
          <w:i/>
          <w:iCs/>
        </w:rPr>
      </w:pPr>
    </w:p>
    <w:p w14:paraId="3589058C" w14:textId="3B5A652E" w:rsidR="00FF5BED" w:rsidRDefault="006B608C" w:rsidP="00DD5F68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6</w:t>
      </w:r>
      <w:r w:rsidR="00FF5BED" w:rsidRPr="00FF5BED">
        <w:rPr>
          <w:rFonts w:ascii="Verdana" w:hAnsi="Verdana"/>
          <w:b/>
          <w:bCs/>
          <w:i/>
          <w:iCs/>
          <w:color w:val="000000"/>
        </w:rPr>
        <w:t>-Hybridbau-Studentenwohnheim-Erlangen</w:t>
      </w:r>
      <w:r w:rsidR="00FF5BED" w:rsidRPr="0020743C">
        <w:rPr>
          <w:rFonts w:ascii="Verdana" w:hAnsi="Verdana"/>
          <w:b/>
          <w:bCs/>
          <w:i/>
          <w:iCs/>
          <w:color w:val="000000"/>
        </w:rPr>
        <w:t>:</w:t>
      </w:r>
      <w:r w:rsidR="00FF5BED" w:rsidRPr="0020743C">
        <w:rPr>
          <w:rFonts w:ascii="Verdana" w:hAnsi="Verdana"/>
          <w:i/>
          <w:iCs/>
          <w:color w:val="000000"/>
        </w:rPr>
        <w:t xml:space="preserve"> </w:t>
      </w:r>
      <w:r w:rsidR="006F7F7D" w:rsidRPr="006F7F7D">
        <w:rPr>
          <w:rFonts w:ascii="Verdana" w:hAnsi="Verdana"/>
          <w:i/>
          <w:iCs/>
          <w:color w:val="000000" w:themeColor="text1"/>
        </w:rPr>
        <w:t>Die Hybridbauweise kombiniert tragende Massivholzwände mit speziell entwickelten Betonfertigteildecken</w:t>
      </w:r>
      <w:r w:rsidR="00FF5BED" w:rsidRPr="006F7F7D">
        <w:rPr>
          <w:rFonts w:ascii="Verdana" w:hAnsi="Verdana"/>
          <w:i/>
          <w:iCs/>
        </w:rPr>
        <w:t>.</w:t>
      </w:r>
      <w:r w:rsidR="00FF5BED" w:rsidRPr="0020743C">
        <w:rPr>
          <w:rFonts w:ascii="Verdana" w:hAnsi="Verdana"/>
          <w:i/>
          <w:iCs/>
        </w:rPr>
        <w:t xml:space="preserve"> (Bil</w:t>
      </w:r>
      <w:r w:rsidR="00FF5BED">
        <w:rPr>
          <w:rFonts w:ascii="Verdana" w:hAnsi="Verdana"/>
          <w:i/>
          <w:iCs/>
        </w:rPr>
        <w:t>d</w:t>
      </w:r>
      <w:r w:rsidR="00FF5BED" w:rsidRPr="0020743C">
        <w:rPr>
          <w:rFonts w:ascii="Verdana" w:hAnsi="Verdana"/>
          <w:i/>
          <w:iCs/>
        </w:rPr>
        <w:t xml:space="preserve">: </w:t>
      </w:r>
      <w:proofErr w:type="spellStart"/>
      <w:r w:rsidR="00FF5BED">
        <w:rPr>
          <w:rFonts w:ascii="Verdana" w:hAnsi="Verdana"/>
          <w:i/>
          <w:iCs/>
        </w:rPr>
        <w:t>D</w:t>
      </w:r>
      <w:r w:rsidR="00FF5BED" w:rsidRPr="0020743C">
        <w:rPr>
          <w:rFonts w:ascii="Verdana" w:hAnsi="Verdana"/>
          <w:i/>
          <w:iCs/>
        </w:rPr>
        <w:t>ennert</w:t>
      </w:r>
      <w:proofErr w:type="spellEnd"/>
      <w:r w:rsidR="00FF5BED" w:rsidRPr="0020743C">
        <w:rPr>
          <w:rFonts w:ascii="Verdana" w:hAnsi="Verdana"/>
          <w:i/>
          <w:iCs/>
        </w:rPr>
        <w:t>)</w:t>
      </w:r>
    </w:p>
    <w:p w14:paraId="1F837512" w14:textId="77777777" w:rsidR="006B608C" w:rsidRDefault="006B608C" w:rsidP="00DD5F68">
      <w:pPr>
        <w:rPr>
          <w:rFonts w:ascii="Verdana" w:hAnsi="Verdana"/>
          <w:i/>
          <w:iCs/>
        </w:rPr>
      </w:pPr>
    </w:p>
    <w:p w14:paraId="75EB791F" w14:textId="64F4377C" w:rsidR="006B608C" w:rsidRDefault="006B608C" w:rsidP="006B608C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7</w:t>
      </w:r>
      <w:r w:rsidRPr="006B608C">
        <w:rPr>
          <w:rFonts w:ascii="Verdana" w:hAnsi="Verdana"/>
          <w:b/>
          <w:bCs/>
          <w:i/>
          <w:iCs/>
          <w:color w:val="000000"/>
        </w:rPr>
        <w:t>-Betonfertigteildecke-Hybridbau</w:t>
      </w:r>
      <w:r w:rsidRPr="0020743C">
        <w:rPr>
          <w:rFonts w:ascii="Verdana" w:hAnsi="Verdana"/>
          <w:b/>
          <w:bCs/>
          <w:i/>
          <w:iCs/>
          <w:color w:val="000000"/>
        </w:rPr>
        <w:t>:</w:t>
      </w:r>
      <w:r w:rsidRPr="0020743C">
        <w:rPr>
          <w:rFonts w:ascii="Verdana" w:hAnsi="Verdana"/>
          <w:i/>
          <w:iCs/>
          <w:color w:val="000000"/>
        </w:rPr>
        <w:t xml:space="preserve"> </w:t>
      </w:r>
      <w:r w:rsidR="006F7F7D" w:rsidRPr="006F7F7D">
        <w:rPr>
          <w:rFonts w:ascii="Verdana" w:hAnsi="Verdana"/>
          <w:i/>
          <w:iCs/>
          <w:color w:val="000000" w:themeColor="text1"/>
        </w:rPr>
        <w:t>Die industriell vorgefertigten DX-Decken verfügen über ein optimiertes Schwingungsverhalten, hervorragenden Schallschutz und erfüllen die Feuerwiderstandsklasse F90</w:t>
      </w:r>
      <w:r w:rsidRPr="006F7F7D">
        <w:rPr>
          <w:rFonts w:ascii="Verdana" w:hAnsi="Verdana"/>
          <w:i/>
          <w:iCs/>
        </w:rPr>
        <w:t>.</w:t>
      </w:r>
      <w:r w:rsidRPr="0020743C">
        <w:rPr>
          <w:rFonts w:ascii="Verdana" w:hAnsi="Verdana"/>
          <w:i/>
          <w:iCs/>
        </w:rPr>
        <w:t xml:space="preserve"> (Bil</w:t>
      </w:r>
      <w:r>
        <w:rPr>
          <w:rFonts w:ascii="Verdana" w:hAnsi="Verdana"/>
          <w:i/>
          <w:iCs/>
        </w:rPr>
        <w:t>d</w:t>
      </w:r>
      <w:r w:rsidRPr="0020743C">
        <w:rPr>
          <w:rFonts w:ascii="Verdana" w:hAnsi="Verdana"/>
          <w:i/>
          <w:iCs/>
        </w:rPr>
        <w:t xml:space="preserve">: </w:t>
      </w:r>
      <w:proofErr w:type="spellStart"/>
      <w:r>
        <w:rPr>
          <w:rFonts w:ascii="Verdana" w:hAnsi="Verdana"/>
          <w:i/>
          <w:iCs/>
        </w:rPr>
        <w:t>D</w:t>
      </w:r>
      <w:r w:rsidRPr="0020743C">
        <w:rPr>
          <w:rFonts w:ascii="Verdana" w:hAnsi="Verdana"/>
          <w:i/>
          <w:iCs/>
        </w:rPr>
        <w:t>ennert</w:t>
      </w:r>
      <w:proofErr w:type="spellEnd"/>
      <w:r w:rsidRPr="0020743C">
        <w:rPr>
          <w:rFonts w:ascii="Verdana" w:hAnsi="Verdana"/>
          <w:i/>
          <w:iCs/>
        </w:rPr>
        <w:t>)</w:t>
      </w:r>
    </w:p>
    <w:p w14:paraId="7AA30E4F" w14:textId="77777777" w:rsidR="006B608C" w:rsidRDefault="006B608C" w:rsidP="00DD5F68">
      <w:pPr>
        <w:rPr>
          <w:rFonts w:ascii="Verdana" w:hAnsi="Verdana"/>
          <w:i/>
          <w:iCs/>
        </w:rPr>
      </w:pPr>
    </w:p>
    <w:p w14:paraId="11588ED7" w14:textId="2C4B6E06" w:rsidR="00FF5BED" w:rsidRPr="00E30326" w:rsidRDefault="006B608C" w:rsidP="00DD5F68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8</w:t>
      </w:r>
      <w:r w:rsidRPr="006B608C">
        <w:rPr>
          <w:rFonts w:ascii="Verdana" w:hAnsi="Verdana"/>
          <w:b/>
          <w:bCs/>
          <w:i/>
          <w:iCs/>
          <w:color w:val="000000"/>
        </w:rPr>
        <w:t>-Hybridbau-Studentenwohnheim-Erlangen</w:t>
      </w:r>
      <w:r w:rsidR="00FF5BED" w:rsidRPr="0020743C">
        <w:rPr>
          <w:rFonts w:ascii="Verdana" w:hAnsi="Verdana"/>
          <w:b/>
          <w:bCs/>
          <w:i/>
          <w:iCs/>
          <w:color w:val="000000"/>
        </w:rPr>
        <w:t>:</w:t>
      </w:r>
      <w:r w:rsidR="00FF5BED" w:rsidRPr="0020743C">
        <w:rPr>
          <w:rFonts w:ascii="Verdana" w:hAnsi="Verdana"/>
          <w:i/>
          <w:iCs/>
          <w:color w:val="000000"/>
        </w:rPr>
        <w:t xml:space="preserve"> </w:t>
      </w:r>
      <w:r w:rsidR="00E30326" w:rsidRPr="00E30326">
        <w:rPr>
          <w:rFonts w:ascii="Verdana" w:hAnsi="Verdana"/>
          <w:i/>
          <w:iCs/>
          <w:color w:val="000000"/>
        </w:rPr>
        <w:t xml:space="preserve">Beim </w:t>
      </w:r>
      <w:r w:rsidR="00E30326" w:rsidRPr="00E30326">
        <w:rPr>
          <w:rFonts w:ascii="Verdana" w:hAnsi="Verdana"/>
          <w:i/>
          <w:iCs/>
          <w:color w:val="000000" w:themeColor="text1"/>
        </w:rPr>
        <w:t>Neubau eines Studentenwohnheims in Erlangen wurden circa 700 m² Beton-Fertigteildecken verbaut</w:t>
      </w:r>
      <w:r w:rsidR="00FF5BED" w:rsidRPr="00E30326">
        <w:rPr>
          <w:rFonts w:ascii="Verdana" w:hAnsi="Verdana"/>
          <w:i/>
          <w:iCs/>
        </w:rPr>
        <w:t xml:space="preserve">. (Bild: </w:t>
      </w:r>
      <w:proofErr w:type="spellStart"/>
      <w:r w:rsidR="00FF5BED" w:rsidRPr="00E30326">
        <w:rPr>
          <w:rFonts w:ascii="Verdana" w:hAnsi="Verdana"/>
          <w:i/>
          <w:iCs/>
        </w:rPr>
        <w:t>Dennert</w:t>
      </w:r>
      <w:proofErr w:type="spellEnd"/>
      <w:r w:rsidR="00FF5BED" w:rsidRPr="00E30326">
        <w:rPr>
          <w:rFonts w:ascii="Verdana" w:hAnsi="Verdana"/>
          <w:i/>
          <w:iCs/>
        </w:rPr>
        <w:t>)</w:t>
      </w:r>
    </w:p>
    <w:p w14:paraId="6B8B1524" w14:textId="77777777" w:rsidR="00DD5F68" w:rsidRPr="00E30326" w:rsidRDefault="00DD5F68" w:rsidP="00DD5F68">
      <w:pPr>
        <w:rPr>
          <w:rFonts w:ascii="Verdana" w:hAnsi="Verdana"/>
          <w:b/>
          <w:bCs/>
          <w:i/>
          <w:iCs/>
          <w:color w:val="000000"/>
        </w:rPr>
      </w:pPr>
    </w:p>
    <w:p w14:paraId="3ADED32F" w14:textId="5572A35E" w:rsidR="00FF5BED" w:rsidRPr="00E30326" w:rsidRDefault="006B608C" w:rsidP="00DD5F68">
      <w:pPr>
        <w:rPr>
          <w:rFonts w:ascii="Verdana" w:hAnsi="Verdana"/>
          <w:i/>
          <w:iCs/>
        </w:rPr>
      </w:pPr>
      <w:r w:rsidRPr="006B608C">
        <w:rPr>
          <w:rFonts w:ascii="Verdana" w:hAnsi="Verdana"/>
          <w:b/>
          <w:bCs/>
          <w:i/>
          <w:iCs/>
          <w:color w:val="000000"/>
        </w:rPr>
        <w:t>9-Studentenwohnheim-Erlangen-Badmodul</w:t>
      </w:r>
      <w:r w:rsidR="00FF5BED" w:rsidRPr="00E30326">
        <w:rPr>
          <w:rFonts w:ascii="Verdana" w:hAnsi="Verdana"/>
          <w:b/>
          <w:bCs/>
          <w:i/>
          <w:iCs/>
          <w:color w:val="000000"/>
        </w:rPr>
        <w:t>:</w:t>
      </w:r>
      <w:r w:rsidR="00FF5BED" w:rsidRPr="00E30326">
        <w:rPr>
          <w:rFonts w:ascii="Verdana" w:hAnsi="Verdana"/>
          <w:i/>
          <w:iCs/>
          <w:color w:val="000000"/>
        </w:rPr>
        <w:t xml:space="preserve"> </w:t>
      </w:r>
      <w:r w:rsidR="00E30326" w:rsidRPr="00E30326">
        <w:rPr>
          <w:rFonts w:ascii="Verdana" w:hAnsi="Verdana"/>
          <w:i/>
          <w:iCs/>
          <w:color w:val="000000" w:themeColor="text1"/>
        </w:rPr>
        <w:t xml:space="preserve">Beim Studentenwohnheim in Erlangen kamen auch 26 industriell </w:t>
      </w:r>
      <w:r w:rsidR="00E30326">
        <w:rPr>
          <w:rFonts w:ascii="Verdana" w:hAnsi="Verdana"/>
          <w:i/>
          <w:iCs/>
          <w:color w:val="000000" w:themeColor="text1"/>
        </w:rPr>
        <w:t>vorgefertig</w:t>
      </w:r>
      <w:r w:rsidR="003878AE">
        <w:rPr>
          <w:rFonts w:ascii="Verdana" w:hAnsi="Verdana"/>
          <w:i/>
          <w:iCs/>
          <w:color w:val="000000" w:themeColor="text1"/>
        </w:rPr>
        <w:t>t</w:t>
      </w:r>
      <w:r w:rsidR="00E30326">
        <w:rPr>
          <w:rFonts w:ascii="Verdana" w:hAnsi="Verdana"/>
          <w:i/>
          <w:iCs/>
          <w:color w:val="000000" w:themeColor="text1"/>
        </w:rPr>
        <w:t xml:space="preserve">e </w:t>
      </w:r>
      <w:r w:rsidR="00E30326" w:rsidRPr="00E30326">
        <w:rPr>
          <w:rFonts w:ascii="Verdana" w:hAnsi="Verdana"/>
          <w:i/>
          <w:iCs/>
          <w:color w:val="000000" w:themeColor="text1"/>
        </w:rPr>
        <w:t xml:space="preserve">Badmodule zum Einsatz. </w:t>
      </w:r>
      <w:r w:rsidR="00FF5BED" w:rsidRPr="00E30326">
        <w:rPr>
          <w:rFonts w:ascii="Verdana" w:hAnsi="Verdana"/>
          <w:i/>
          <w:iCs/>
        </w:rPr>
        <w:t xml:space="preserve">(Bild: </w:t>
      </w:r>
      <w:proofErr w:type="spellStart"/>
      <w:r w:rsidR="00FF5BED" w:rsidRPr="00E30326">
        <w:rPr>
          <w:rFonts w:ascii="Verdana" w:hAnsi="Verdana"/>
          <w:i/>
          <w:iCs/>
        </w:rPr>
        <w:t>Dennert</w:t>
      </w:r>
      <w:proofErr w:type="spellEnd"/>
      <w:r w:rsidR="00FF5BED" w:rsidRPr="00E30326">
        <w:rPr>
          <w:rFonts w:ascii="Verdana" w:hAnsi="Verdana"/>
          <w:i/>
          <w:iCs/>
        </w:rPr>
        <w:t>)</w:t>
      </w:r>
    </w:p>
    <w:p w14:paraId="3CF3CA6C" w14:textId="77777777" w:rsidR="006B608C" w:rsidRDefault="006B608C" w:rsidP="00DD5F68">
      <w:pPr>
        <w:rPr>
          <w:rFonts w:ascii="Verdana" w:hAnsi="Verdana"/>
          <w:i/>
          <w:iCs/>
        </w:rPr>
      </w:pPr>
    </w:p>
    <w:p w14:paraId="5101EF22" w14:textId="29F22E1B" w:rsidR="006B608C" w:rsidRPr="00E30326" w:rsidRDefault="006B608C" w:rsidP="00DD5F68">
      <w:pPr>
        <w:rPr>
          <w:rFonts w:ascii="Verdana" w:hAnsi="Verdana"/>
          <w:i/>
          <w:iCs/>
        </w:rPr>
      </w:pPr>
      <w:r w:rsidRPr="006B608C">
        <w:rPr>
          <w:rFonts w:ascii="Verdana" w:hAnsi="Verdana"/>
          <w:b/>
          <w:bCs/>
          <w:i/>
          <w:iCs/>
          <w:color w:val="000000"/>
        </w:rPr>
        <w:t>10-Studentenwohnheim-Erlangen-Badmodul</w:t>
      </w:r>
      <w:r w:rsidRPr="0020743C">
        <w:rPr>
          <w:rFonts w:ascii="Verdana" w:hAnsi="Verdana"/>
          <w:b/>
          <w:bCs/>
          <w:i/>
          <w:iCs/>
          <w:color w:val="000000"/>
        </w:rPr>
        <w:t>:</w:t>
      </w:r>
      <w:r w:rsidRPr="0020743C">
        <w:rPr>
          <w:rFonts w:ascii="Verdana" w:hAnsi="Verdana"/>
          <w:i/>
          <w:iCs/>
          <w:color w:val="000000"/>
        </w:rPr>
        <w:t xml:space="preserve"> </w:t>
      </w:r>
      <w:r w:rsidR="00E30326" w:rsidRPr="00E30326">
        <w:rPr>
          <w:rFonts w:ascii="Verdana" w:hAnsi="Verdana"/>
          <w:i/>
          <w:iCs/>
          <w:color w:val="000000" w:themeColor="text1"/>
        </w:rPr>
        <w:t>Badmodule sind voll ausgestattet und werden anschlussfertig auf der Baustelle angeliefert</w:t>
      </w:r>
      <w:r w:rsidRPr="00E30326">
        <w:rPr>
          <w:rFonts w:ascii="Verdana" w:hAnsi="Verdana"/>
          <w:i/>
          <w:iCs/>
        </w:rPr>
        <w:t xml:space="preserve">. (Bild: </w:t>
      </w:r>
      <w:proofErr w:type="spellStart"/>
      <w:r w:rsidRPr="00E30326">
        <w:rPr>
          <w:rFonts w:ascii="Verdana" w:hAnsi="Verdana"/>
          <w:i/>
          <w:iCs/>
        </w:rPr>
        <w:t>Dennert</w:t>
      </w:r>
      <w:proofErr w:type="spellEnd"/>
      <w:r w:rsidRPr="00E30326">
        <w:rPr>
          <w:rFonts w:ascii="Verdana" w:hAnsi="Verdana"/>
          <w:i/>
          <w:iCs/>
        </w:rPr>
        <w:t>)</w:t>
      </w:r>
    </w:p>
    <w:p w14:paraId="2D60EB9A" w14:textId="77777777" w:rsidR="00146A62" w:rsidRPr="00E30326" w:rsidRDefault="00146A62" w:rsidP="00146A62">
      <w:pPr>
        <w:rPr>
          <w:rFonts w:ascii="Verdana" w:hAnsi="Verdana"/>
          <w:i/>
          <w:iCs/>
        </w:rPr>
      </w:pPr>
    </w:p>
    <w:p w14:paraId="7A3B3D6C" w14:textId="77777777" w:rsidR="00146A62" w:rsidRPr="00EE510B" w:rsidRDefault="00146A62" w:rsidP="00146A62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-----------------------------------------------------------------------------------</w:t>
      </w:r>
    </w:p>
    <w:p w14:paraId="4DB04734" w14:textId="77777777" w:rsidR="00146A62" w:rsidRPr="0020743C" w:rsidRDefault="00146A62" w:rsidP="00146A62">
      <w:pPr>
        <w:pStyle w:val="Textkrper3"/>
        <w:spacing w:after="0"/>
        <w:rPr>
          <w:i/>
          <w:iCs/>
          <w:color w:val="000000"/>
          <w:u w:val="single"/>
        </w:rPr>
      </w:pPr>
    </w:p>
    <w:p w14:paraId="7EA8702D" w14:textId="77777777" w:rsidR="00146A62" w:rsidRPr="001B485E" w:rsidRDefault="00146A62" w:rsidP="00146A62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 xml:space="preserve">Veit </w:t>
      </w:r>
      <w:proofErr w:type="spellStart"/>
      <w:r>
        <w:rPr>
          <w:rFonts w:ascii="Verdana" w:hAnsi="Verdana" w:cs="Arial"/>
          <w:bCs/>
          <w:sz w:val="21"/>
          <w:szCs w:val="21"/>
        </w:rPr>
        <w:t>Dennert</w:t>
      </w:r>
      <w:proofErr w:type="spellEnd"/>
      <w:r w:rsidRPr="001B485E">
        <w:rPr>
          <w:rFonts w:ascii="Verdana" w:hAnsi="Verdana" w:cs="Arial"/>
          <w:bCs/>
          <w:sz w:val="21"/>
          <w:szCs w:val="21"/>
        </w:rPr>
        <w:t xml:space="preserve"> KG</w:t>
      </w:r>
    </w:p>
    <w:p w14:paraId="1EE469D5" w14:textId="77777777" w:rsidR="00146A62" w:rsidRPr="001B485E" w:rsidRDefault="00146A62" w:rsidP="00146A62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 w:rsidRPr="001B485E">
        <w:rPr>
          <w:rFonts w:ascii="Verdana" w:hAnsi="Verdana" w:cs="Arial"/>
          <w:bCs/>
          <w:sz w:val="21"/>
          <w:szCs w:val="21"/>
        </w:rPr>
        <w:t>Veit-</w:t>
      </w:r>
      <w:proofErr w:type="spellStart"/>
      <w:r w:rsidRPr="001B485E">
        <w:rPr>
          <w:rFonts w:ascii="Verdana" w:hAnsi="Verdana" w:cs="Arial"/>
          <w:bCs/>
          <w:sz w:val="21"/>
          <w:szCs w:val="21"/>
        </w:rPr>
        <w:t>Dennert</w:t>
      </w:r>
      <w:proofErr w:type="spellEnd"/>
      <w:r w:rsidRPr="001B485E">
        <w:rPr>
          <w:rFonts w:ascii="Verdana" w:hAnsi="Verdana" w:cs="Arial"/>
          <w:bCs/>
          <w:sz w:val="21"/>
          <w:szCs w:val="21"/>
        </w:rPr>
        <w:t>-Straße 7</w:t>
      </w:r>
    </w:p>
    <w:p w14:paraId="3BBCD10B" w14:textId="77777777" w:rsidR="00146A62" w:rsidRPr="001B485E" w:rsidRDefault="00146A62" w:rsidP="00146A62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 w:rsidRPr="001B485E">
        <w:rPr>
          <w:rFonts w:ascii="Verdana" w:hAnsi="Verdana" w:cs="Arial"/>
          <w:bCs/>
          <w:sz w:val="21"/>
          <w:szCs w:val="21"/>
        </w:rPr>
        <w:t xml:space="preserve">96132 Schlüsselfeld </w:t>
      </w:r>
    </w:p>
    <w:p w14:paraId="55AC6378" w14:textId="77777777" w:rsidR="00146A62" w:rsidRPr="001B485E" w:rsidRDefault="00146A62" w:rsidP="00146A62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 w:rsidRPr="001B485E">
        <w:rPr>
          <w:rFonts w:ascii="Verdana" w:hAnsi="Verdana" w:cs="Arial"/>
          <w:bCs/>
          <w:sz w:val="21"/>
          <w:szCs w:val="21"/>
        </w:rPr>
        <w:t>Tel. +49 (0)9552 / 71-351</w:t>
      </w:r>
    </w:p>
    <w:p w14:paraId="5170CF94" w14:textId="77777777" w:rsidR="00146A62" w:rsidRPr="001B485E" w:rsidRDefault="00146A62" w:rsidP="00146A62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 w:rsidRPr="001B485E">
        <w:rPr>
          <w:rFonts w:ascii="Verdana" w:hAnsi="Verdana" w:cs="Arial"/>
          <w:bCs/>
          <w:sz w:val="21"/>
          <w:szCs w:val="21"/>
        </w:rPr>
        <w:t>E-Mail: info@dennert.de</w:t>
      </w:r>
    </w:p>
    <w:p w14:paraId="6FD84A90" w14:textId="77777777" w:rsidR="00146A62" w:rsidRPr="001B485E" w:rsidRDefault="00146A62" w:rsidP="00146A62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/>
          <w:bCs/>
          <w:sz w:val="21"/>
          <w:szCs w:val="21"/>
        </w:rPr>
      </w:pPr>
      <w:r w:rsidRPr="001B485E">
        <w:rPr>
          <w:rFonts w:ascii="Verdana" w:hAnsi="Verdana" w:cs="Arial"/>
          <w:bCs/>
          <w:sz w:val="21"/>
          <w:szCs w:val="21"/>
        </w:rPr>
        <w:t>www.dennert.de</w:t>
      </w:r>
    </w:p>
    <w:p w14:paraId="57B1626F" w14:textId="77777777" w:rsidR="00146A62" w:rsidRPr="005A57AE" w:rsidRDefault="00146A62" w:rsidP="00146A62">
      <w:pPr>
        <w:pStyle w:val="StandardWeb"/>
        <w:spacing w:before="0" w:beforeAutospacing="0" w:after="0" w:afterAutospacing="0"/>
        <w:rPr>
          <w:rFonts w:ascii="Verdana" w:hAnsi="Verdana" w:cs="Arial"/>
          <w:sz w:val="18"/>
        </w:rPr>
      </w:pPr>
    </w:p>
    <w:p w14:paraId="4B1A1A5C" w14:textId="77777777" w:rsidR="00146A62" w:rsidRDefault="00146A62" w:rsidP="00146A6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p w14:paraId="437213B0" w14:textId="77777777" w:rsidR="00146A62" w:rsidRPr="005A57AE" w:rsidRDefault="00146A62" w:rsidP="00146A6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5A57AE">
        <w:rPr>
          <w:rFonts w:ascii="Verdana" w:hAnsi="Verdana" w:cs="Arial"/>
          <w:sz w:val="21"/>
          <w:szCs w:val="21"/>
          <w:u w:val="single"/>
        </w:rPr>
        <w:t>Pressekontakt</w:t>
      </w:r>
    </w:p>
    <w:p w14:paraId="0A6A1FBB" w14:textId="77777777" w:rsidR="00146A62" w:rsidRPr="008B6444" w:rsidRDefault="00146A62" w:rsidP="00146A62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 w:rsidRPr="008B6444"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245005C7" w14:textId="77777777" w:rsidR="00146A62" w:rsidRPr="008B6444" w:rsidRDefault="00146A62" w:rsidP="00146A62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8B6444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8B6444">
        <w:rPr>
          <w:rFonts w:ascii="Verdana" w:hAnsi="Verdana" w:cs="Arial"/>
          <w:bCs/>
          <w:sz w:val="21"/>
          <w:szCs w:val="21"/>
        </w:rPr>
        <w:t xml:space="preserve"> </w:t>
      </w:r>
      <w:r>
        <w:rPr>
          <w:rFonts w:ascii="Verdana" w:hAnsi="Verdana" w:cs="Arial"/>
          <w:bCs/>
          <w:sz w:val="21"/>
          <w:szCs w:val="21"/>
        </w:rPr>
        <w:t>5</w:t>
      </w:r>
    </w:p>
    <w:p w14:paraId="2CFA69A7" w14:textId="77777777" w:rsidR="00146A62" w:rsidRPr="008B6444" w:rsidRDefault="00146A62" w:rsidP="00146A62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8B6444">
        <w:rPr>
          <w:rFonts w:ascii="Verdana" w:hAnsi="Verdana" w:cs="Arial"/>
          <w:bCs/>
          <w:sz w:val="21"/>
          <w:szCs w:val="21"/>
        </w:rPr>
        <w:t>97222 Rimpar</w:t>
      </w:r>
    </w:p>
    <w:p w14:paraId="1DB3F4A7" w14:textId="77777777" w:rsidR="00146A62" w:rsidRPr="008B6444" w:rsidRDefault="00146A62" w:rsidP="00146A62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8B6444">
        <w:rPr>
          <w:rFonts w:ascii="Verdana" w:hAnsi="Verdana" w:cs="Arial"/>
          <w:bCs/>
          <w:sz w:val="21"/>
          <w:szCs w:val="21"/>
        </w:rPr>
        <w:lastRenderedPageBreak/>
        <w:t xml:space="preserve">Tel. </w:t>
      </w:r>
      <w:r w:rsidRPr="0029284B">
        <w:rPr>
          <w:rFonts w:ascii="Verdana" w:hAnsi="Verdana" w:cs="Arial"/>
          <w:bCs/>
          <w:sz w:val="21"/>
          <w:szCs w:val="21"/>
        </w:rPr>
        <w:t>09365 88 78 02 0</w:t>
      </w:r>
    </w:p>
    <w:p w14:paraId="1BBD5B00" w14:textId="77777777" w:rsidR="00146A62" w:rsidRPr="008B6444" w:rsidRDefault="00146A62" w:rsidP="00146A62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8B6444">
        <w:rPr>
          <w:rFonts w:ascii="Verdana" w:hAnsi="Verdana" w:cs="Arial"/>
          <w:bCs/>
          <w:sz w:val="21"/>
          <w:szCs w:val="21"/>
        </w:rPr>
        <w:t>mail@pr-jaeger.de</w:t>
      </w:r>
    </w:p>
    <w:p w14:paraId="421844E0" w14:textId="553C22B4" w:rsidR="00BB0466" w:rsidRPr="005A57AE" w:rsidRDefault="00BB0466" w:rsidP="00BB0466">
      <w:pPr>
        <w:spacing w:before="60" w:after="60"/>
        <w:rPr>
          <w:rFonts w:ascii="Verdana" w:hAnsi="Verdana"/>
          <w:color w:val="000000"/>
        </w:rPr>
      </w:pPr>
    </w:p>
    <w:p w14:paraId="7B70C82D" w14:textId="77777777" w:rsidR="004C41E6" w:rsidRPr="005A57AE" w:rsidRDefault="004C41E6" w:rsidP="00092A53">
      <w:pPr>
        <w:pStyle w:val="StandardWeb"/>
        <w:spacing w:before="0" w:beforeAutospacing="0" w:after="0" w:afterAutospacing="0"/>
        <w:rPr>
          <w:rFonts w:ascii="Verdana" w:hAnsi="Verdana" w:cs="Arial"/>
          <w:sz w:val="18"/>
        </w:rPr>
      </w:pPr>
    </w:p>
    <w:bookmarkEnd w:id="2"/>
    <w:p w14:paraId="4964BED6" w14:textId="77777777" w:rsidR="002419E7" w:rsidRDefault="002419E7" w:rsidP="00264553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sectPr w:rsidR="002419E7" w:rsidSect="00071D20">
      <w:headerReference w:type="default" r:id="rId12"/>
      <w:footerReference w:type="default" r:id="rId13"/>
      <w:pgSz w:w="11907" w:h="16840"/>
      <w:pgMar w:top="141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20BD" w14:textId="77777777" w:rsidR="00B56E8E" w:rsidRDefault="00B56E8E">
      <w:r>
        <w:separator/>
      </w:r>
    </w:p>
  </w:endnote>
  <w:endnote w:type="continuationSeparator" w:id="0">
    <w:p w14:paraId="3C284FE7" w14:textId="77777777" w:rsidR="00B56E8E" w:rsidRDefault="00B5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25FF" w14:textId="6684EB8D" w:rsidR="002F3B3B" w:rsidRDefault="002F3B3B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7953" w14:textId="77777777" w:rsidR="00B56E8E" w:rsidRDefault="00B56E8E">
      <w:r>
        <w:separator/>
      </w:r>
    </w:p>
  </w:footnote>
  <w:footnote w:type="continuationSeparator" w:id="0">
    <w:p w14:paraId="35643D4D" w14:textId="77777777" w:rsidR="00B56E8E" w:rsidRDefault="00B5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DE93" w14:textId="77777777" w:rsidR="002F3B3B" w:rsidRDefault="002F3B3B">
    <w:pPr>
      <w:pStyle w:val="Kopfzeile"/>
      <w:rPr>
        <w:b/>
        <w:bCs/>
        <w:sz w:val="24"/>
      </w:rPr>
    </w:pPr>
  </w:p>
  <w:p w14:paraId="2AF79A74" w14:textId="77777777" w:rsidR="002F3B3B" w:rsidRDefault="002F3B3B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620"/>
    <w:multiLevelType w:val="multilevel"/>
    <w:tmpl w:val="57A0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94E37"/>
    <w:multiLevelType w:val="multilevel"/>
    <w:tmpl w:val="A56C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04BE9"/>
    <w:multiLevelType w:val="multilevel"/>
    <w:tmpl w:val="BAE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91402"/>
    <w:multiLevelType w:val="hybridMultilevel"/>
    <w:tmpl w:val="B9882B5C"/>
    <w:lvl w:ilvl="0" w:tplc="3D64B8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35D6"/>
    <w:multiLevelType w:val="multilevel"/>
    <w:tmpl w:val="2C7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30A0A"/>
    <w:multiLevelType w:val="multilevel"/>
    <w:tmpl w:val="A76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054C2"/>
    <w:multiLevelType w:val="multilevel"/>
    <w:tmpl w:val="A74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C024F"/>
    <w:multiLevelType w:val="multilevel"/>
    <w:tmpl w:val="9B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C73E8"/>
    <w:multiLevelType w:val="multilevel"/>
    <w:tmpl w:val="977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C050CF"/>
    <w:multiLevelType w:val="multilevel"/>
    <w:tmpl w:val="A39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741C7"/>
    <w:multiLevelType w:val="multilevel"/>
    <w:tmpl w:val="7B4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27FF3"/>
    <w:multiLevelType w:val="multilevel"/>
    <w:tmpl w:val="A3C4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35B97"/>
    <w:multiLevelType w:val="multilevel"/>
    <w:tmpl w:val="CFF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F2398"/>
    <w:multiLevelType w:val="multilevel"/>
    <w:tmpl w:val="8AB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077722">
    <w:abstractNumId w:val="8"/>
  </w:num>
  <w:num w:numId="2" w16cid:durableId="996493570">
    <w:abstractNumId w:val="6"/>
  </w:num>
  <w:num w:numId="3" w16cid:durableId="1229463150">
    <w:abstractNumId w:val="11"/>
  </w:num>
  <w:num w:numId="4" w16cid:durableId="94834047">
    <w:abstractNumId w:val="7"/>
  </w:num>
  <w:num w:numId="5" w16cid:durableId="75369685">
    <w:abstractNumId w:val="2"/>
  </w:num>
  <w:num w:numId="6" w16cid:durableId="1226452044">
    <w:abstractNumId w:val="14"/>
  </w:num>
  <w:num w:numId="7" w16cid:durableId="697319884">
    <w:abstractNumId w:val="13"/>
  </w:num>
  <w:num w:numId="8" w16cid:durableId="1693531415">
    <w:abstractNumId w:val="1"/>
  </w:num>
  <w:num w:numId="9" w16cid:durableId="1977834027">
    <w:abstractNumId w:val="10"/>
  </w:num>
  <w:num w:numId="10" w16cid:durableId="1484540785">
    <w:abstractNumId w:val="4"/>
  </w:num>
  <w:num w:numId="11" w16cid:durableId="823670014">
    <w:abstractNumId w:val="16"/>
  </w:num>
  <w:num w:numId="12" w16cid:durableId="1769808317">
    <w:abstractNumId w:val="5"/>
  </w:num>
  <w:num w:numId="13" w16cid:durableId="282929069">
    <w:abstractNumId w:val="15"/>
  </w:num>
  <w:num w:numId="14" w16cid:durableId="456220751">
    <w:abstractNumId w:val="9"/>
  </w:num>
  <w:num w:numId="15" w16cid:durableId="2122258819">
    <w:abstractNumId w:val="0"/>
  </w:num>
  <w:num w:numId="16" w16cid:durableId="1897275407">
    <w:abstractNumId w:val="3"/>
  </w:num>
  <w:num w:numId="17" w16cid:durableId="1898739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4079"/>
    <w:rsid w:val="000041CB"/>
    <w:rsid w:val="0000562A"/>
    <w:rsid w:val="000070B2"/>
    <w:rsid w:val="000102B9"/>
    <w:rsid w:val="0001468E"/>
    <w:rsid w:val="00015326"/>
    <w:rsid w:val="00023781"/>
    <w:rsid w:val="0003160E"/>
    <w:rsid w:val="000317E3"/>
    <w:rsid w:val="000320F7"/>
    <w:rsid w:val="00033E28"/>
    <w:rsid w:val="000347D6"/>
    <w:rsid w:val="00041254"/>
    <w:rsid w:val="000416BC"/>
    <w:rsid w:val="00045B14"/>
    <w:rsid w:val="00045E68"/>
    <w:rsid w:val="000479B1"/>
    <w:rsid w:val="00047BB0"/>
    <w:rsid w:val="0005021D"/>
    <w:rsid w:val="00050725"/>
    <w:rsid w:val="0005362E"/>
    <w:rsid w:val="00053AEE"/>
    <w:rsid w:val="000555AD"/>
    <w:rsid w:val="0005695E"/>
    <w:rsid w:val="000570A3"/>
    <w:rsid w:val="00057A2E"/>
    <w:rsid w:val="00062B8E"/>
    <w:rsid w:val="00065CEB"/>
    <w:rsid w:val="00067CD4"/>
    <w:rsid w:val="00070727"/>
    <w:rsid w:val="00071D20"/>
    <w:rsid w:val="000753CB"/>
    <w:rsid w:val="00082363"/>
    <w:rsid w:val="00082731"/>
    <w:rsid w:val="000828BC"/>
    <w:rsid w:val="0009024F"/>
    <w:rsid w:val="00092441"/>
    <w:rsid w:val="00092A53"/>
    <w:rsid w:val="000A4201"/>
    <w:rsid w:val="000A52FE"/>
    <w:rsid w:val="000A781D"/>
    <w:rsid w:val="000B10F2"/>
    <w:rsid w:val="000B288B"/>
    <w:rsid w:val="000B3FB0"/>
    <w:rsid w:val="000B5D20"/>
    <w:rsid w:val="000C5FEE"/>
    <w:rsid w:val="000E02C1"/>
    <w:rsid w:val="000E16E5"/>
    <w:rsid w:val="000E3427"/>
    <w:rsid w:val="000E58F9"/>
    <w:rsid w:val="000F0FB1"/>
    <w:rsid w:val="00107C39"/>
    <w:rsid w:val="0011065C"/>
    <w:rsid w:val="0011186A"/>
    <w:rsid w:val="00120F9D"/>
    <w:rsid w:val="001232FC"/>
    <w:rsid w:val="00131FD0"/>
    <w:rsid w:val="00133406"/>
    <w:rsid w:val="00134F5A"/>
    <w:rsid w:val="00136037"/>
    <w:rsid w:val="00137E1E"/>
    <w:rsid w:val="00141977"/>
    <w:rsid w:val="00141D95"/>
    <w:rsid w:val="00146A62"/>
    <w:rsid w:val="00151126"/>
    <w:rsid w:val="001511AC"/>
    <w:rsid w:val="00152CD8"/>
    <w:rsid w:val="001533C3"/>
    <w:rsid w:val="00157197"/>
    <w:rsid w:val="00166523"/>
    <w:rsid w:val="00173749"/>
    <w:rsid w:val="00175A72"/>
    <w:rsid w:val="00180F35"/>
    <w:rsid w:val="00184C5E"/>
    <w:rsid w:val="00187BAB"/>
    <w:rsid w:val="00187F44"/>
    <w:rsid w:val="00190F47"/>
    <w:rsid w:val="0019664B"/>
    <w:rsid w:val="00196DE2"/>
    <w:rsid w:val="001A5496"/>
    <w:rsid w:val="001A7604"/>
    <w:rsid w:val="001B40C5"/>
    <w:rsid w:val="001B60C5"/>
    <w:rsid w:val="001D3577"/>
    <w:rsid w:val="001D6083"/>
    <w:rsid w:val="001E4E87"/>
    <w:rsid w:val="00203895"/>
    <w:rsid w:val="00204156"/>
    <w:rsid w:val="002056CF"/>
    <w:rsid w:val="002130F4"/>
    <w:rsid w:val="00221B50"/>
    <w:rsid w:val="002227EB"/>
    <w:rsid w:val="00230DD0"/>
    <w:rsid w:val="00234F29"/>
    <w:rsid w:val="002419E7"/>
    <w:rsid w:val="002437EA"/>
    <w:rsid w:val="002454B4"/>
    <w:rsid w:val="00245F4F"/>
    <w:rsid w:val="0025053E"/>
    <w:rsid w:val="0025114F"/>
    <w:rsid w:val="00261FB8"/>
    <w:rsid w:val="00264553"/>
    <w:rsid w:val="00264A95"/>
    <w:rsid w:val="002664A9"/>
    <w:rsid w:val="00271211"/>
    <w:rsid w:val="002754D1"/>
    <w:rsid w:val="00276C38"/>
    <w:rsid w:val="002812C0"/>
    <w:rsid w:val="00282393"/>
    <w:rsid w:val="00283C47"/>
    <w:rsid w:val="00285FF2"/>
    <w:rsid w:val="00286B40"/>
    <w:rsid w:val="0028735F"/>
    <w:rsid w:val="00291435"/>
    <w:rsid w:val="00293DFE"/>
    <w:rsid w:val="002951BC"/>
    <w:rsid w:val="00297E7A"/>
    <w:rsid w:val="002A1879"/>
    <w:rsid w:val="002A1FE2"/>
    <w:rsid w:val="002A1FF1"/>
    <w:rsid w:val="002A3572"/>
    <w:rsid w:val="002A3BC9"/>
    <w:rsid w:val="002A5BAE"/>
    <w:rsid w:val="002A6727"/>
    <w:rsid w:val="002A7F21"/>
    <w:rsid w:val="002B020C"/>
    <w:rsid w:val="002B1A3A"/>
    <w:rsid w:val="002B6611"/>
    <w:rsid w:val="002C27B4"/>
    <w:rsid w:val="002C2B48"/>
    <w:rsid w:val="002C6743"/>
    <w:rsid w:val="002D17A0"/>
    <w:rsid w:val="002D3C46"/>
    <w:rsid w:val="002D7C9D"/>
    <w:rsid w:val="002E0863"/>
    <w:rsid w:val="002E0ECE"/>
    <w:rsid w:val="002E2AC5"/>
    <w:rsid w:val="002E368A"/>
    <w:rsid w:val="002E5F77"/>
    <w:rsid w:val="002F3AFD"/>
    <w:rsid w:val="002F3B3B"/>
    <w:rsid w:val="002F6794"/>
    <w:rsid w:val="002F7689"/>
    <w:rsid w:val="003024D9"/>
    <w:rsid w:val="0031545B"/>
    <w:rsid w:val="003175B8"/>
    <w:rsid w:val="003253D4"/>
    <w:rsid w:val="00326C07"/>
    <w:rsid w:val="003270F4"/>
    <w:rsid w:val="003408F0"/>
    <w:rsid w:val="003445BA"/>
    <w:rsid w:val="00347356"/>
    <w:rsid w:val="00350820"/>
    <w:rsid w:val="00353E3C"/>
    <w:rsid w:val="003579D5"/>
    <w:rsid w:val="0036152C"/>
    <w:rsid w:val="003761D3"/>
    <w:rsid w:val="003874B7"/>
    <w:rsid w:val="003878AE"/>
    <w:rsid w:val="00390F36"/>
    <w:rsid w:val="00392996"/>
    <w:rsid w:val="0039495A"/>
    <w:rsid w:val="003A6665"/>
    <w:rsid w:val="003B0ED6"/>
    <w:rsid w:val="003B3211"/>
    <w:rsid w:val="003B5979"/>
    <w:rsid w:val="003C2332"/>
    <w:rsid w:val="003D269B"/>
    <w:rsid w:val="003E3FDF"/>
    <w:rsid w:val="003E6101"/>
    <w:rsid w:val="003E676A"/>
    <w:rsid w:val="003F5C8F"/>
    <w:rsid w:val="00403DE3"/>
    <w:rsid w:val="0041628C"/>
    <w:rsid w:val="004211C8"/>
    <w:rsid w:val="0042473A"/>
    <w:rsid w:val="004321C4"/>
    <w:rsid w:val="00432BB9"/>
    <w:rsid w:val="004337B5"/>
    <w:rsid w:val="00440528"/>
    <w:rsid w:val="004448CE"/>
    <w:rsid w:val="004449A3"/>
    <w:rsid w:val="0044553D"/>
    <w:rsid w:val="00445C78"/>
    <w:rsid w:val="00446A18"/>
    <w:rsid w:val="004479AF"/>
    <w:rsid w:val="0045036A"/>
    <w:rsid w:val="00463ADF"/>
    <w:rsid w:val="00463C94"/>
    <w:rsid w:val="004661F3"/>
    <w:rsid w:val="00466B3D"/>
    <w:rsid w:val="00472864"/>
    <w:rsid w:val="004836D4"/>
    <w:rsid w:val="0048528F"/>
    <w:rsid w:val="00487B9A"/>
    <w:rsid w:val="00490E5A"/>
    <w:rsid w:val="00492B82"/>
    <w:rsid w:val="00494D2F"/>
    <w:rsid w:val="00495262"/>
    <w:rsid w:val="004957BD"/>
    <w:rsid w:val="00496AE2"/>
    <w:rsid w:val="004A2807"/>
    <w:rsid w:val="004A29D1"/>
    <w:rsid w:val="004B1E08"/>
    <w:rsid w:val="004C3BD7"/>
    <w:rsid w:val="004C41E6"/>
    <w:rsid w:val="004C5967"/>
    <w:rsid w:val="004D431B"/>
    <w:rsid w:val="004D4B40"/>
    <w:rsid w:val="004E532D"/>
    <w:rsid w:val="004F1C6C"/>
    <w:rsid w:val="005013BB"/>
    <w:rsid w:val="00504981"/>
    <w:rsid w:val="0050780D"/>
    <w:rsid w:val="00516B55"/>
    <w:rsid w:val="00516F9E"/>
    <w:rsid w:val="00517A17"/>
    <w:rsid w:val="0052123F"/>
    <w:rsid w:val="005222B8"/>
    <w:rsid w:val="00533277"/>
    <w:rsid w:val="005350CA"/>
    <w:rsid w:val="00541B9E"/>
    <w:rsid w:val="0054383B"/>
    <w:rsid w:val="00544A1C"/>
    <w:rsid w:val="00545B97"/>
    <w:rsid w:val="00546B8C"/>
    <w:rsid w:val="005519D2"/>
    <w:rsid w:val="00554007"/>
    <w:rsid w:val="00555BF7"/>
    <w:rsid w:val="00555E97"/>
    <w:rsid w:val="00557817"/>
    <w:rsid w:val="00573AE8"/>
    <w:rsid w:val="005747BC"/>
    <w:rsid w:val="005768B8"/>
    <w:rsid w:val="0059036E"/>
    <w:rsid w:val="00592E47"/>
    <w:rsid w:val="00595531"/>
    <w:rsid w:val="005A366A"/>
    <w:rsid w:val="005A57AE"/>
    <w:rsid w:val="005A5EBB"/>
    <w:rsid w:val="005B1358"/>
    <w:rsid w:val="005B25F3"/>
    <w:rsid w:val="005C3EBF"/>
    <w:rsid w:val="005C48AF"/>
    <w:rsid w:val="005D22DE"/>
    <w:rsid w:val="005D2F5A"/>
    <w:rsid w:val="005E022A"/>
    <w:rsid w:val="005E36ED"/>
    <w:rsid w:val="005E443F"/>
    <w:rsid w:val="005E48BB"/>
    <w:rsid w:val="005E5021"/>
    <w:rsid w:val="005F6F3F"/>
    <w:rsid w:val="005F6F5B"/>
    <w:rsid w:val="00602613"/>
    <w:rsid w:val="00610C60"/>
    <w:rsid w:val="00612F19"/>
    <w:rsid w:val="006145AB"/>
    <w:rsid w:val="00617DE3"/>
    <w:rsid w:val="0062366A"/>
    <w:rsid w:val="006334EE"/>
    <w:rsid w:val="006354E3"/>
    <w:rsid w:val="006427FA"/>
    <w:rsid w:val="0065009B"/>
    <w:rsid w:val="00655E48"/>
    <w:rsid w:val="0066311F"/>
    <w:rsid w:val="00664822"/>
    <w:rsid w:val="0066522E"/>
    <w:rsid w:val="006662F4"/>
    <w:rsid w:val="006671A9"/>
    <w:rsid w:val="0067042C"/>
    <w:rsid w:val="006705A6"/>
    <w:rsid w:val="00672DBA"/>
    <w:rsid w:val="00677C6A"/>
    <w:rsid w:val="006823C1"/>
    <w:rsid w:val="00682B3F"/>
    <w:rsid w:val="00685513"/>
    <w:rsid w:val="006919C5"/>
    <w:rsid w:val="00692903"/>
    <w:rsid w:val="00693AA8"/>
    <w:rsid w:val="00694632"/>
    <w:rsid w:val="00697EF6"/>
    <w:rsid w:val="006A1B61"/>
    <w:rsid w:val="006A6E72"/>
    <w:rsid w:val="006B0EF8"/>
    <w:rsid w:val="006B1302"/>
    <w:rsid w:val="006B40C6"/>
    <w:rsid w:val="006B608C"/>
    <w:rsid w:val="006C2996"/>
    <w:rsid w:val="006C37FC"/>
    <w:rsid w:val="006C7722"/>
    <w:rsid w:val="006D1DCD"/>
    <w:rsid w:val="006D1FF4"/>
    <w:rsid w:val="006D40CF"/>
    <w:rsid w:val="006D4E07"/>
    <w:rsid w:val="006D5AE4"/>
    <w:rsid w:val="006E52D1"/>
    <w:rsid w:val="006E6E7D"/>
    <w:rsid w:val="006F7F7D"/>
    <w:rsid w:val="007011CC"/>
    <w:rsid w:val="00702F09"/>
    <w:rsid w:val="007049E2"/>
    <w:rsid w:val="00705861"/>
    <w:rsid w:val="0070744B"/>
    <w:rsid w:val="007074DB"/>
    <w:rsid w:val="0071477A"/>
    <w:rsid w:val="007209FB"/>
    <w:rsid w:val="00724303"/>
    <w:rsid w:val="00741376"/>
    <w:rsid w:val="00742013"/>
    <w:rsid w:val="007461BB"/>
    <w:rsid w:val="00750443"/>
    <w:rsid w:val="00756CFF"/>
    <w:rsid w:val="007645B2"/>
    <w:rsid w:val="00765D02"/>
    <w:rsid w:val="00766CCE"/>
    <w:rsid w:val="00771129"/>
    <w:rsid w:val="007722A5"/>
    <w:rsid w:val="00782183"/>
    <w:rsid w:val="00783556"/>
    <w:rsid w:val="007941CD"/>
    <w:rsid w:val="00795F66"/>
    <w:rsid w:val="007A249A"/>
    <w:rsid w:val="007A5FE8"/>
    <w:rsid w:val="007A7D08"/>
    <w:rsid w:val="007B1D1F"/>
    <w:rsid w:val="007B3234"/>
    <w:rsid w:val="007B7C3A"/>
    <w:rsid w:val="007C4CD6"/>
    <w:rsid w:val="007C5A5A"/>
    <w:rsid w:val="007D57DF"/>
    <w:rsid w:val="007D58AE"/>
    <w:rsid w:val="007D5985"/>
    <w:rsid w:val="007E0B8C"/>
    <w:rsid w:val="007E2102"/>
    <w:rsid w:val="007E2646"/>
    <w:rsid w:val="007E57BB"/>
    <w:rsid w:val="007E60E1"/>
    <w:rsid w:val="007F0448"/>
    <w:rsid w:val="007F1D6E"/>
    <w:rsid w:val="007F200C"/>
    <w:rsid w:val="007F74C2"/>
    <w:rsid w:val="007F772A"/>
    <w:rsid w:val="00803738"/>
    <w:rsid w:val="008050ED"/>
    <w:rsid w:val="00805361"/>
    <w:rsid w:val="00810D42"/>
    <w:rsid w:val="008143FB"/>
    <w:rsid w:val="008148F5"/>
    <w:rsid w:val="0081574E"/>
    <w:rsid w:val="008225BD"/>
    <w:rsid w:val="008228ED"/>
    <w:rsid w:val="008262DF"/>
    <w:rsid w:val="008271B6"/>
    <w:rsid w:val="00833CC9"/>
    <w:rsid w:val="0083474A"/>
    <w:rsid w:val="00834831"/>
    <w:rsid w:val="00836884"/>
    <w:rsid w:val="00840BA1"/>
    <w:rsid w:val="00850F92"/>
    <w:rsid w:val="0085227E"/>
    <w:rsid w:val="00855F01"/>
    <w:rsid w:val="00865503"/>
    <w:rsid w:val="00874083"/>
    <w:rsid w:val="0087522A"/>
    <w:rsid w:val="0087609C"/>
    <w:rsid w:val="0088288B"/>
    <w:rsid w:val="00885879"/>
    <w:rsid w:val="00886929"/>
    <w:rsid w:val="008A78C4"/>
    <w:rsid w:val="008C2F29"/>
    <w:rsid w:val="008C6992"/>
    <w:rsid w:val="008C6C96"/>
    <w:rsid w:val="008C76AD"/>
    <w:rsid w:val="008D019F"/>
    <w:rsid w:val="008F2A1F"/>
    <w:rsid w:val="00902279"/>
    <w:rsid w:val="00903C2D"/>
    <w:rsid w:val="00906DE0"/>
    <w:rsid w:val="00907043"/>
    <w:rsid w:val="009070FD"/>
    <w:rsid w:val="0091449E"/>
    <w:rsid w:val="0091625B"/>
    <w:rsid w:val="009241F6"/>
    <w:rsid w:val="00926C2B"/>
    <w:rsid w:val="0093169C"/>
    <w:rsid w:val="009348C4"/>
    <w:rsid w:val="009350D6"/>
    <w:rsid w:val="00960881"/>
    <w:rsid w:val="00963BDB"/>
    <w:rsid w:val="00976A90"/>
    <w:rsid w:val="00983535"/>
    <w:rsid w:val="0098547D"/>
    <w:rsid w:val="0098641B"/>
    <w:rsid w:val="00992801"/>
    <w:rsid w:val="0099579D"/>
    <w:rsid w:val="009A26FE"/>
    <w:rsid w:val="009A2BA9"/>
    <w:rsid w:val="009B3C3D"/>
    <w:rsid w:val="009B4572"/>
    <w:rsid w:val="009B72A8"/>
    <w:rsid w:val="009C31E6"/>
    <w:rsid w:val="009C7F12"/>
    <w:rsid w:val="009D49EA"/>
    <w:rsid w:val="009E1136"/>
    <w:rsid w:val="009E199A"/>
    <w:rsid w:val="009E61CC"/>
    <w:rsid w:val="009F2DCA"/>
    <w:rsid w:val="009F6CE2"/>
    <w:rsid w:val="009F7B66"/>
    <w:rsid w:val="00A0521B"/>
    <w:rsid w:val="00A06CA9"/>
    <w:rsid w:val="00A11891"/>
    <w:rsid w:val="00A13848"/>
    <w:rsid w:val="00A1724A"/>
    <w:rsid w:val="00A24C03"/>
    <w:rsid w:val="00A32239"/>
    <w:rsid w:val="00A41FD7"/>
    <w:rsid w:val="00A50803"/>
    <w:rsid w:val="00A537DC"/>
    <w:rsid w:val="00A648F9"/>
    <w:rsid w:val="00A71A27"/>
    <w:rsid w:val="00A724E7"/>
    <w:rsid w:val="00A751BB"/>
    <w:rsid w:val="00A753B5"/>
    <w:rsid w:val="00A857B1"/>
    <w:rsid w:val="00A86871"/>
    <w:rsid w:val="00A90059"/>
    <w:rsid w:val="00A9300B"/>
    <w:rsid w:val="00A935AA"/>
    <w:rsid w:val="00A96BC3"/>
    <w:rsid w:val="00AA0248"/>
    <w:rsid w:val="00AA11E2"/>
    <w:rsid w:val="00AA50ED"/>
    <w:rsid w:val="00AA74F3"/>
    <w:rsid w:val="00AB0377"/>
    <w:rsid w:val="00AB1114"/>
    <w:rsid w:val="00AB6C82"/>
    <w:rsid w:val="00AB6EA0"/>
    <w:rsid w:val="00AC4696"/>
    <w:rsid w:val="00AC5C01"/>
    <w:rsid w:val="00AD0ECF"/>
    <w:rsid w:val="00AD1F28"/>
    <w:rsid w:val="00AD74E4"/>
    <w:rsid w:val="00AE0385"/>
    <w:rsid w:val="00AE34C4"/>
    <w:rsid w:val="00AE6937"/>
    <w:rsid w:val="00AF2B7D"/>
    <w:rsid w:val="00AF44C8"/>
    <w:rsid w:val="00AF5DBA"/>
    <w:rsid w:val="00B008B6"/>
    <w:rsid w:val="00B02A47"/>
    <w:rsid w:val="00B03B96"/>
    <w:rsid w:val="00B10C2E"/>
    <w:rsid w:val="00B14F87"/>
    <w:rsid w:val="00B1773C"/>
    <w:rsid w:val="00B21EED"/>
    <w:rsid w:val="00B2363B"/>
    <w:rsid w:val="00B245AF"/>
    <w:rsid w:val="00B24A9C"/>
    <w:rsid w:val="00B27671"/>
    <w:rsid w:val="00B31D27"/>
    <w:rsid w:val="00B32E6F"/>
    <w:rsid w:val="00B54E7A"/>
    <w:rsid w:val="00B56E8E"/>
    <w:rsid w:val="00B57854"/>
    <w:rsid w:val="00B57A51"/>
    <w:rsid w:val="00B61A31"/>
    <w:rsid w:val="00B64373"/>
    <w:rsid w:val="00B7085B"/>
    <w:rsid w:val="00B71D30"/>
    <w:rsid w:val="00B768ED"/>
    <w:rsid w:val="00B808C7"/>
    <w:rsid w:val="00B82873"/>
    <w:rsid w:val="00B84077"/>
    <w:rsid w:val="00B8572A"/>
    <w:rsid w:val="00B86E65"/>
    <w:rsid w:val="00B914E1"/>
    <w:rsid w:val="00B91752"/>
    <w:rsid w:val="00B94711"/>
    <w:rsid w:val="00BA1B05"/>
    <w:rsid w:val="00BA2DB7"/>
    <w:rsid w:val="00BA7BA5"/>
    <w:rsid w:val="00BB0466"/>
    <w:rsid w:val="00BB1AE3"/>
    <w:rsid w:val="00BB6D32"/>
    <w:rsid w:val="00BB7CAB"/>
    <w:rsid w:val="00BC4B04"/>
    <w:rsid w:val="00BC50DD"/>
    <w:rsid w:val="00BC671A"/>
    <w:rsid w:val="00BC76EC"/>
    <w:rsid w:val="00BD3583"/>
    <w:rsid w:val="00BE1510"/>
    <w:rsid w:val="00BE225E"/>
    <w:rsid w:val="00BE22EE"/>
    <w:rsid w:val="00BE265F"/>
    <w:rsid w:val="00BE579A"/>
    <w:rsid w:val="00BF3481"/>
    <w:rsid w:val="00BF45EC"/>
    <w:rsid w:val="00BF7303"/>
    <w:rsid w:val="00C01829"/>
    <w:rsid w:val="00C045EC"/>
    <w:rsid w:val="00C0507B"/>
    <w:rsid w:val="00C07975"/>
    <w:rsid w:val="00C11138"/>
    <w:rsid w:val="00C127CB"/>
    <w:rsid w:val="00C167AC"/>
    <w:rsid w:val="00C17C11"/>
    <w:rsid w:val="00C23382"/>
    <w:rsid w:val="00C24421"/>
    <w:rsid w:val="00C25D96"/>
    <w:rsid w:val="00C35BA2"/>
    <w:rsid w:val="00C3606A"/>
    <w:rsid w:val="00C3695C"/>
    <w:rsid w:val="00C417AC"/>
    <w:rsid w:val="00C450E4"/>
    <w:rsid w:val="00C45E99"/>
    <w:rsid w:val="00C46A39"/>
    <w:rsid w:val="00C50762"/>
    <w:rsid w:val="00C558EC"/>
    <w:rsid w:val="00C650BD"/>
    <w:rsid w:val="00C65222"/>
    <w:rsid w:val="00C6687D"/>
    <w:rsid w:val="00C6742A"/>
    <w:rsid w:val="00C702C1"/>
    <w:rsid w:val="00C73201"/>
    <w:rsid w:val="00C74663"/>
    <w:rsid w:val="00C75CAE"/>
    <w:rsid w:val="00C82EEF"/>
    <w:rsid w:val="00C84F39"/>
    <w:rsid w:val="00C91813"/>
    <w:rsid w:val="00C950AD"/>
    <w:rsid w:val="00CA5693"/>
    <w:rsid w:val="00CA6B14"/>
    <w:rsid w:val="00CA7CBC"/>
    <w:rsid w:val="00CC0425"/>
    <w:rsid w:val="00CC15C8"/>
    <w:rsid w:val="00CC66CF"/>
    <w:rsid w:val="00CD1022"/>
    <w:rsid w:val="00CD1F1D"/>
    <w:rsid w:val="00CD561E"/>
    <w:rsid w:val="00CE0812"/>
    <w:rsid w:val="00CE5493"/>
    <w:rsid w:val="00CE5972"/>
    <w:rsid w:val="00CF5F3B"/>
    <w:rsid w:val="00CF6F8E"/>
    <w:rsid w:val="00CF787A"/>
    <w:rsid w:val="00D05413"/>
    <w:rsid w:val="00D0698E"/>
    <w:rsid w:val="00D07268"/>
    <w:rsid w:val="00D168CB"/>
    <w:rsid w:val="00D201A5"/>
    <w:rsid w:val="00D2110B"/>
    <w:rsid w:val="00D217AE"/>
    <w:rsid w:val="00D23125"/>
    <w:rsid w:val="00D23E3A"/>
    <w:rsid w:val="00D25544"/>
    <w:rsid w:val="00D32ED7"/>
    <w:rsid w:val="00D34EB1"/>
    <w:rsid w:val="00D41860"/>
    <w:rsid w:val="00D469A8"/>
    <w:rsid w:val="00D536A7"/>
    <w:rsid w:val="00D536BB"/>
    <w:rsid w:val="00D60FC9"/>
    <w:rsid w:val="00D61D99"/>
    <w:rsid w:val="00D624AB"/>
    <w:rsid w:val="00D6700C"/>
    <w:rsid w:val="00D70139"/>
    <w:rsid w:val="00D7131B"/>
    <w:rsid w:val="00D76E16"/>
    <w:rsid w:val="00D842B5"/>
    <w:rsid w:val="00D86D2F"/>
    <w:rsid w:val="00D87AC5"/>
    <w:rsid w:val="00D954B3"/>
    <w:rsid w:val="00DA0538"/>
    <w:rsid w:val="00DA3504"/>
    <w:rsid w:val="00DA3A30"/>
    <w:rsid w:val="00DB0188"/>
    <w:rsid w:val="00DB18C1"/>
    <w:rsid w:val="00DB328D"/>
    <w:rsid w:val="00DB3491"/>
    <w:rsid w:val="00DB499D"/>
    <w:rsid w:val="00DB7A7E"/>
    <w:rsid w:val="00DC2954"/>
    <w:rsid w:val="00DC4FF1"/>
    <w:rsid w:val="00DC6E14"/>
    <w:rsid w:val="00DD371F"/>
    <w:rsid w:val="00DD5F68"/>
    <w:rsid w:val="00DE2452"/>
    <w:rsid w:val="00DE4751"/>
    <w:rsid w:val="00DE661A"/>
    <w:rsid w:val="00DF2C74"/>
    <w:rsid w:val="00E018F2"/>
    <w:rsid w:val="00E023BE"/>
    <w:rsid w:val="00E05315"/>
    <w:rsid w:val="00E2217E"/>
    <w:rsid w:val="00E30326"/>
    <w:rsid w:val="00E32CCE"/>
    <w:rsid w:val="00E36471"/>
    <w:rsid w:val="00E4502C"/>
    <w:rsid w:val="00E54B85"/>
    <w:rsid w:val="00E57498"/>
    <w:rsid w:val="00E62AA1"/>
    <w:rsid w:val="00E63D24"/>
    <w:rsid w:val="00E706A9"/>
    <w:rsid w:val="00E77DD8"/>
    <w:rsid w:val="00E8207F"/>
    <w:rsid w:val="00E861A2"/>
    <w:rsid w:val="00E8648A"/>
    <w:rsid w:val="00E955CC"/>
    <w:rsid w:val="00EB3FF9"/>
    <w:rsid w:val="00EB44BA"/>
    <w:rsid w:val="00EB79DF"/>
    <w:rsid w:val="00EB7BB6"/>
    <w:rsid w:val="00EB7C89"/>
    <w:rsid w:val="00EC31C9"/>
    <w:rsid w:val="00EC6EEE"/>
    <w:rsid w:val="00ED28F9"/>
    <w:rsid w:val="00ED6A81"/>
    <w:rsid w:val="00ED6B85"/>
    <w:rsid w:val="00EE709F"/>
    <w:rsid w:val="00EF0905"/>
    <w:rsid w:val="00EF1FFB"/>
    <w:rsid w:val="00EF524B"/>
    <w:rsid w:val="00F05ACA"/>
    <w:rsid w:val="00F072D0"/>
    <w:rsid w:val="00F100D3"/>
    <w:rsid w:val="00F15E06"/>
    <w:rsid w:val="00F21EF3"/>
    <w:rsid w:val="00F248C9"/>
    <w:rsid w:val="00F24EBA"/>
    <w:rsid w:val="00F266F3"/>
    <w:rsid w:val="00F301D9"/>
    <w:rsid w:val="00F306BF"/>
    <w:rsid w:val="00F3687D"/>
    <w:rsid w:val="00F41403"/>
    <w:rsid w:val="00F44300"/>
    <w:rsid w:val="00F4781C"/>
    <w:rsid w:val="00F51473"/>
    <w:rsid w:val="00F61E8E"/>
    <w:rsid w:val="00F6529F"/>
    <w:rsid w:val="00F7022A"/>
    <w:rsid w:val="00F7399E"/>
    <w:rsid w:val="00F85D6E"/>
    <w:rsid w:val="00F87944"/>
    <w:rsid w:val="00F87BB1"/>
    <w:rsid w:val="00F93AAF"/>
    <w:rsid w:val="00FA23F2"/>
    <w:rsid w:val="00FA625C"/>
    <w:rsid w:val="00FA6D62"/>
    <w:rsid w:val="00FA71C9"/>
    <w:rsid w:val="00FB242F"/>
    <w:rsid w:val="00FB3E0E"/>
    <w:rsid w:val="00FB401D"/>
    <w:rsid w:val="00FB5896"/>
    <w:rsid w:val="00FB7A4C"/>
    <w:rsid w:val="00FC0508"/>
    <w:rsid w:val="00FC0994"/>
    <w:rsid w:val="00FC4CD6"/>
    <w:rsid w:val="00FC58E5"/>
    <w:rsid w:val="00FC6152"/>
    <w:rsid w:val="00FD6BF8"/>
    <w:rsid w:val="00FE1902"/>
    <w:rsid w:val="00FE1D28"/>
    <w:rsid w:val="00FE507D"/>
    <w:rsid w:val="00FF5BED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F9BFF"/>
  <w15:docId w15:val="{1E57F3F4-2071-4590-89DE-BEC27560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D054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054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2Zchn">
    <w:name w:val="Textkörper 2 Zchn"/>
    <w:link w:val="Textkrper2"/>
    <w:rsid w:val="00AF44C8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AF44C8"/>
    <w:rPr>
      <w:rFonts w:ascii="Verdana" w:hAnsi="Verdana"/>
      <w:b/>
    </w:rPr>
  </w:style>
  <w:style w:type="character" w:customStyle="1" w:styleId="berschrift4Zchn">
    <w:name w:val="Überschrift 4 Zchn"/>
    <w:basedOn w:val="Absatz-Standardschriftart"/>
    <w:link w:val="berschrift4"/>
    <w:rsid w:val="00D054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D0541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ett">
    <w:name w:val="Strong"/>
    <w:basedOn w:val="Absatz-Standardschriftart"/>
    <w:uiPriority w:val="22"/>
    <w:qFormat/>
    <w:rsid w:val="00D05413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5E443F"/>
    <w:rPr>
      <w:rFonts w:ascii="Arial" w:hAnsi="Arial"/>
      <w:b/>
      <w:i/>
      <w:sz w:val="26"/>
    </w:rPr>
  </w:style>
  <w:style w:type="paragraph" w:customStyle="1" w:styleId="berschrift">
    <w:name w:val="Überschrift"/>
    <w:basedOn w:val="Standard"/>
    <w:next w:val="Textkrper"/>
    <w:rsid w:val="00FB3E0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dej7p">
    <w:name w:val="dej7p"/>
    <w:basedOn w:val="Absatz-Standardschriftart"/>
    <w:rsid w:val="00A86871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11891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187F44"/>
  </w:style>
  <w:style w:type="character" w:styleId="NichtaufgelsteErwhnung">
    <w:name w:val="Unresolved Mention"/>
    <w:basedOn w:val="Absatz-Standardschriftart"/>
    <w:uiPriority w:val="99"/>
    <w:semiHidden/>
    <w:unhideWhenUsed/>
    <w:rsid w:val="002454B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55BF7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4F1C6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F1C6C"/>
  </w:style>
  <w:style w:type="character" w:customStyle="1" w:styleId="KommentartextZchn">
    <w:name w:val="Kommentartext Zchn"/>
    <w:basedOn w:val="Absatz-Standardschriftart"/>
    <w:link w:val="Kommentartext"/>
    <w:rsid w:val="004F1C6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F1C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F1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ED"/>
            <w:right w:val="single" w:sz="6" w:space="0" w:color="E8EBED"/>
          </w:divBdr>
          <w:divsChild>
            <w:div w:id="4043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ED"/>
            <w:right w:val="single" w:sz="6" w:space="0" w:color="E8EBED"/>
          </w:divBdr>
          <w:divsChild>
            <w:div w:id="20679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nnert-hybridbau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0750a-89d2-4447-a3e4-fd0d8bc6bee3" xsi:nil="true"/>
    <lcf76f155ced4ddcb4097134ff3c332f xmlns="6fb97ddf-d4ca-494e-9caf-cae6408ead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86149FA8659459C72549A69EBA5D5" ma:contentTypeVersion="16" ma:contentTypeDescription="Create a new document." ma:contentTypeScope="" ma:versionID="c8c9c61f34a7b0f29ca6e5f385681b6f">
  <xsd:schema xmlns:xsd="http://www.w3.org/2001/XMLSchema" xmlns:xs="http://www.w3.org/2001/XMLSchema" xmlns:p="http://schemas.microsoft.com/office/2006/metadata/properties" xmlns:ns2="6fb97ddf-d4ca-494e-9caf-cae6408ead96" xmlns:ns3="6190750a-89d2-4447-a3e4-fd0d8bc6bee3" targetNamespace="http://schemas.microsoft.com/office/2006/metadata/properties" ma:root="true" ma:fieldsID="aebd08b5ba728d18778d75c89efc59a2" ns2:_="" ns3:_="">
    <xsd:import namespace="6fb97ddf-d4ca-494e-9caf-cae6408ead96"/>
    <xsd:import namespace="6190750a-89d2-4447-a3e4-fd0d8bc6b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97ddf-d4ca-494e-9caf-cae6408ea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7b4ba-75aa-43d8-ad00-de0b6e0233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50a-89d2-4447-a3e4-fd0d8bc6b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371f52-cb53-47af-b8fd-a36d5f9b35a4}" ma:internalName="TaxCatchAll" ma:showField="CatchAllData" ma:web="6190750a-89d2-4447-a3e4-fd0d8bc6b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4E525-795E-496C-9957-71FBC8076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B462A-16A3-4ABA-AEAB-E2E4D86C9F5F}">
  <ds:schemaRefs>
    <ds:schemaRef ds:uri="http://schemas.microsoft.com/office/2006/metadata/properties"/>
    <ds:schemaRef ds:uri="http://schemas.microsoft.com/office/infopath/2007/PartnerControls"/>
    <ds:schemaRef ds:uri="6190750a-89d2-4447-a3e4-fd0d8bc6bee3"/>
    <ds:schemaRef ds:uri="6fb97ddf-d4ca-494e-9caf-cae6408ead96"/>
  </ds:schemaRefs>
</ds:datastoreItem>
</file>

<file path=customXml/itemProps3.xml><?xml version="1.0" encoding="utf-8"?>
<ds:datastoreItem xmlns:ds="http://schemas.openxmlformats.org/officeDocument/2006/customXml" ds:itemID="{0B643F81-5305-4C2F-9E16-EEA7E2EDB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67B1C-16BB-4BF0-B8FD-875382637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97ddf-d4ca-494e-9caf-cae6408ead96"/>
    <ds:schemaRef ds:uri="6190750a-89d2-4447-a3e4-fd0d8bc6b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5171</CharactersWithSpaces>
  <SharedDoc>false</SharedDoc>
  <HLinks>
    <vt:vector size="12" baseType="variant">
      <vt:variant>
        <vt:i4>327798</vt:i4>
      </vt:variant>
      <vt:variant>
        <vt:i4>3</vt:i4>
      </vt:variant>
      <vt:variant>
        <vt:i4>0</vt:i4>
      </vt:variant>
      <vt:variant>
        <vt:i4>5</vt:i4>
      </vt:variant>
      <vt:variant>
        <vt:lpwstr>mailto:mail@igr-raumklimasysteme.de</vt:lpwstr>
      </vt:variant>
      <vt:variant>
        <vt:lpwstr/>
      </vt:variant>
      <vt:variant>
        <vt:i4>8323187</vt:i4>
      </vt:variant>
      <vt:variant>
        <vt:i4>0</vt:i4>
      </vt:variant>
      <vt:variant>
        <vt:i4>0</vt:i4>
      </vt:variant>
      <vt:variant>
        <vt:i4>5</vt:i4>
      </vt:variant>
      <vt:variant>
        <vt:lpwstr>http://www.igr-raumklimasysteme.de/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Heike Schuster</cp:lastModifiedBy>
  <cp:revision>231</cp:revision>
  <cp:lastPrinted>2017-01-29T15:04:00Z</cp:lastPrinted>
  <dcterms:created xsi:type="dcterms:W3CDTF">2018-12-17T13:22:00Z</dcterms:created>
  <dcterms:modified xsi:type="dcterms:W3CDTF">2025-11-20T10:57:00Z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0x010100B7486149FA8659459C72549A69EBA5D5</vt:lpwstr>
  </property>
  <property fmtid="{D5CDD505-2E9C-101B-9397-08002B2CF9AE}" pid="3" name="MediaServiceImageTags">
    <vt:lpwstr/>
  </property>
</Properties>
</file>