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6DAF3" w14:textId="358A27ED" w:rsidR="00F14A65" w:rsidRPr="00B90663" w:rsidRDefault="00B90663" w:rsidP="00AC4434">
      <w:pPr>
        <w:pStyle w:val="StandardWeb"/>
        <w:spacing w:before="0" w:beforeAutospacing="0" w:after="0" w:afterAutospacing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Energies</w:t>
      </w:r>
      <w:r w:rsidR="00F14A65" w:rsidRPr="00B90663">
        <w:rPr>
          <w:rFonts w:ascii="Verdana" w:hAnsi="Verdana"/>
          <w:sz w:val="28"/>
          <w:szCs w:val="28"/>
        </w:rPr>
        <w:t>par</w:t>
      </w:r>
      <w:r>
        <w:rPr>
          <w:rFonts w:ascii="Verdana" w:hAnsi="Verdana"/>
          <w:sz w:val="28"/>
          <w:szCs w:val="28"/>
        </w:rPr>
        <w:t>-P</w:t>
      </w:r>
      <w:r w:rsidR="00F14A65" w:rsidRPr="00B90663">
        <w:rPr>
          <w:rFonts w:ascii="Verdana" w:hAnsi="Verdana"/>
          <w:sz w:val="28"/>
          <w:szCs w:val="28"/>
        </w:rPr>
        <w:t>otenzial vor der Fensterscheibe</w:t>
      </w:r>
    </w:p>
    <w:p w14:paraId="5D2BC80E" w14:textId="3B39D1EE" w:rsidR="00AC4434" w:rsidRDefault="00FA71AD" w:rsidP="00FA71AD">
      <w:pPr>
        <w:pStyle w:val="StandardWeb"/>
        <w:spacing w:before="60" w:beforeAutospacing="0" w:after="0" w:afterAutospacing="0"/>
        <w:rPr>
          <w:rFonts w:ascii="Verdana" w:hAnsi="Verdana"/>
        </w:rPr>
      </w:pPr>
      <w:r>
        <w:rPr>
          <w:rFonts w:ascii="Verdana" w:hAnsi="Verdana"/>
        </w:rPr>
        <w:t xml:space="preserve">Alu-Rollläden senken Wärmeverlust </w:t>
      </w:r>
      <w:r w:rsidR="00B90663">
        <w:rPr>
          <w:rFonts w:ascii="Verdana" w:hAnsi="Verdana"/>
        </w:rPr>
        <w:t xml:space="preserve">im Altbau </w:t>
      </w:r>
      <w:r>
        <w:rPr>
          <w:rFonts w:ascii="Verdana" w:hAnsi="Verdana"/>
        </w:rPr>
        <w:t>um bis zu 40 %</w:t>
      </w:r>
      <w:r w:rsidR="00F14A65" w:rsidRPr="00F14A65">
        <w:rPr>
          <w:rFonts w:ascii="Verdana" w:hAnsi="Verdana"/>
        </w:rPr>
        <w:t xml:space="preserve"> / Zügiger Einbau ohne Baustellen</w:t>
      </w:r>
      <w:r w:rsidR="00E171D6">
        <w:rPr>
          <w:rFonts w:ascii="Verdana" w:hAnsi="Verdana"/>
        </w:rPr>
        <w:t>stress</w:t>
      </w:r>
    </w:p>
    <w:p w14:paraId="46173646" w14:textId="77777777" w:rsidR="00FA71AD" w:rsidRDefault="00FA71AD" w:rsidP="00AC4434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75506F51" w14:textId="05BF9CAD" w:rsidR="00AC4434" w:rsidRDefault="00B90663" w:rsidP="00AC4434">
      <w:pPr>
        <w:pStyle w:val="StandardWeb"/>
        <w:spacing w:before="0" w:beforeAutospacing="0" w:after="0" w:afterAutospacing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Fast die Hälfte</w:t>
      </w:r>
      <w:r w:rsidR="00AC4434" w:rsidRPr="00AC4434">
        <w:rPr>
          <w:rFonts w:ascii="Verdana" w:hAnsi="Verdana"/>
          <w:sz w:val="20"/>
          <w:szCs w:val="20"/>
        </w:rPr>
        <w:t xml:space="preserve"> der Fenster in deutschen Wohngebäuden g</w:t>
      </w:r>
      <w:r w:rsidR="005425EC">
        <w:rPr>
          <w:rFonts w:ascii="Verdana" w:hAnsi="Verdana"/>
          <w:sz w:val="20"/>
          <w:szCs w:val="20"/>
        </w:rPr>
        <w:t xml:space="preserve">ilt </w:t>
      </w:r>
      <w:r w:rsidR="00AC4434" w:rsidRPr="00AC4434">
        <w:rPr>
          <w:rFonts w:ascii="Verdana" w:hAnsi="Verdana"/>
          <w:sz w:val="20"/>
          <w:szCs w:val="20"/>
        </w:rPr>
        <w:t>als</w:t>
      </w:r>
      <w:r w:rsidR="00AC4434">
        <w:rPr>
          <w:rFonts w:ascii="Verdana" w:hAnsi="Verdana"/>
          <w:sz w:val="20"/>
          <w:szCs w:val="20"/>
        </w:rPr>
        <w:t xml:space="preserve"> energetische Schwachstelle und</w:t>
      </w:r>
      <w:r w:rsidR="00AC4434" w:rsidRPr="00AC4434">
        <w:rPr>
          <w:rFonts w:ascii="Verdana" w:hAnsi="Verdana"/>
          <w:sz w:val="20"/>
          <w:szCs w:val="20"/>
        </w:rPr>
        <w:t xml:space="preserve"> </w:t>
      </w:r>
      <w:r w:rsidR="002752D5">
        <w:rPr>
          <w:rFonts w:ascii="Verdana" w:hAnsi="Verdana"/>
          <w:sz w:val="20"/>
          <w:szCs w:val="20"/>
        </w:rPr>
        <w:t>modernisierung</w:t>
      </w:r>
      <w:r w:rsidR="00AC4434" w:rsidRPr="00AC4434">
        <w:rPr>
          <w:rFonts w:ascii="Verdana" w:hAnsi="Verdana"/>
          <w:sz w:val="20"/>
          <w:szCs w:val="20"/>
        </w:rPr>
        <w:t>sbedürftig. Doch</w:t>
      </w:r>
      <w:r w:rsidR="00AC4434">
        <w:rPr>
          <w:rFonts w:ascii="Verdana" w:hAnsi="Verdana"/>
          <w:sz w:val="20"/>
          <w:szCs w:val="20"/>
        </w:rPr>
        <w:t xml:space="preserve"> es </w:t>
      </w:r>
      <w:r w:rsidR="00DC1820">
        <w:rPr>
          <w:rFonts w:ascii="Verdana" w:hAnsi="Verdana"/>
          <w:sz w:val="20"/>
          <w:szCs w:val="20"/>
        </w:rPr>
        <w:t xml:space="preserve">muss </w:t>
      </w:r>
      <w:r w:rsidR="00AC4434" w:rsidRPr="00AC4434">
        <w:rPr>
          <w:rFonts w:ascii="Verdana" w:hAnsi="Verdana"/>
          <w:sz w:val="20"/>
          <w:szCs w:val="20"/>
        </w:rPr>
        <w:t>nicht unbedingt gleich der aufwendige Komplettaustausch</w:t>
      </w:r>
      <w:r w:rsidR="00A625D6">
        <w:rPr>
          <w:rFonts w:ascii="Verdana" w:hAnsi="Verdana"/>
          <w:sz w:val="20"/>
          <w:szCs w:val="20"/>
        </w:rPr>
        <w:t xml:space="preserve"> sein</w:t>
      </w:r>
      <w:r w:rsidR="00AC4434">
        <w:rPr>
          <w:rFonts w:ascii="Verdana" w:hAnsi="Verdana"/>
          <w:sz w:val="20"/>
          <w:szCs w:val="20"/>
        </w:rPr>
        <w:t xml:space="preserve">. </w:t>
      </w:r>
      <w:r w:rsidR="00AC4434" w:rsidRPr="00AC4434">
        <w:rPr>
          <w:rFonts w:ascii="Verdana" w:hAnsi="Verdana"/>
          <w:sz w:val="20"/>
          <w:szCs w:val="20"/>
        </w:rPr>
        <w:t xml:space="preserve">Auch vor der Scheibe schlummert ein riesiges Energiesparpotenzial: Hochwertige Aluminiumrollläden </w:t>
      </w:r>
      <w:r w:rsidR="002A4B83">
        <w:rPr>
          <w:rFonts w:ascii="Verdana" w:hAnsi="Verdana"/>
          <w:sz w:val="20"/>
          <w:szCs w:val="20"/>
        </w:rPr>
        <w:t>werten die Glasfenster im Gebäudebestand energetisch auf</w:t>
      </w:r>
      <w:r w:rsidR="00AC4434" w:rsidRPr="00AC4434">
        <w:rPr>
          <w:rFonts w:ascii="Verdana" w:hAnsi="Verdana"/>
          <w:sz w:val="20"/>
          <w:szCs w:val="20"/>
        </w:rPr>
        <w:t xml:space="preserve"> – schnell und ohne Baustellen</w:t>
      </w:r>
      <w:r w:rsidR="00A625D6">
        <w:rPr>
          <w:rFonts w:ascii="Verdana" w:hAnsi="Verdana"/>
          <w:sz w:val="20"/>
          <w:szCs w:val="20"/>
        </w:rPr>
        <w:t>frust</w:t>
      </w:r>
      <w:r w:rsidR="00AC4434" w:rsidRPr="00AC4434">
        <w:rPr>
          <w:rFonts w:ascii="Verdana" w:hAnsi="Verdana"/>
          <w:sz w:val="20"/>
          <w:szCs w:val="20"/>
        </w:rPr>
        <w:t>.</w:t>
      </w:r>
    </w:p>
    <w:p w14:paraId="1D7BB850" w14:textId="77777777" w:rsidR="00B90663" w:rsidRPr="00AC4434" w:rsidRDefault="00B90663" w:rsidP="00B90663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3E477AF5" w14:textId="2015AFC2" w:rsidR="002A4B83" w:rsidRDefault="002A4B83" w:rsidP="00E171D6">
      <w:pPr>
        <w:pStyle w:val="StandardWeb"/>
        <w:spacing w:before="0" w:beforeAutospacing="0" w:after="0" w:afterAutospacing="0" w:line="300" w:lineRule="atLeast"/>
        <w:rPr>
          <w:rFonts w:ascii="Verdana" w:hAnsi="Verdana"/>
          <w:b/>
          <w:bCs/>
          <w:sz w:val="20"/>
          <w:szCs w:val="20"/>
        </w:rPr>
      </w:pPr>
      <w:r w:rsidRPr="002A4B83">
        <w:rPr>
          <w:rFonts w:ascii="Verdana" w:hAnsi="Verdana"/>
          <w:b/>
          <w:bCs/>
          <w:sz w:val="20"/>
          <w:szCs w:val="20"/>
        </w:rPr>
        <w:t xml:space="preserve">Thermoskannen-Prinzip </w:t>
      </w:r>
      <w:r>
        <w:rPr>
          <w:rFonts w:ascii="Verdana" w:hAnsi="Verdana"/>
          <w:b/>
          <w:bCs/>
          <w:sz w:val="20"/>
          <w:szCs w:val="20"/>
        </w:rPr>
        <w:t>hält die Heizwärme drinnen</w:t>
      </w:r>
    </w:p>
    <w:p w14:paraId="014CB412" w14:textId="4B346EC4" w:rsidR="00E171D6" w:rsidRDefault="002A4B83" w:rsidP="00E171D6">
      <w:pPr>
        <w:pStyle w:val="StandardWeb"/>
        <w:spacing w:before="0" w:beforeAutospacing="0" w:after="0" w:afterAutospacing="0" w:line="300" w:lineRule="atLeast"/>
        <w:rPr>
          <w:rFonts w:ascii="Verdana" w:hAnsi="Verdana"/>
          <w:sz w:val="20"/>
          <w:szCs w:val="20"/>
        </w:rPr>
      </w:pPr>
      <w:r w:rsidRPr="00AC4434">
        <w:rPr>
          <w:rFonts w:ascii="Verdana" w:hAnsi="Verdana"/>
          <w:sz w:val="20"/>
          <w:szCs w:val="20"/>
        </w:rPr>
        <w:t xml:space="preserve">Steffen Schanz vom gleichnamigen Hersteller </w:t>
      </w:r>
      <w:r>
        <w:rPr>
          <w:rFonts w:ascii="Verdana" w:hAnsi="Verdana"/>
          <w:sz w:val="20"/>
          <w:szCs w:val="20"/>
        </w:rPr>
        <w:t>vergleicht den Effekt mit dem Thermoskannen-Prinzip. „</w:t>
      </w:r>
      <w:r w:rsidR="00AC4434" w:rsidRPr="00AC4434">
        <w:rPr>
          <w:rFonts w:ascii="Verdana" w:hAnsi="Verdana"/>
          <w:sz w:val="20"/>
          <w:szCs w:val="20"/>
        </w:rPr>
        <w:t>Die ruhende Luftschicht zwischen Fensterglas und geschlossenem Rollladenpanzer</w:t>
      </w:r>
      <w:r w:rsidR="00AC4434" w:rsidRPr="00AC4434">
        <w:rPr>
          <w:rFonts w:ascii="Verdana" w:hAnsi="Verdana"/>
          <w:b/>
          <w:bCs/>
          <w:sz w:val="20"/>
          <w:szCs w:val="20"/>
        </w:rPr>
        <w:t xml:space="preserve"> </w:t>
      </w:r>
      <w:r w:rsidR="00AC4434" w:rsidRPr="00AC4434">
        <w:rPr>
          <w:rFonts w:ascii="Verdana" w:hAnsi="Verdana"/>
          <w:sz w:val="20"/>
          <w:szCs w:val="20"/>
        </w:rPr>
        <w:t>wirkt</w:t>
      </w:r>
      <w:r w:rsidR="00AC4434" w:rsidRPr="00AC4434">
        <w:rPr>
          <w:rFonts w:ascii="Verdana" w:hAnsi="Verdana"/>
          <w:b/>
          <w:bCs/>
          <w:sz w:val="20"/>
          <w:szCs w:val="20"/>
        </w:rPr>
        <w:t xml:space="preserve"> </w:t>
      </w:r>
      <w:r w:rsidR="00AC4434" w:rsidRPr="00AC4434">
        <w:rPr>
          <w:rFonts w:ascii="Verdana" w:hAnsi="Verdana"/>
          <w:sz w:val="20"/>
          <w:szCs w:val="20"/>
        </w:rPr>
        <w:t xml:space="preserve">wie eine thermische Barriere. Wichtig ist, dass der Rollladen präzise schließt. Dann können </w:t>
      </w:r>
      <w:r w:rsidR="002752D5">
        <w:rPr>
          <w:rFonts w:ascii="Verdana" w:hAnsi="Verdana"/>
          <w:sz w:val="20"/>
          <w:szCs w:val="20"/>
        </w:rPr>
        <w:t>dies</w:t>
      </w:r>
      <w:r w:rsidR="00AC4434" w:rsidRPr="00AC4434">
        <w:rPr>
          <w:rFonts w:ascii="Verdana" w:hAnsi="Verdana"/>
          <w:sz w:val="20"/>
          <w:szCs w:val="20"/>
        </w:rPr>
        <w:t>e Systeme die Wärmeverluste an den Fenstern um bis zu 40 % reduzieren“</w:t>
      </w:r>
      <w:r>
        <w:rPr>
          <w:rFonts w:ascii="Verdana" w:hAnsi="Verdana"/>
          <w:sz w:val="20"/>
          <w:szCs w:val="20"/>
        </w:rPr>
        <w:t xml:space="preserve">. Dafür bietet Schanz auch </w:t>
      </w:r>
      <w:r w:rsidR="00E171D6">
        <w:rPr>
          <w:rFonts w:ascii="Verdana" w:hAnsi="Verdana"/>
          <w:sz w:val="20"/>
          <w:szCs w:val="20"/>
        </w:rPr>
        <w:t xml:space="preserve">für </w:t>
      </w:r>
      <w:r w:rsidR="00E171D6" w:rsidRPr="00A625D6">
        <w:rPr>
          <w:rFonts w:ascii="Verdana" w:hAnsi="Verdana"/>
          <w:sz w:val="20"/>
          <w:szCs w:val="20"/>
        </w:rPr>
        <w:t>Schrägfenster oder asymmetrische Glasflächen</w:t>
      </w:r>
      <w:r w:rsidR="00E171D6">
        <w:rPr>
          <w:rFonts w:ascii="Verdana" w:hAnsi="Verdana"/>
          <w:sz w:val="20"/>
          <w:szCs w:val="20"/>
        </w:rPr>
        <w:t xml:space="preserve"> passgenaue Lösungen</w:t>
      </w:r>
      <w:r w:rsidR="00DC1820">
        <w:rPr>
          <w:rFonts w:ascii="Verdana" w:hAnsi="Verdana"/>
          <w:sz w:val="20"/>
          <w:szCs w:val="20"/>
        </w:rPr>
        <w:t>.</w:t>
      </w:r>
    </w:p>
    <w:p w14:paraId="2AAF12B1" w14:textId="0FDF36F9" w:rsidR="002A4B83" w:rsidRDefault="002A4B83" w:rsidP="00E171D6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0012F6B7" w14:textId="6AEDA698" w:rsidR="002A4B83" w:rsidRPr="00E171D6" w:rsidRDefault="00E171D6" w:rsidP="00E171D6">
      <w:pPr>
        <w:pStyle w:val="StandardWeb"/>
        <w:spacing w:before="0" w:beforeAutospacing="0" w:after="0" w:afterAutospacing="0" w:line="300" w:lineRule="atLeast"/>
        <w:rPr>
          <w:rFonts w:ascii="Verdana" w:hAnsi="Verdana"/>
          <w:b/>
          <w:bCs/>
          <w:sz w:val="20"/>
          <w:szCs w:val="20"/>
        </w:rPr>
      </w:pPr>
      <w:r w:rsidRPr="00E171D6">
        <w:rPr>
          <w:rFonts w:ascii="Verdana" w:hAnsi="Verdana"/>
          <w:b/>
          <w:bCs/>
          <w:sz w:val="20"/>
          <w:szCs w:val="20"/>
        </w:rPr>
        <w:t xml:space="preserve">Hitzeschutz bis </w:t>
      </w:r>
      <w:r w:rsidR="002752D5">
        <w:rPr>
          <w:rFonts w:ascii="Verdana" w:hAnsi="Verdana"/>
          <w:b/>
          <w:bCs/>
          <w:sz w:val="20"/>
          <w:szCs w:val="20"/>
        </w:rPr>
        <w:t xml:space="preserve">hin </w:t>
      </w:r>
      <w:r w:rsidRPr="00E171D6">
        <w:rPr>
          <w:rFonts w:ascii="Verdana" w:hAnsi="Verdana"/>
          <w:b/>
          <w:bCs/>
          <w:sz w:val="20"/>
          <w:szCs w:val="20"/>
        </w:rPr>
        <w:t>zum Verzicht auf Klimaanlage</w:t>
      </w:r>
    </w:p>
    <w:p w14:paraId="748427F6" w14:textId="31C9EF49" w:rsidR="00AC4434" w:rsidRDefault="002752D5" w:rsidP="009D3D3E">
      <w:pPr>
        <w:pStyle w:val="StandardWeb"/>
        <w:spacing w:before="60" w:beforeAutospacing="0" w:after="0" w:afterAutospacing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AC4434" w:rsidRPr="00AC4434">
        <w:rPr>
          <w:rFonts w:ascii="Verdana" w:hAnsi="Verdana"/>
          <w:sz w:val="20"/>
          <w:szCs w:val="20"/>
        </w:rPr>
        <w:t xml:space="preserve">er Energiespareffekt </w:t>
      </w:r>
      <w:r>
        <w:rPr>
          <w:rFonts w:ascii="Verdana" w:hAnsi="Verdana"/>
          <w:sz w:val="20"/>
          <w:szCs w:val="20"/>
        </w:rPr>
        <w:t xml:space="preserve">beschränkt sich dabei keineswegs auf </w:t>
      </w:r>
      <w:r w:rsidR="00F864F3">
        <w:rPr>
          <w:rFonts w:ascii="Verdana" w:hAnsi="Verdana"/>
          <w:sz w:val="20"/>
          <w:szCs w:val="20"/>
        </w:rPr>
        <w:t>die Heizperiode</w:t>
      </w:r>
      <w:r>
        <w:rPr>
          <w:rFonts w:ascii="Verdana" w:hAnsi="Verdana"/>
          <w:sz w:val="20"/>
          <w:szCs w:val="20"/>
        </w:rPr>
        <w:t xml:space="preserve">: </w:t>
      </w:r>
      <w:r w:rsidR="00AC4434" w:rsidRPr="00AC4434">
        <w:rPr>
          <w:rFonts w:ascii="Verdana" w:hAnsi="Verdana"/>
          <w:sz w:val="20"/>
          <w:szCs w:val="20"/>
        </w:rPr>
        <w:t>Hochwertige Alu-Rolll</w:t>
      </w:r>
      <w:r w:rsidR="00DC1820">
        <w:rPr>
          <w:rFonts w:ascii="Verdana" w:hAnsi="Verdana"/>
          <w:sz w:val="20"/>
          <w:szCs w:val="20"/>
        </w:rPr>
        <w:t xml:space="preserve">äden </w:t>
      </w:r>
      <w:r w:rsidR="00AC4434" w:rsidRPr="00AC4434">
        <w:rPr>
          <w:rFonts w:ascii="Verdana" w:hAnsi="Verdana"/>
          <w:sz w:val="20"/>
          <w:szCs w:val="20"/>
        </w:rPr>
        <w:t xml:space="preserve">fangen im Sommer bis zu 90 </w:t>
      </w:r>
      <w:r w:rsidR="00DC1820">
        <w:rPr>
          <w:rFonts w:ascii="Verdana" w:hAnsi="Verdana"/>
          <w:sz w:val="20"/>
          <w:szCs w:val="20"/>
        </w:rPr>
        <w:t xml:space="preserve">% </w:t>
      </w:r>
      <w:r w:rsidR="00AC4434" w:rsidRPr="00AC4434">
        <w:rPr>
          <w:rFonts w:ascii="Verdana" w:hAnsi="Verdana"/>
          <w:sz w:val="20"/>
          <w:szCs w:val="20"/>
        </w:rPr>
        <w:t xml:space="preserve">der Sonnenstrahlen vor dem Glas ab und lassen lediglich ein Prozent der Strahlungsenergie ins </w:t>
      </w:r>
      <w:r w:rsidR="004479DD">
        <w:rPr>
          <w:rFonts w:ascii="Verdana" w:hAnsi="Verdana"/>
          <w:sz w:val="20"/>
          <w:szCs w:val="20"/>
        </w:rPr>
        <w:t>I</w:t>
      </w:r>
      <w:r w:rsidR="00AC4434" w:rsidRPr="00AC4434">
        <w:rPr>
          <w:rFonts w:ascii="Verdana" w:hAnsi="Verdana"/>
          <w:sz w:val="20"/>
          <w:szCs w:val="20"/>
        </w:rPr>
        <w:t>nnere. „Das kann mitunter sogar die Investition in Klimatisierungstechnik ersparen“</w:t>
      </w:r>
      <w:r w:rsidR="009D3D3E">
        <w:rPr>
          <w:rFonts w:ascii="Verdana" w:hAnsi="Verdana"/>
          <w:sz w:val="20"/>
          <w:szCs w:val="20"/>
        </w:rPr>
        <w:t>, so Schanz</w:t>
      </w:r>
      <w:r w:rsidR="00AC4434" w:rsidRPr="00AC4434">
        <w:rPr>
          <w:rFonts w:ascii="Verdana" w:hAnsi="Verdana"/>
          <w:sz w:val="20"/>
          <w:szCs w:val="20"/>
        </w:rPr>
        <w:t xml:space="preserve">. Auch </w:t>
      </w:r>
      <w:r w:rsidR="00F864F3">
        <w:rPr>
          <w:rFonts w:ascii="Verdana" w:hAnsi="Verdana"/>
          <w:sz w:val="20"/>
          <w:szCs w:val="20"/>
        </w:rPr>
        <w:t xml:space="preserve">heftigen Unwettern bieten die Rollläden die Stirn. </w:t>
      </w:r>
      <w:r w:rsidR="00AC4434" w:rsidRPr="00AC4434">
        <w:rPr>
          <w:rFonts w:ascii="Verdana" w:hAnsi="Verdana"/>
          <w:sz w:val="20"/>
          <w:szCs w:val="20"/>
        </w:rPr>
        <w:t xml:space="preserve">Die </w:t>
      </w:r>
      <w:r w:rsidR="00DC1820">
        <w:rPr>
          <w:rFonts w:ascii="Verdana" w:hAnsi="Verdana"/>
          <w:sz w:val="20"/>
          <w:szCs w:val="20"/>
        </w:rPr>
        <w:t xml:space="preserve">durch Eloxieren besonders widerstandsfähigen </w:t>
      </w:r>
      <w:r w:rsidR="00AC4434" w:rsidRPr="00AC4434">
        <w:rPr>
          <w:rFonts w:ascii="Verdana" w:hAnsi="Verdana"/>
          <w:sz w:val="20"/>
          <w:szCs w:val="20"/>
        </w:rPr>
        <w:t>Profile sind gegen Hagelschlag mit Schutzklasse 2 (Wintergartenrollläden) bzw. Schutzklasse 3 (Schrägrollläden) zertifiziert.</w:t>
      </w:r>
    </w:p>
    <w:p w14:paraId="3F0A1223" w14:textId="77777777" w:rsidR="00B90663" w:rsidRDefault="00B90663" w:rsidP="00B90663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42EFA6A6" w14:textId="65881CE8" w:rsidR="00E171D6" w:rsidRPr="00E171D6" w:rsidRDefault="00E171D6" w:rsidP="00B90663">
      <w:pPr>
        <w:pStyle w:val="StandardWeb"/>
        <w:spacing w:before="0" w:beforeAutospacing="0" w:after="0" w:afterAutospacing="0" w:line="300" w:lineRule="atLeast"/>
        <w:rPr>
          <w:rFonts w:ascii="Verdana" w:hAnsi="Verdana"/>
          <w:b/>
          <w:bCs/>
          <w:sz w:val="20"/>
          <w:szCs w:val="20"/>
        </w:rPr>
      </w:pPr>
      <w:r w:rsidRPr="00E171D6">
        <w:rPr>
          <w:rFonts w:ascii="Verdana" w:hAnsi="Verdana"/>
          <w:b/>
          <w:bCs/>
          <w:sz w:val="20"/>
          <w:szCs w:val="20"/>
        </w:rPr>
        <w:t>Kurze Montagezeiten ohne Baustellenstress</w:t>
      </w:r>
    </w:p>
    <w:p w14:paraId="02A46FC4" w14:textId="555FC706" w:rsidR="00016AAC" w:rsidRPr="0090767F" w:rsidRDefault="0090767F" w:rsidP="00016AAC">
      <w:pPr>
        <w:pStyle w:val="StandardWeb"/>
        <w:spacing w:before="60" w:beforeAutospacing="0" w:after="0" w:afterAutospacing="0" w:line="300" w:lineRule="atLeast"/>
        <w:rPr>
          <w:rFonts w:ascii="Verdana" w:hAnsi="Verdana"/>
          <w:sz w:val="20"/>
          <w:szCs w:val="20"/>
        </w:rPr>
      </w:pPr>
      <w:r w:rsidRPr="0090767F">
        <w:rPr>
          <w:rFonts w:ascii="Verdana" w:hAnsi="Verdana"/>
          <w:sz w:val="20"/>
          <w:szCs w:val="20"/>
        </w:rPr>
        <w:t>Pro Fenster nimmt der Rollladentausch nur circa zwei Stunden in Anspruch</w:t>
      </w:r>
      <w:r w:rsidRPr="0090767F">
        <w:rPr>
          <w:rFonts w:ascii="Verdana" w:hAnsi="Verdana"/>
          <w:sz w:val="20"/>
        </w:rPr>
        <w:t xml:space="preserve">. </w:t>
      </w:r>
      <w:r w:rsidRPr="0090767F">
        <w:rPr>
          <w:rFonts w:ascii="Verdana" w:hAnsi="Verdana"/>
          <w:sz w:val="20"/>
          <w:szCs w:val="20"/>
        </w:rPr>
        <w:t>D</w:t>
      </w:r>
      <w:r w:rsidRPr="0090767F">
        <w:rPr>
          <w:rFonts w:ascii="Verdana" w:hAnsi="Verdana"/>
          <w:sz w:val="20"/>
        </w:rPr>
        <w:t xml:space="preserve">a die </w:t>
      </w:r>
      <w:r w:rsidRPr="0090767F">
        <w:rPr>
          <w:rFonts w:ascii="Verdana" w:hAnsi="Verdana"/>
          <w:sz w:val="20"/>
          <w:szCs w:val="20"/>
        </w:rPr>
        <w:t>Montagearbeiten fast ausschließlich außen an der Fassade oder auf dem Dach statt</w:t>
      </w:r>
      <w:r w:rsidRPr="0090767F">
        <w:rPr>
          <w:rFonts w:ascii="Verdana" w:hAnsi="Verdana"/>
          <w:sz w:val="20"/>
        </w:rPr>
        <w:t>finden</w:t>
      </w:r>
      <w:r w:rsidRPr="0090767F">
        <w:rPr>
          <w:rFonts w:ascii="Verdana" w:hAnsi="Verdana"/>
          <w:sz w:val="20"/>
          <w:szCs w:val="20"/>
        </w:rPr>
        <w:t xml:space="preserve">, </w:t>
      </w:r>
      <w:r w:rsidRPr="0090767F">
        <w:rPr>
          <w:rFonts w:ascii="Verdana" w:hAnsi="Verdana"/>
          <w:sz w:val="20"/>
        </w:rPr>
        <w:t>fällt</w:t>
      </w:r>
      <w:r w:rsidRPr="0090767F">
        <w:rPr>
          <w:rFonts w:ascii="Verdana" w:hAnsi="Verdana"/>
          <w:sz w:val="20"/>
          <w:szCs w:val="20"/>
        </w:rPr>
        <w:t xml:space="preserve"> im Innenraum kaum Schmutz an</w:t>
      </w:r>
      <w:r w:rsidRPr="0090767F">
        <w:rPr>
          <w:rFonts w:ascii="Verdana" w:hAnsi="Verdana"/>
          <w:sz w:val="20"/>
        </w:rPr>
        <w:t>.</w:t>
      </w:r>
    </w:p>
    <w:p w14:paraId="00CDC58A" w14:textId="77777777" w:rsidR="00016AAC" w:rsidRDefault="00016AAC" w:rsidP="00016AAC">
      <w:pPr>
        <w:pStyle w:val="Standard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05623546" w14:textId="794DAECA" w:rsidR="009D3D3E" w:rsidRPr="00016AAC" w:rsidRDefault="00016AAC" w:rsidP="00016AAC">
      <w:pPr>
        <w:pStyle w:val="StandardWeb"/>
        <w:spacing w:before="0" w:beforeAutospacing="0" w:after="0" w:afterAutospacing="0" w:line="300" w:lineRule="atLeas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Bis zu 20 </w:t>
      </w:r>
      <w:r w:rsidR="00DC1820">
        <w:rPr>
          <w:rFonts w:ascii="Verdana" w:hAnsi="Verdana"/>
          <w:b/>
          <w:bCs/>
          <w:sz w:val="20"/>
          <w:szCs w:val="20"/>
        </w:rPr>
        <w:t>%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016AAC">
        <w:rPr>
          <w:rFonts w:ascii="Verdana" w:hAnsi="Verdana"/>
          <w:b/>
          <w:bCs/>
          <w:sz w:val="20"/>
          <w:szCs w:val="20"/>
        </w:rPr>
        <w:t>Förderung möglich</w:t>
      </w:r>
    </w:p>
    <w:p w14:paraId="6EC248CE" w14:textId="56D3C9F1" w:rsidR="00B56403" w:rsidRPr="00AC4434" w:rsidRDefault="004479DD" w:rsidP="00016AAC">
      <w:pPr>
        <w:pStyle w:val="StandardWeb"/>
        <w:spacing w:before="60" w:beforeAutospacing="0" w:after="0" w:afterAutospacing="0" w:line="300" w:lineRule="atLeas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</w:t>
      </w:r>
      <w:r w:rsidR="00E171D6">
        <w:rPr>
          <w:rFonts w:ascii="Verdana" w:hAnsi="Verdana"/>
          <w:sz w:val="20"/>
          <w:szCs w:val="20"/>
        </w:rPr>
        <w:t>ür die</w:t>
      </w:r>
      <w:r w:rsidR="00E171D6" w:rsidRPr="00E171D6">
        <w:rPr>
          <w:rFonts w:ascii="Verdana" w:hAnsi="Verdana"/>
          <w:sz w:val="20"/>
          <w:szCs w:val="20"/>
        </w:rPr>
        <w:t xml:space="preserve"> Nachrüstung von automatisierten Sonnenschutzsystemen </w:t>
      </w:r>
      <w:r>
        <w:rPr>
          <w:rFonts w:ascii="Verdana" w:hAnsi="Verdana"/>
          <w:sz w:val="20"/>
          <w:szCs w:val="20"/>
        </w:rPr>
        <w:t xml:space="preserve">winkt </w:t>
      </w:r>
      <w:r w:rsidR="00E171D6" w:rsidRPr="00E171D6">
        <w:rPr>
          <w:rFonts w:ascii="Verdana" w:hAnsi="Verdana"/>
          <w:sz w:val="20"/>
          <w:szCs w:val="20"/>
        </w:rPr>
        <w:t xml:space="preserve">unter bestimmten technischen Voraussetzungen </w:t>
      </w:r>
      <w:r w:rsidR="00E171D6">
        <w:rPr>
          <w:rFonts w:ascii="Verdana" w:hAnsi="Verdana"/>
          <w:sz w:val="20"/>
          <w:szCs w:val="20"/>
        </w:rPr>
        <w:t xml:space="preserve">eine </w:t>
      </w:r>
      <w:r w:rsidR="00E171D6" w:rsidRPr="00E171D6">
        <w:rPr>
          <w:rFonts w:ascii="Verdana" w:hAnsi="Verdana"/>
          <w:sz w:val="20"/>
          <w:szCs w:val="20"/>
        </w:rPr>
        <w:t>staatliche</w:t>
      </w:r>
      <w:r w:rsidR="00E171D6">
        <w:rPr>
          <w:rFonts w:ascii="Verdana" w:hAnsi="Verdana"/>
          <w:sz w:val="20"/>
          <w:szCs w:val="20"/>
        </w:rPr>
        <w:t xml:space="preserve"> Förderung</w:t>
      </w:r>
      <w:r w:rsidR="00016AAC">
        <w:rPr>
          <w:rFonts w:ascii="Verdana" w:hAnsi="Verdana"/>
          <w:sz w:val="20"/>
          <w:szCs w:val="20"/>
        </w:rPr>
        <w:t xml:space="preserve"> von bis zu 20 </w:t>
      </w:r>
      <w:r w:rsidR="00DC1820">
        <w:rPr>
          <w:rFonts w:ascii="Verdana" w:hAnsi="Verdana"/>
          <w:sz w:val="20"/>
          <w:szCs w:val="20"/>
        </w:rPr>
        <w:t>%</w:t>
      </w:r>
      <w:r w:rsidR="00016AAC">
        <w:rPr>
          <w:rFonts w:ascii="Verdana" w:hAnsi="Verdana"/>
          <w:sz w:val="20"/>
          <w:szCs w:val="20"/>
        </w:rPr>
        <w:t xml:space="preserve">. </w:t>
      </w:r>
      <w:r w:rsidR="00AC4434" w:rsidRPr="00AC4434">
        <w:rPr>
          <w:rFonts w:ascii="Verdana" w:hAnsi="Verdana"/>
          <w:sz w:val="20"/>
          <w:szCs w:val="20"/>
        </w:rPr>
        <w:t>D</w:t>
      </w:r>
      <w:r w:rsidR="00016AAC">
        <w:rPr>
          <w:rFonts w:ascii="Verdana" w:hAnsi="Verdana"/>
          <w:sz w:val="20"/>
          <w:szCs w:val="20"/>
        </w:rPr>
        <w:t>e</w:t>
      </w:r>
      <w:r w:rsidR="00DC1820">
        <w:rPr>
          <w:rFonts w:ascii="Verdana" w:hAnsi="Verdana"/>
          <w:sz w:val="20"/>
          <w:szCs w:val="20"/>
        </w:rPr>
        <w:t>n</w:t>
      </w:r>
      <w:r w:rsidR="00AC4434" w:rsidRPr="00AC4434">
        <w:rPr>
          <w:rFonts w:ascii="Verdana" w:hAnsi="Verdana"/>
          <w:sz w:val="20"/>
          <w:szCs w:val="20"/>
        </w:rPr>
        <w:t xml:space="preserve"> größt</w:t>
      </w:r>
      <w:r w:rsidR="00DC1820">
        <w:rPr>
          <w:rFonts w:ascii="Verdana" w:hAnsi="Verdana"/>
          <w:sz w:val="20"/>
          <w:szCs w:val="20"/>
        </w:rPr>
        <w:t xml:space="preserve">en Spareffekt bringt eine </w:t>
      </w:r>
      <w:r w:rsidR="00AC4434" w:rsidRPr="00AC4434">
        <w:rPr>
          <w:rFonts w:ascii="Verdana" w:hAnsi="Verdana"/>
          <w:sz w:val="20"/>
          <w:szCs w:val="20"/>
        </w:rPr>
        <w:t>smarte Steueru</w:t>
      </w:r>
      <w:r w:rsidR="00DC1820">
        <w:rPr>
          <w:rFonts w:ascii="Verdana" w:hAnsi="Verdana"/>
          <w:sz w:val="20"/>
          <w:szCs w:val="20"/>
        </w:rPr>
        <w:t>ng</w:t>
      </w:r>
      <w:r w:rsidR="00AC4434" w:rsidRPr="00AC4434"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 xml:space="preserve">Das </w:t>
      </w:r>
      <w:r w:rsidR="00AC4434" w:rsidRPr="00AC4434">
        <w:rPr>
          <w:rFonts w:ascii="Verdana" w:hAnsi="Verdana"/>
          <w:sz w:val="20"/>
          <w:szCs w:val="20"/>
        </w:rPr>
        <w:t>selbstständige</w:t>
      </w:r>
      <w:r>
        <w:rPr>
          <w:rFonts w:ascii="Verdana" w:hAnsi="Verdana"/>
          <w:sz w:val="20"/>
          <w:szCs w:val="20"/>
        </w:rPr>
        <w:t xml:space="preserve"> </w:t>
      </w:r>
      <w:r w:rsidR="00AC4434" w:rsidRPr="00AC4434">
        <w:rPr>
          <w:rFonts w:ascii="Verdana" w:hAnsi="Verdana"/>
          <w:sz w:val="20"/>
          <w:szCs w:val="20"/>
        </w:rPr>
        <w:t xml:space="preserve">Öffnen und Schließen </w:t>
      </w:r>
      <w:r>
        <w:rPr>
          <w:rFonts w:ascii="Verdana" w:hAnsi="Verdana"/>
          <w:sz w:val="20"/>
          <w:szCs w:val="20"/>
        </w:rPr>
        <w:t>schützt</w:t>
      </w:r>
      <w:r w:rsidR="00AC4434" w:rsidRPr="00AC4434">
        <w:rPr>
          <w:rFonts w:ascii="Verdana" w:hAnsi="Verdana"/>
          <w:sz w:val="20"/>
          <w:szCs w:val="20"/>
        </w:rPr>
        <w:t xml:space="preserve"> die Räume auch dann vor Überhitzen oder Auskühlen</w:t>
      </w:r>
      <w:r>
        <w:rPr>
          <w:rFonts w:ascii="Verdana" w:hAnsi="Verdana"/>
          <w:sz w:val="20"/>
          <w:szCs w:val="20"/>
        </w:rPr>
        <w:t xml:space="preserve">, </w:t>
      </w:r>
      <w:r w:rsidR="00AC4434" w:rsidRPr="00AC4434">
        <w:rPr>
          <w:rFonts w:ascii="Verdana" w:hAnsi="Verdana"/>
          <w:sz w:val="20"/>
          <w:szCs w:val="20"/>
        </w:rPr>
        <w:t>wenn niemand zuhause ist</w:t>
      </w:r>
      <w:r w:rsidR="00AC4434">
        <w:rPr>
          <w:rFonts w:ascii="Verdana" w:hAnsi="Verdana"/>
          <w:sz w:val="20"/>
          <w:szCs w:val="20"/>
        </w:rPr>
        <w:t>.</w:t>
      </w:r>
      <w:r w:rsidR="00AC4434" w:rsidRPr="00AC4434">
        <w:rPr>
          <w:rFonts w:ascii="Verdana" w:hAnsi="Verdana"/>
          <w:sz w:val="20"/>
          <w:szCs w:val="20"/>
        </w:rPr>
        <w:t xml:space="preserve"> Weitere Informationen unter www.rollladen.de</w:t>
      </w:r>
      <w:r w:rsidR="00F365F2" w:rsidRPr="00AC4434">
        <w:rPr>
          <w:rFonts w:ascii="Verdana" w:hAnsi="Verdana"/>
          <w:sz w:val="20"/>
          <w:szCs w:val="20"/>
        </w:rPr>
        <w:t>.</w:t>
      </w:r>
    </w:p>
    <w:p w14:paraId="00080E3F" w14:textId="77777777" w:rsidR="00940763" w:rsidRDefault="00940763" w:rsidP="00940763">
      <w:pPr>
        <w:pStyle w:val="StandardWeb"/>
        <w:spacing w:before="0" w:beforeAutospacing="0" w:after="0" w:afterAutospacing="0" w:line="300" w:lineRule="atLeast"/>
        <w:rPr>
          <w:rFonts w:ascii="Verdana" w:hAnsi="Verdana"/>
          <w:i/>
          <w:iCs/>
          <w:sz w:val="20"/>
          <w:szCs w:val="20"/>
        </w:rPr>
      </w:pPr>
    </w:p>
    <w:p w14:paraId="16A90BF9" w14:textId="780B4BFB" w:rsidR="00B56403" w:rsidRDefault="00B56403" w:rsidP="00940763">
      <w:pPr>
        <w:pStyle w:val="StandardWeb"/>
        <w:spacing w:before="0" w:beforeAutospacing="0" w:after="0" w:afterAutospacing="0"/>
        <w:rPr>
          <w:rFonts w:ascii="Verdana" w:hAnsi="Verdana"/>
          <w:i/>
          <w:iCs/>
          <w:sz w:val="20"/>
          <w:szCs w:val="20"/>
        </w:rPr>
      </w:pPr>
      <w:r w:rsidRPr="00B56403">
        <w:rPr>
          <w:rFonts w:ascii="Verdana" w:hAnsi="Verdana"/>
          <w:i/>
          <w:iCs/>
          <w:sz w:val="20"/>
          <w:szCs w:val="20"/>
        </w:rPr>
        <w:t>(</w:t>
      </w:r>
      <w:r w:rsidR="004479DD">
        <w:rPr>
          <w:rFonts w:ascii="Verdana" w:hAnsi="Verdana"/>
          <w:i/>
          <w:iCs/>
          <w:sz w:val="20"/>
          <w:szCs w:val="20"/>
        </w:rPr>
        <w:t>2</w:t>
      </w:r>
      <w:r w:rsidR="009C4BB2">
        <w:rPr>
          <w:rFonts w:ascii="Verdana" w:hAnsi="Verdana"/>
          <w:i/>
          <w:iCs/>
          <w:sz w:val="20"/>
          <w:szCs w:val="20"/>
        </w:rPr>
        <w:t>.</w:t>
      </w:r>
      <w:r w:rsidR="0090767F">
        <w:rPr>
          <w:rFonts w:ascii="Verdana" w:hAnsi="Verdana"/>
          <w:i/>
          <w:iCs/>
          <w:sz w:val="20"/>
          <w:szCs w:val="20"/>
        </w:rPr>
        <w:t>27</w:t>
      </w:r>
      <w:r w:rsidR="008E1888">
        <w:rPr>
          <w:rFonts w:ascii="Verdana" w:hAnsi="Verdana"/>
          <w:i/>
          <w:iCs/>
          <w:sz w:val="20"/>
          <w:szCs w:val="20"/>
        </w:rPr>
        <w:t>2</w:t>
      </w:r>
      <w:r w:rsidRPr="00B56403">
        <w:rPr>
          <w:rFonts w:ascii="Verdana" w:hAnsi="Verdana"/>
          <w:i/>
          <w:iCs/>
          <w:sz w:val="20"/>
          <w:szCs w:val="20"/>
        </w:rPr>
        <w:t xml:space="preserve"> Zeichen inkl. Leerzeichen)</w:t>
      </w:r>
      <w:r w:rsidR="00F365F2">
        <w:rPr>
          <w:rFonts w:ascii="Verdana" w:hAnsi="Verdana"/>
          <w:i/>
          <w:iCs/>
          <w:sz w:val="20"/>
          <w:szCs w:val="20"/>
        </w:rPr>
        <w:t xml:space="preserve"> </w:t>
      </w:r>
    </w:p>
    <w:p w14:paraId="487C21CE" w14:textId="77777777" w:rsidR="00F365F2" w:rsidRDefault="00F365F2" w:rsidP="00940763">
      <w:pPr>
        <w:pStyle w:val="StandardWeb"/>
        <w:spacing w:before="0" w:beforeAutospacing="0" w:after="0" w:afterAutospacing="0"/>
        <w:rPr>
          <w:rFonts w:ascii="Verdana" w:hAnsi="Verdana"/>
          <w:i/>
          <w:iCs/>
          <w:sz w:val="20"/>
          <w:szCs w:val="20"/>
        </w:rPr>
      </w:pPr>
    </w:p>
    <w:p w14:paraId="23372A84" w14:textId="489C37EC" w:rsidR="00F365F2" w:rsidRPr="00F365F2" w:rsidRDefault="00F365F2" w:rsidP="00C606F8">
      <w:pPr>
        <w:pStyle w:val="StandardWeb"/>
        <w:spacing w:before="0" w:beforeAutospacing="0" w:after="0" w:afterAutospacing="0"/>
        <w:rPr>
          <w:rFonts w:ascii="Verdana" w:hAnsi="Verdana"/>
          <w:i/>
          <w:iCs/>
          <w:sz w:val="20"/>
          <w:szCs w:val="20"/>
        </w:rPr>
      </w:pPr>
      <w:r w:rsidRPr="00F365F2">
        <w:rPr>
          <w:rFonts w:ascii="Verdana" w:hAnsi="Verdana"/>
          <w:sz w:val="20"/>
          <w:szCs w:val="20"/>
        </w:rPr>
        <w:t>--------------------------------------------------------------------------------</w:t>
      </w:r>
      <w:r>
        <w:rPr>
          <w:rFonts w:ascii="Verdana" w:hAnsi="Verdana"/>
          <w:sz w:val="20"/>
          <w:szCs w:val="20"/>
        </w:rPr>
        <w:t>-----</w:t>
      </w:r>
    </w:p>
    <w:p w14:paraId="144F2C0C" w14:textId="77777777" w:rsidR="00A273CE" w:rsidRDefault="00A273CE" w:rsidP="00F365F2">
      <w:pPr>
        <w:pStyle w:val="StandardWeb"/>
        <w:spacing w:before="0" w:beforeAutospacing="0" w:after="0" w:afterAutospacing="0"/>
        <w:rPr>
          <w:rFonts w:ascii="Verdana" w:hAnsi="Verdana"/>
          <w:b/>
          <w:bCs/>
          <w:sz w:val="20"/>
          <w:szCs w:val="20"/>
        </w:rPr>
      </w:pPr>
    </w:p>
    <w:p w14:paraId="7C818767" w14:textId="38C374B1" w:rsidR="004E7A41" w:rsidRDefault="004E7A41" w:rsidP="004E7A41">
      <w:pPr>
        <w:pStyle w:val="Textkrper3"/>
        <w:spacing w:after="0"/>
        <w:rPr>
          <w:i/>
          <w:color w:val="000000"/>
          <w:u w:val="single"/>
        </w:rPr>
      </w:pPr>
      <w:r>
        <w:rPr>
          <w:i/>
          <w:color w:val="000000"/>
          <w:u w:val="single"/>
        </w:rPr>
        <w:t>Bilder</w:t>
      </w:r>
    </w:p>
    <w:p w14:paraId="10346DA9" w14:textId="723B8684" w:rsidR="004E7A41" w:rsidRDefault="00C73587" w:rsidP="00C606F8">
      <w:pPr>
        <w:pStyle w:val="Textkrper"/>
        <w:spacing w:before="120"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6D5319" w:rsidRPr="0080115A">
        <w:rPr>
          <w:rFonts w:ascii="Verdana" w:hAnsi="Verdana"/>
          <w:color w:val="000000"/>
          <w:sz w:val="20"/>
        </w:rPr>
        <w:t>1</w:t>
      </w:r>
      <w:r w:rsidR="003B3151" w:rsidRPr="0080115A">
        <w:rPr>
          <w:rFonts w:ascii="Verdana" w:hAnsi="Verdana"/>
          <w:color w:val="000000"/>
          <w:sz w:val="20"/>
        </w:rPr>
        <w:t>:</w:t>
      </w:r>
      <w:r w:rsidRPr="00C73587">
        <w:rPr>
          <w:rFonts w:ascii="Verdana" w:hAnsi="Verdana"/>
          <w:sz w:val="20"/>
        </w:rPr>
        <w:t xml:space="preserve"> </w:t>
      </w:r>
      <w:r w:rsidRPr="00C73587">
        <w:rPr>
          <w:rFonts w:ascii="Verdana" w:hAnsi="Verdana"/>
          <w:b w:val="0"/>
          <w:bCs/>
          <w:sz w:val="20"/>
        </w:rPr>
        <w:t xml:space="preserve">Fast die Hälfte der Fenster in deutschen Wohngebäuden gilt als energetische Schwachstelle. Doch um die Heizkosten signifikant zu senken, muss es nicht unbedingt der aufwendige Komplettaustausch sein. </w:t>
      </w:r>
      <w:r w:rsidR="00DA2A9D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3B3151" w:rsidRPr="000F74E4">
        <w:rPr>
          <w:rFonts w:ascii="Verdana" w:hAnsi="Verdana"/>
          <w:b w:val="0"/>
          <w:bCs/>
          <w:sz w:val="20"/>
        </w:rPr>
        <w:t>Foto: Schanz)</w:t>
      </w:r>
    </w:p>
    <w:p w14:paraId="4013F9AE" w14:textId="77777777" w:rsidR="00C73587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</w:p>
    <w:p w14:paraId="2AB3D55F" w14:textId="378E3E57" w:rsidR="002752D5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lastRenderedPageBreak/>
        <w:t>Rolllaeden-gg-Waermeverluste-</w:t>
      </w:r>
      <w:r w:rsidR="002752D5">
        <w:rPr>
          <w:rFonts w:ascii="Verdana" w:hAnsi="Verdana"/>
          <w:color w:val="000000"/>
          <w:sz w:val="20"/>
        </w:rPr>
        <w:t>2</w:t>
      </w:r>
      <w:r w:rsidR="002752D5" w:rsidRPr="0080115A">
        <w:rPr>
          <w:rFonts w:ascii="Verdana" w:hAnsi="Verdana"/>
          <w:color w:val="000000"/>
          <w:sz w:val="20"/>
        </w:rPr>
        <w:t>:</w:t>
      </w:r>
      <w:r w:rsidR="002752D5">
        <w:rPr>
          <w:rFonts w:ascii="Verdana" w:hAnsi="Verdana"/>
          <w:color w:val="000000"/>
          <w:sz w:val="20"/>
        </w:rPr>
        <w:t xml:space="preserve"> </w:t>
      </w:r>
      <w:r w:rsidRPr="00C73587">
        <w:rPr>
          <w:rFonts w:ascii="Verdana" w:hAnsi="Verdana"/>
          <w:b w:val="0"/>
          <w:bCs/>
          <w:sz w:val="20"/>
        </w:rPr>
        <w:t xml:space="preserve">Hochwertige Aluminiumrollläden werten die Glasfenster im Gebäudebestand energetisch </w:t>
      </w:r>
      <w:r w:rsidR="00852680">
        <w:rPr>
          <w:rFonts w:ascii="Verdana" w:hAnsi="Verdana"/>
          <w:b w:val="0"/>
          <w:bCs/>
          <w:sz w:val="20"/>
        </w:rPr>
        <w:t>und auch optisch auf</w:t>
      </w:r>
      <w:r w:rsidRPr="00C73587">
        <w:rPr>
          <w:rFonts w:ascii="Verdana" w:hAnsi="Verdana"/>
          <w:b w:val="0"/>
          <w:bCs/>
          <w:sz w:val="20"/>
        </w:rPr>
        <w:t>.</w:t>
      </w:r>
      <w:r w:rsidR="002752D5" w:rsidRPr="002752D5">
        <w:rPr>
          <w:rFonts w:ascii="Verdana" w:hAnsi="Verdana"/>
          <w:b w:val="0"/>
          <w:bCs/>
          <w:sz w:val="20"/>
        </w:rPr>
        <w:t xml:space="preserve"> </w:t>
      </w:r>
      <w:r w:rsidR="002752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2752D5" w:rsidRPr="000F74E4">
        <w:rPr>
          <w:rFonts w:ascii="Verdana" w:hAnsi="Verdana"/>
          <w:b w:val="0"/>
          <w:bCs/>
          <w:sz w:val="20"/>
        </w:rPr>
        <w:t>Foto: Schanz)</w:t>
      </w:r>
    </w:p>
    <w:p w14:paraId="2D91AE61" w14:textId="77777777" w:rsidR="00C73587" w:rsidRPr="000F74E4" w:rsidRDefault="00C73587" w:rsidP="00C73587">
      <w:pPr>
        <w:pStyle w:val="Textkrper"/>
        <w:spacing w:after="0"/>
        <w:rPr>
          <w:b w:val="0"/>
          <w:color w:val="000000"/>
        </w:rPr>
      </w:pPr>
    </w:p>
    <w:p w14:paraId="71A1A3AE" w14:textId="66FA5C08" w:rsidR="002752D5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2752D5">
        <w:rPr>
          <w:rFonts w:ascii="Verdana" w:hAnsi="Verdana"/>
          <w:color w:val="000000"/>
          <w:sz w:val="20"/>
        </w:rPr>
        <w:t>3</w:t>
      </w:r>
      <w:r w:rsidR="002752D5" w:rsidRPr="0080115A">
        <w:rPr>
          <w:rFonts w:ascii="Verdana" w:hAnsi="Verdana"/>
          <w:color w:val="000000"/>
          <w:sz w:val="20"/>
        </w:rPr>
        <w:t>:</w:t>
      </w:r>
      <w:r w:rsidR="002752D5">
        <w:rPr>
          <w:rFonts w:ascii="Verdana" w:hAnsi="Verdana"/>
          <w:color w:val="000000"/>
          <w:sz w:val="20"/>
        </w:rPr>
        <w:t xml:space="preserve"> </w:t>
      </w:r>
      <w:r w:rsidRPr="00C73587">
        <w:rPr>
          <w:rFonts w:ascii="Verdana" w:hAnsi="Verdana"/>
          <w:b w:val="0"/>
          <w:bCs/>
          <w:sz w:val="20"/>
        </w:rPr>
        <w:t>Thermoskannen-Prinzip: Die ruhende Luftschicht zwischen Fensterglas und geschlossenem Rollladenpanzer wirkt wie eine thermische Barriere</w:t>
      </w:r>
      <w:r w:rsidR="00852680">
        <w:rPr>
          <w:rFonts w:ascii="Verdana" w:hAnsi="Verdana"/>
          <w:b w:val="0"/>
          <w:bCs/>
          <w:sz w:val="20"/>
        </w:rPr>
        <w:t>.</w:t>
      </w:r>
      <w:r w:rsidR="002752D5" w:rsidRPr="002752D5">
        <w:rPr>
          <w:rFonts w:ascii="Verdana" w:hAnsi="Verdana"/>
          <w:b w:val="0"/>
          <w:bCs/>
          <w:sz w:val="20"/>
        </w:rPr>
        <w:t xml:space="preserve"> </w:t>
      </w:r>
      <w:r w:rsidR="002752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2752D5" w:rsidRPr="000F74E4">
        <w:rPr>
          <w:rFonts w:ascii="Verdana" w:hAnsi="Verdana"/>
          <w:b w:val="0"/>
          <w:bCs/>
          <w:sz w:val="20"/>
        </w:rPr>
        <w:t>Foto: Schanz)</w:t>
      </w:r>
    </w:p>
    <w:p w14:paraId="67AFB7B2" w14:textId="77777777" w:rsidR="00C73587" w:rsidRPr="000F74E4" w:rsidRDefault="00C73587" w:rsidP="00C73587">
      <w:pPr>
        <w:pStyle w:val="Textkrper"/>
        <w:spacing w:after="0"/>
        <w:rPr>
          <w:b w:val="0"/>
          <w:color w:val="000000"/>
        </w:rPr>
      </w:pPr>
    </w:p>
    <w:p w14:paraId="1431D4CF" w14:textId="5737CA6E" w:rsidR="002752D5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2752D5">
        <w:rPr>
          <w:rFonts w:ascii="Verdana" w:hAnsi="Verdana"/>
          <w:color w:val="000000"/>
          <w:sz w:val="20"/>
        </w:rPr>
        <w:t>4</w:t>
      </w:r>
      <w:r w:rsidR="002752D5" w:rsidRPr="0080115A">
        <w:rPr>
          <w:rFonts w:ascii="Verdana" w:hAnsi="Verdana"/>
          <w:color w:val="000000"/>
          <w:sz w:val="20"/>
        </w:rPr>
        <w:t>:</w:t>
      </w:r>
      <w:r w:rsidR="002752D5">
        <w:rPr>
          <w:rFonts w:ascii="Verdana" w:hAnsi="Verdana"/>
          <w:color w:val="000000"/>
          <w:sz w:val="20"/>
        </w:rPr>
        <w:t xml:space="preserve"> </w:t>
      </w:r>
      <w:r w:rsidRPr="00C73587">
        <w:rPr>
          <w:rFonts w:ascii="Verdana" w:hAnsi="Verdana"/>
          <w:b w:val="0"/>
          <w:bCs/>
          <w:sz w:val="20"/>
        </w:rPr>
        <w:t>Alu</w:t>
      </w:r>
      <w:r>
        <w:rPr>
          <w:rFonts w:ascii="Verdana" w:hAnsi="Verdana"/>
          <w:b w:val="0"/>
          <w:bCs/>
          <w:sz w:val="20"/>
        </w:rPr>
        <w:t>miniumro</w:t>
      </w:r>
      <w:r w:rsidRPr="00C73587">
        <w:rPr>
          <w:rFonts w:ascii="Verdana" w:hAnsi="Verdana"/>
          <w:b w:val="0"/>
          <w:bCs/>
          <w:sz w:val="20"/>
        </w:rPr>
        <w:t xml:space="preserve">llläden </w:t>
      </w:r>
      <w:r>
        <w:rPr>
          <w:rFonts w:ascii="Verdana" w:hAnsi="Verdana"/>
          <w:b w:val="0"/>
          <w:bCs/>
          <w:sz w:val="20"/>
        </w:rPr>
        <w:t xml:space="preserve">können den </w:t>
      </w:r>
      <w:r w:rsidRPr="00C73587">
        <w:rPr>
          <w:rFonts w:ascii="Verdana" w:hAnsi="Verdana"/>
          <w:b w:val="0"/>
          <w:bCs/>
          <w:sz w:val="20"/>
        </w:rPr>
        <w:t>Wärmeverlust im Altbau um bis zu 40 %</w:t>
      </w:r>
      <w:r w:rsidR="00570D93">
        <w:rPr>
          <w:rFonts w:ascii="Verdana" w:hAnsi="Verdana"/>
          <w:b w:val="0"/>
          <w:bCs/>
          <w:sz w:val="20"/>
        </w:rPr>
        <w:t xml:space="preserve"> senken</w:t>
      </w:r>
      <w:r w:rsidRPr="00C73587">
        <w:rPr>
          <w:rFonts w:ascii="Verdana" w:hAnsi="Verdana"/>
          <w:b w:val="0"/>
          <w:bCs/>
          <w:sz w:val="20"/>
        </w:rPr>
        <w:t>.</w:t>
      </w:r>
      <w:r w:rsidR="002752D5" w:rsidRPr="002752D5">
        <w:rPr>
          <w:rFonts w:ascii="Verdana" w:hAnsi="Verdana"/>
          <w:b w:val="0"/>
          <w:bCs/>
          <w:sz w:val="20"/>
        </w:rPr>
        <w:t xml:space="preserve"> </w:t>
      </w:r>
      <w:r w:rsidR="002752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2752D5" w:rsidRPr="000F74E4">
        <w:rPr>
          <w:rFonts w:ascii="Verdana" w:hAnsi="Verdana"/>
          <w:b w:val="0"/>
          <w:bCs/>
          <w:sz w:val="20"/>
        </w:rPr>
        <w:t>Foto: Schanz)</w:t>
      </w:r>
    </w:p>
    <w:p w14:paraId="02CD7F67" w14:textId="77777777" w:rsidR="00C73587" w:rsidRPr="000F74E4" w:rsidRDefault="00C73587" w:rsidP="00C73587">
      <w:pPr>
        <w:pStyle w:val="Textkrper"/>
        <w:spacing w:after="0"/>
        <w:rPr>
          <w:b w:val="0"/>
          <w:color w:val="000000"/>
        </w:rPr>
      </w:pPr>
    </w:p>
    <w:p w14:paraId="4B1286F4" w14:textId="350B7207" w:rsidR="002752D5" w:rsidRDefault="00C73587" w:rsidP="00C73587">
      <w:pPr>
        <w:pStyle w:val="Textkrper"/>
        <w:spacing w:after="0"/>
        <w:rPr>
          <w:rFonts w:ascii="Verdana" w:hAnsi="Verdana"/>
          <w:b w:val="0"/>
          <w:bCs/>
          <w:sz w:val="2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2752D5">
        <w:rPr>
          <w:rFonts w:ascii="Verdana" w:hAnsi="Verdana"/>
          <w:color w:val="000000"/>
          <w:sz w:val="20"/>
        </w:rPr>
        <w:t>5</w:t>
      </w:r>
      <w:r w:rsidR="002752D5" w:rsidRPr="0080115A">
        <w:rPr>
          <w:rFonts w:ascii="Verdana" w:hAnsi="Verdana"/>
          <w:color w:val="000000"/>
          <w:sz w:val="20"/>
        </w:rPr>
        <w:t>:</w:t>
      </w:r>
      <w:r w:rsidR="00570D93" w:rsidRPr="00570D93">
        <w:rPr>
          <w:rFonts w:ascii="Verdana" w:hAnsi="Verdana"/>
          <w:sz w:val="20"/>
        </w:rPr>
        <w:t xml:space="preserve"> </w:t>
      </w:r>
      <w:bookmarkStart w:id="0" w:name="_Hlk240894170"/>
      <w:r w:rsidR="0090767F" w:rsidRPr="0090767F">
        <w:rPr>
          <w:rFonts w:ascii="Verdana" w:hAnsi="Verdana"/>
          <w:b w:val="0"/>
          <w:bCs/>
          <w:sz w:val="20"/>
        </w:rPr>
        <w:t>Wichtig ist, dass der Rollladen präzise schließt.</w:t>
      </w:r>
      <w:r w:rsidR="0090767F">
        <w:rPr>
          <w:rFonts w:ascii="Verdana" w:hAnsi="Verdana"/>
          <w:sz w:val="20"/>
        </w:rPr>
        <w:t xml:space="preserve"> </w:t>
      </w:r>
      <w:r w:rsidR="0090767F">
        <w:rPr>
          <w:rFonts w:ascii="Verdana" w:hAnsi="Verdana"/>
          <w:b w:val="0"/>
          <w:bCs/>
          <w:sz w:val="20"/>
        </w:rPr>
        <w:t>Auch für</w:t>
      </w:r>
      <w:r w:rsidR="00570D93" w:rsidRPr="00570D93">
        <w:rPr>
          <w:rFonts w:ascii="Verdana" w:hAnsi="Verdana"/>
          <w:b w:val="0"/>
          <w:bCs/>
          <w:sz w:val="20"/>
        </w:rPr>
        <w:t xml:space="preserve"> individuelle Verglasunge</w:t>
      </w:r>
      <w:r w:rsidR="0090767F">
        <w:rPr>
          <w:rFonts w:ascii="Verdana" w:hAnsi="Verdana"/>
          <w:b w:val="0"/>
          <w:bCs/>
          <w:sz w:val="20"/>
        </w:rPr>
        <w:t>n</w:t>
      </w:r>
      <w:r w:rsidR="00570D93" w:rsidRPr="00570D93">
        <w:rPr>
          <w:rFonts w:ascii="Verdana" w:hAnsi="Verdana"/>
          <w:b w:val="0"/>
          <w:bCs/>
          <w:sz w:val="20"/>
        </w:rPr>
        <w:t xml:space="preserve"> wie Schräg- oder Rundfenster </w:t>
      </w:r>
      <w:r w:rsidR="0090767F">
        <w:rPr>
          <w:rFonts w:ascii="Verdana" w:hAnsi="Verdana"/>
          <w:b w:val="0"/>
          <w:bCs/>
          <w:sz w:val="20"/>
        </w:rPr>
        <w:t>gibt es passgenaue Lösungen</w:t>
      </w:r>
      <w:r w:rsidR="00570D93">
        <w:rPr>
          <w:rFonts w:ascii="Verdana" w:hAnsi="Verdana"/>
          <w:b w:val="0"/>
          <w:bCs/>
          <w:color w:val="000000"/>
          <w:sz w:val="20"/>
        </w:rPr>
        <w:t>.</w:t>
      </w:r>
      <w:r w:rsidR="002752D5" w:rsidRPr="00570D93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2752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2752D5" w:rsidRPr="000F74E4">
        <w:rPr>
          <w:rFonts w:ascii="Verdana" w:hAnsi="Verdana"/>
          <w:b w:val="0"/>
          <w:bCs/>
          <w:sz w:val="20"/>
        </w:rPr>
        <w:t>Foto: Schanz)</w:t>
      </w:r>
      <w:bookmarkEnd w:id="0"/>
    </w:p>
    <w:p w14:paraId="49FA119C" w14:textId="77777777" w:rsidR="00C73587" w:rsidRPr="000F74E4" w:rsidRDefault="00C73587" w:rsidP="00C73587">
      <w:pPr>
        <w:pStyle w:val="Textkrper"/>
        <w:spacing w:after="0"/>
        <w:rPr>
          <w:b w:val="0"/>
          <w:color w:val="000000"/>
        </w:rPr>
      </w:pPr>
    </w:p>
    <w:p w14:paraId="6CDA3ABD" w14:textId="04E9921F" w:rsidR="002752D5" w:rsidRPr="000F74E4" w:rsidRDefault="00C73587" w:rsidP="00C73587">
      <w:pPr>
        <w:pStyle w:val="Textkrper"/>
        <w:spacing w:after="0"/>
        <w:rPr>
          <w:b w:val="0"/>
          <w:color w:val="000000"/>
        </w:rPr>
      </w:pPr>
      <w:r w:rsidRPr="00C73587">
        <w:rPr>
          <w:rFonts w:ascii="Verdana" w:hAnsi="Verdana"/>
          <w:color w:val="000000"/>
          <w:sz w:val="20"/>
        </w:rPr>
        <w:t>Rolllaeden-gg-Waermeverluste-</w:t>
      </w:r>
      <w:r w:rsidR="002752D5">
        <w:rPr>
          <w:rFonts w:ascii="Verdana" w:hAnsi="Verdana"/>
          <w:color w:val="000000"/>
          <w:sz w:val="20"/>
        </w:rPr>
        <w:t>6</w:t>
      </w:r>
      <w:r w:rsidR="002752D5" w:rsidRPr="0080115A">
        <w:rPr>
          <w:rFonts w:ascii="Verdana" w:hAnsi="Verdana"/>
          <w:color w:val="000000"/>
          <w:sz w:val="20"/>
        </w:rPr>
        <w:t>:</w:t>
      </w:r>
      <w:r w:rsidR="002752D5">
        <w:rPr>
          <w:rFonts w:ascii="Verdana" w:hAnsi="Verdana"/>
          <w:color w:val="000000"/>
          <w:sz w:val="20"/>
        </w:rPr>
        <w:t xml:space="preserve"> </w:t>
      </w:r>
      <w:r w:rsidR="0090767F" w:rsidRPr="0090767F">
        <w:rPr>
          <w:rFonts w:ascii="Verdana" w:hAnsi="Verdana"/>
          <w:b w:val="0"/>
          <w:bCs/>
          <w:sz w:val="20"/>
        </w:rPr>
        <w:t xml:space="preserve">Pro Fenster </w:t>
      </w:r>
      <w:r w:rsidR="0090767F">
        <w:rPr>
          <w:rFonts w:ascii="Verdana" w:hAnsi="Verdana"/>
          <w:b w:val="0"/>
          <w:bCs/>
          <w:sz w:val="20"/>
        </w:rPr>
        <w:t>dauer</w:t>
      </w:r>
      <w:r w:rsidR="0090767F" w:rsidRPr="0090767F">
        <w:rPr>
          <w:rFonts w:ascii="Verdana" w:hAnsi="Verdana"/>
          <w:b w:val="0"/>
          <w:bCs/>
          <w:sz w:val="20"/>
        </w:rPr>
        <w:t>t der Rollladentausch nur circa zwei Stunden. Da die Montagearbeiten fast ausschließlich außen an der Fassade oder auf dem Dach stattfinden, fällt im Innenraum kaum Schmutz an.</w:t>
      </w:r>
      <w:r w:rsidR="002752D5" w:rsidRPr="002752D5">
        <w:rPr>
          <w:rFonts w:ascii="Verdana" w:hAnsi="Verdana"/>
          <w:b w:val="0"/>
          <w:bCs/>
          <w:sz w:val="20"/>
        </w:rPr>
        <w:t xml:space="preserve"> </w:t>
      </w:r>
      <w:r w:rsidR="002752D5" w:rsidRPr="00197025">
        <w:rPr>
          <w:rFonts w:ascii="Verdana" w:hAnsi="Verdana"/>
          <w:b w:val="0"/>
          <w:bCs/>
          <w:color w:val="000000"/>
          <w:sz w:val="20"/>
        </w:rPr>
        <w:t>(</w:t>
      </w:r>
      <w:r w:rsidR="002752D5" w:rsidRPr="000F74E4">
        <w:rPr>
          <w:rFonts w:ascii="Verdana" w:hAnsi="Verdana"/>
          <w:b w:val="0"/>
          <w:bCs/>
          <w:sz w:val="20"/>
        </w:rPr>
        <w:t>Foto: Schanz)</w:t>
      </w:r>
    </w:p>
    <w:p w14:paraId="0E45F132" w14:textId="77777777" w:rsidR="005E26AB" w:rsidRDefault="005E26AB" w:rsidP="00B56403">
      <w:pPr>
        <w:pStyle w:val="Textkrper"/>
        <w:spacing w:after="0"/>
        <w:rPr>
          <w:rFonts w:ascii="Verdana" w:hAnsi="Verdana"/>
          <w:b w:val="0"/>
          <w:bCs/>
          <w:sz w:val="18"/>
          <w:szCs w:val="18"/>
        </w:rPr>
      </w:pPr>
    </w:p>
    <w:p w14:paraId="267A7E4B" w14:textId="77777777" w:rsidR="002752D5" w:rsidRPr="00DA2A9D" w:rsidRDefault="002752D5" w:rsidP="002752D5">
      <w:pPr>
        <w:rPr>
          <w:rFonts w:ascii="Verdana" w:hAnsi="Verdana"/>
        </w:rPr>
      </w:pPr>
      <w:r w:rsidRPr="00DA2A9D">
        <w:rPr>
          <w:rFonts w:ascii="Verdana" w:hAnsi="Verdana"/>
        </w:rPr>
        <w:t>---------------------------------------------------------------------------------</w:t>
      </w:r>
      <w:r>
        <w:rPr>
          <w:rFonts w:ascii="Verdana" w:hAnsi="Verdana"/>
        </w:rPr>
        <w:t>----</w:t>
      </w:r>
    </w:p>
    <w:p w14:paraId="69E5B8AA" w14:textId="77777777" w:rsidR="00C606F8" w:rsidRDefault="00C606F8" w:rsidP="002752D5">
      <w:pPr>
        <w:rPr>
          <w:rFonts w:ascii="Verdana" w:hAnsi="Verdana"/>
          <w:i/>
          <w:iCs/>
          <w:szCs w:val="18"/>
        </w:rPr>
      </w:pPr>
    </w:p>
    <w:p w14:paraId="66555F46" w14:textId="5210CF18" w:rsidR="003E11E7" w:rsidRDefault="003E11E7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 xml:space="preserve">Schanz Rollladensysteme GmbH </w:t>
      </w:r>
    </w:p>
    <w:p w14:paraId="7434F970" w14:textId="1C610686" w:rsidR="003E11E7" w:rsidRDefault="003E11E7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 xml:space="preserve">Forchenbusch </w:t>
      </w:r>
      <w:r w:rsidR="00E8391B">
        <w:rPr>
          <w:rFonts w:ascii="Verdana" w:hAnsi="Verdana"/>
          <w:i/>
          <w:iCs/>
          <w:szCs w:val="18"/>
        </w:rPr>
        <w:t>9</w:t>
      </w:r>
      <w:r>
        <w:rPr>
          <w:rFonts w:ascii="Verdana" w:hAnsi="Verdana"/>
          <w:i/>
          <w:iCs/>
          <w:szCs w:val="18"/>
        </w:rPr>
        <w:t xml:space="preserve"> </w:t>
      </w:r>
    </w:p>
    <w:p w14:paraId="2F5224F1" w14:textId="77777777" w:rsidR="003E11E7" w:rsidRDefault="003E11E7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 xml:space="preserve">72226 Simmersfeld </w:t>
      </w:r>
    </w:p>
    <w:p w14:paraId="7D5FF0B6" w14:textId="7C6386A7" w:rsidR="003E11E7" w:rsidRDefault="003E11E7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>Telefon: 0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>74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>84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>/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>92</w:t>
      </w:r>
      <w:r w:rsidR="0010477F">
        <w:rPr>
          <w:rFonts w:ascii="Verdana" w:hAnsi="Verdana"/>
          <w:i/>
          <w:iCs/>
          <w:szCs w:val="18"/>
        </w:rPr>
        <w:t xml:space="preserve"> </w:t>
      </w:r>
      <w:r>
        <w:rPr>
          <w:rFonts w:ascii="Verdana" w:hAnsi="Verdana"/>
          <w:i/>
          <w:iCs/>
          <w:szCs w:val="18"/>
        </w:rPr>
        <w:t xml:space="preserve">91-0 </w:t>
      </w:r>
    </w:p>
    <w:p w14:paraId="48571177" w14:textId="4E450B8D" w:rsidR="003E11E7" w:rsidRDefault="004E7A41" w:rsidP="004E7A41">
      <w:pPr>
        <w:spacing w:line="280" w:lineRule="atLeast"/>
        <w:rPr>
          <w:rFonts w:ascii="Verdana" w:hAnsi="Verdana"/>
          <w:i/>
          <w:iCs/>
          <w:szCs w:val="18"/>
        </w:rPr>
      </w:pPr>
      <w:r>
        <w:rPr>
          <w:rFonts w:ascii="Verdana" w:hAnsi="Verdana"/>
          <w:i/>
          <w:iCs/>
          <w:szCs w:val="18"/>
        </w:rPr>
        <w:t>E-Mail: info@schanz.de</w:t>
      </w:r>
    </w:p>
    <w:p w14:paraId="4F45CC1C" w14:textId="51441028" w:rsidR="00F84FE5" w:rsidRPr="004E7A41" w:rsidRDefault="004E7A41" w:rsidP="004E7A41">
      <w:pPr>
        <w:overflowPunct/>
        <w:autoSpaceDE/>
        <w:autoSpaceDN/>
        <w:adjustRightInd/>
        <w:spacing w:line="280" w:lineRule="atLeast"/>
        <w:textAlignment w:val="auto"/>
        <w:rPr>
          <w:rFonts w:ascii="Verdana" w:eastAsia="Calibri" w:hAnsi="Verdana"/>
          <w:i/>
        </w:rPr>
      </w:pPr>
      <w:r w:rsidRPr="004E7A41">
        <w:rPr>
          <w:rFonts w:ascii="Verdana" w:eastAsia="Calibri" w:hAnsi="Verdana"/>
          <w:i/>
        </w:rPr>
        <w:t>www.ro</w:t>
      </w:r>
      <w:r w:rsidR="00E8391B">
        <w:rPr>
          <w:rFonts w:ascii="Verdana" w:eastAsia="Calibri" w:hAnsi="Verdana"/>
          <w:i/>
        </w:rPr>
        <w:t>l</w:t>
      </w:r>
      <w:r w:rsidRPr="004E7A41">
        <w:rPr>
          <w:rFonts w:ascii="Verdana" w:eastAsia="Calibri" w:hAnsi="Verdana"/>
          <w:i/>
        </w:rPr>
        <w:t>lladen.de</w:t>
      </w:r>
    </w:p>
    <w:p w14:paraId="30E7B29E" w14:textId="77777777" w:rsidR="004E7A41" w:rsidRPr="00F84FE5" w:rsidRDefault="004E7A41" w:rsidP="00F84FE5">
      <w:pPr>
        <w:overflowPunct/>
        <w:autoSpaceDE/>
        <w:autoSpaceDN/>
        <w:adjustRightInd/>
        <w:textAlignment w:val="auto"/>
        <w:rPr>
          <w:rFonts w:ascii="Verdana" w:eastAsia="Calibri" w:hAnsi="Verdana"/>
          <w:color w:val="1F497D"/>
        </w:rPr>
      </w:pPr>
    </w:p>
    <w:p w14:paraId="71FF864B" w14:textId="2C537698" w:rsidR="002E3AB9" w:rsidRDefault="002E3AB9" w:rsidP="002E3AB9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</w:rPr>
      </w:pPr>
      <w:bookmarkStart w:id="1" w:name="OLE_LINK1"/>
    </w:p>
    <w:p w14:paraId="5FD38EDD" w14:textId="476561CE" w:rsidR="000E0EF4" w:rsidRPr="003926B5" w:rsidRDefault="00182209" w:rsidP="00BF0792">
      <w:pPr>
        <w:pStyle w:val="StandardWeb"/>
        <w:spacing w:before="0" w:beforeAutospacing="0" w:after="0" w:afterAutospacing="0"/>
        <w:rPr>
          <w:rFonts w:ascii="Verdana" w:hAnsi="Verdana" w:cs="Arial"/>
          <w:sz w:val="21"/>
          <w:szCs w:val="21"/>
          <w:u w:val="single"/>
        </w:rPr>
      </w:pPr>
      <w:r w:rsidRPr="003926B5">
        <w:rPr>
          <w:rFonts w:ascii="Verdana" w:hAnsi="Verdana" w:cs="Arial"/>
          <w:sz w:val="21"/>
          <w:szCs w:val="21"/>
          <w:u w:val="single"/>
        </w:rPr>
        <w:t>Pressekontakt/</w:t>
      </w:r>
      <w:r w:rsidR="000E0EF4" w:rsidRPr="003926B5">
        <w:rPr>
          <w:rFonts w:ascii="Verdana" w:hAnsi="Verdana" w:cs="Arial"/>
          <w:sz w:val="21"/>
          <w:szCs w:val="21"/>
          <w:u w:val="single"/>
        </w:rPr>
        <w:t>Belegexemplar</w:t>
      </w:r>
      <w:r w:rsidRPr="003926B5">
        <w:rPr>
          <w:rFonts w:ascii="Verdana" w:hAnsi="Verdana" w:cs="Arial"/>
          <w:sz w:val="21"/>
          <w:szCs w:val="21"/>
          <w:u w:val="single"/>
        </w:rPr>
        <w:t>e</w:t>
      </w:r>
    </w:p>
    <w:p w14:paraId="521CA281" w14:textId="6736B38E" w:rsidR="000E0EF4" w:rsidRDefault="00E3115A" w:rsidP="000E0EF4">
      <w:pPr>
        <w:pStyle w:val="StandardWeb"/>
        <w:spacing w:before="120" w:beforeAutospacing="0" w:after="0" w:afterAutospacing="0"/>
        <w:rPr>
          <w:rFonts w:ascii="Verdana" w:hAnsi="Verdana" w:cs="Arial"/>
          <w:bCs/>
          <w:sz w:val="21"/>
          <w:szCs w:val="21"/>
        </w:rPr>
      </w:pPr>
      <w:r>
        <w:rPr>
          <w:rFonts w:ascii="Verdana" w:hAnsi="Verdana" w:cs="Arial"/>
          <w:bCs/>
          <w:sz w:val="21"/>
          <w:szCs w:val="21"/>
        </w:rPr>
        <w:t>PR</w:t>
      </w:r>
      <w:r w:rsidR="00313A12">
        <w:rPr>
          <w:rFonts w:ascii="Verdana" w:hAnsi="Verdana" w:cs="Arial"/>
          <w:bCs/>
          <w:sz w:val="21"/>
          <w:szCs w:val="21"/>
        </w:rPr>
        <w:t xml:space="preserve"> </w:t>
      </w:r>
      <w:r>
        <w:rPr>
          <w:rFonts w:ascii="Verdana" w:hAnsi="Verdana" w:cs="Arial"/>
          <w:bCs/>
          <w:sz w:val="21"/>
          <w:szCs w:val="21"/>
        </w:rPr>
        <w:t>Jäger</w:t>
      </w:r>
    </w:p>
    <w:p w14:paraId="2F93101F" w14:textId="53B1AB33" w:rsidR="000E0EF4" w:rsidRPr="00BF0792" w:rsidRDefault="000E0EF4" w:rsidP="00682C0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BF0792">
        <w:rPr>
          <w:rFonts w:ascii="Verdana" w:hAnsi="Verdana" w:cs="Arial"/>
          <w:bCs/>
          <w:sz w:val="21"/>
          <w:szCs w:val="21"/>
        </w:rPr>
        <w:t xml:space="preserve">Kettelerstraße </w:t>
      </w:r>
      <w:r w:rsidR="0010477F">
        <w:rPr>
          <w:rFonts w:ascii="Verdana" w:hAnsi="Verdana" w:cs="Arial"/>
          <w:bCs/>
          <w:sz w:val="21"/>
          <w:szCs w:val="21"/>
        </w:rPr>
        <w:t>5</w:t>
      </w:r>
    </w:p>
    <w:p w14:paraId="37DE4643" w14:textId="77777777" w:rsidR="000E0EF4" w:rsidRDefault="000E0EF4" w:rsidP="00682C0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BF0792">
        <w:rPr>
          <w:rFonts w:ascii="Verdana" w:hAnsi="Verdana" w:cs="Arial"/>
          <w:bCs/>
          <w:sz w:val="21"/>
          <w:szCs w:val="21"/>
        </w:rPr>
        <w:t>97222 Rimpar</w:t>
      </w:r>
      <w:bookmarkEnd w:id="1"/>
    </w:p>
    <w:p w14:paraId="0C6E0078" w14:textId="1131A849" w:rsidR="0010477F" w:rsidRPr="00BF0792" w:rsidRDefault="0010477F" w:rsidP="00682C0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10477F">
        <w:rPr>
          <w:rFonts w:ascii="Verdana" w:hAnsi="Verdana" w:cs="Arial"/>
          <w:bCs/>
          <w:sz w:val="21"/>
          <w:szCs w:val="21"/>
        </w:rPr>
        <w:t>Telefon: 0</w:t>
      </w:r>
      <w:r>
        <w:rPr>
          <w:rFonts w:ascii="Verdana" w:hAnsi="Verdana" w:cs="Arial"/>
          <w:bCs/>
          <w:sz w:val="21"/>
          <w:szCs w:val="21"/>
        </w:rPr>
        <w:t xml:space="preserve"> 93 65 / 88 78 02 0</w:t>
      </w:r>
    </w:p>
    <w:p w14:paraId="653A3960" w14:textId="77777777" w:rsidR="000E0EF4" w:rsidRPr="00BF0792" w:rsidRDefault="00C96831" w:rsidP="00682C0F">
      <w:pPr>
        <w:pStyle w:val="StandardWeb"/>
        <w:spacing w:before="0" w:beforeAutospacing="0" w:after="0" w:afterAutospacing="0"/>
        <w:rPr>
          <w:rFonts w:ascii="Verdana" w:hAnsi="Verdana" w:cs="Arial"/>
          <w:bCs/>
          <w:sz w:val="21"/>
          <w:szCs w:val="21"/>
        </w:rPr>
      </w:pPr>
      <w:r w:rsidRPr="00BF0792">
        <w:rPr>
          <w:rFonts w:ascii="Verdana" w:hAnsi="Verdana" w:cs="Arial"/>
          <w:bCs/>
          <w:sz w:val="21"/>
          <w:szCs w:val="21"/>
        </w:rPr>
        <w:t>mail@pr-jaeger.de</w:t>
      </w:r>
    </w:p>
    <w:sectPr w:rsidR="000E0EF4" w:rsidRPr="00BF0792" w:rsidSect="00C01A23">
      <w:headerReference w:type="default" r:id="rId8"/>
      <w:pgSz w:w="11907" w:h="16840"/>
      <w:pgMar w:top="1418" w:right="1134" w:bottom="45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14DF3" w14:textId="77777777" w:rsidR="00AF2ACA" w:rsidRDefault="00AF2ACA">
      <w:r>
        <w:separator/>
      </w:r>
    </w:p>
  </w:endnote>
  <w:endnote w:type="continuationSeparator" w:id="0">
    <w:p w14:paraId="1F6D2EDB" w14:textId="77777777" w:rsidR="00AF2ACA" w:rsidRDefault="00AF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D22C1" w14:textId="77777777" w:rsidR="00AF2ACA" w:rsidRDefault="00AF2ACA">
      <w:r>
        <w:separator/>
      </w:r>
    </w:p>
  </w:footnote>
  <w:footnote w:type="continuationSeparator" w:id="0">
    <w:p w14:paraId="4A41C248" w14:textId="77777777" w:rsidR="00AF2ACA" w:rsidRDefault="00AF2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F80C6" w14:textId="77777777" w:rsidR="00B811A8" w:rsidRDefault="00B811A8">
    <w:pPr>
      <w:pStyle w:val="Kopfzeile"/>
      <w:rPr>
        <w:b/>
        <w:bCs/>
        <w:sz w:val="24"/>
      </w:rPr>
    </w:pPr>
  </w:p>
  <w:p w14:paraId="353BD837" w14:textId="77777777" w:rsidR="00B811A8" w:rsidRPr="00D86585" w:rsidRDefault="00B811A8" w:rsidP="00756CFF">
    <w:pPr>
      <w:pStyle w:val="Kopfzeile"/>
      <w:tabs>
        <w:tab w:val="clear" w:pos="4536"/>
        <w:tab w:val="center" w:pos="6946"/>
      </w:tabs>
      <w:jc w:val="right"/>
      <w:rPr>
        <w:rFonts w:ascii="Verdana" w:hAnsi="Verdana"/>
        <w:i/>
        <w:iCs/>
        <w:sz w:val="24"/>
        <w:szCs w:val="24"/>
      </w:rPr>
    </w:pPr>
    <w:r w:rsidRPr="00D86585">
      <w:rPr>
        <w:rFonts w:ascii="Verdana" w:hAnsi="Verdana"/>
        <w:i/>
        <w:iCs/>
        <w:sz w:val="24"/>
        <w:szCs w:val="24"/>
      </w:rPr>
      <w:t>Presseinformation</w:t>
    </w:r>
    <w:r w:rsidR="00D86585">
      <w:rPr>
        <w:rFonts w:ascii="Verdana" w:hAnsi="Verdana"/>
        <w:i/>
        <w:iCs/>
        <w:sz w:val="24"/>
        <w:szCs w:val="24"/>
      </w:rPr>
      <w:t xml:space="preserve"> Schanz Rollladensysteme</w:t>
    </w:r>
  </w:p>
  <w:p w14:paraId="53E276DE" w14:textId="77777777" w:rsidR="00B811A8" w:rsidRDefault="00B811A8">
    <w:pPr>
      <w:pStyle w:val="Kopfzeile"/>
      <w:jc w:val="center"/>
      <w:rPr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928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30013"/>
    <w:multiLevelType w:val="hybridMultilevel"/>
    <w:tmpl w:val="22D2283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2517E"/>
    <w:multiLevelType w:val="hybridMultilevel"/>
    <w:tmpl w:val="29A029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AF414B"/>
    <w:multiLevelType w:val="hybridMultilevel"/>
    <w:tmpl w:val="1C60E5F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00824">
    <w:abstractNumId w:val="1"/>
  </w:num>
  <w:num w:numId="2" w16cid:durableId="1753702849">
    <w:abstractNumId w:val="0"/>
  </w:num>
  <w:num w:numId="3" w16cid:durableId="1648629850">
    <w:abstractNumId w:val="2"/>
  </w:num>
  <w:num w:numId="4" w16cid:durableId="1238400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74B7"/>
    <w:rsid w:val="00007D4F"/>
    <w:rsid w:val="00012389"/>
    <w:rsid w:val="00014FF3"/>
    <w:rsid w:val="00016AAC"/>
    <w:rsid w:val="0002126F"/>
    <w:rsid w:val="00023A1B"/>
    <w:rsid w:val="00037636"/>
    <w:rsid w:val="00037998"/>
    <w:rsid w:val="00044AB6"/>
    <w:rsid w:val="00044B99"/>
    <w:rsid w:val="00044C75"/>
    <w:rsid w:val="00046948"/>
    <w:rsid w:val="00050E4A"/>
    <w:rsid w:val="00052258"/>
    <w:rsid w:val="00054C22"/>
    <w:rsid w:val="0005582B"/>
    <w:rsid w:val="0005628A"/>
    <w:rsid w:val="00056516"/>
    <w:rsid w:val="00056D56"/>
    <w:rsid w:val="0006464D"/>
    <w:rsid w:val="00070B0B"/>
    <w:rsid w:val="00073583"/>
    <w:rsid w:val="000746E5"/>
    <w:rsid w:val="000804F0"/>
    <w:rsid w:val="000813BC"/>
    <w:rsid w:val="00093A87"/>
    <w:rsid w:val="00095364"/>
    <w:rsid w:val="000A0062"/>
    <w:rsid w:val="000A0C5F"/>
    <w:rsid w:val="000A38D2"/>
    <w:rsid w:val="000A3C07"/>
    <w:rsid w:val="000A5028"/>
    <w:rsid w:val="000B60A3"/>
    <w:rsid w:val="000C0AC9"/>
    <w:rsid w:val="000C3BF3"/>
    <w:rsid w:val="000C7855"/>
    <w:rsid w:val="000E0EF4"/>
    <w:rsid w:val="000E2CC1"/>
    <w:rsid w:val="000F161A"/>
    <w:rsid w:val="000F4458"/>
    <w:rsid w:val="000F4B45"/>
    <w:rsid w:val="000F5C67"/>
    <w:rsid w:val="000F74E4"/>
    <w:rsid w:val="00104225"/>
    <w:rsid w:val="0010477F"/>
    <w:rsid w:val="0010772A"/>
    <w:rsid w:val="0011130C"/>
    <w:rsid w:val="00113F9E"/>
    <w:rsid w:val="00135494"/>
    <w:rsid w:val="00136986"/>
    <w:rsid w:val="00140896"/>
    <w:rsid w:val="00141CDE"/>
    <w:rsid w:val="00152CD8"/>
    <w:rsid w:val="00153BCF"/>
    <w:rsid w:val="00155BD2"/>
    <w:rsid w:val="00156324"/>
    <w:rsid w:val="00164164"/>
    <w:rsid w:val="00164409"/>
    <w:rsid w:val="001644F3"/>
    <w:rsid w:val="00166968"/>
    <w:rsid w:val="00167FFB"/>
    <w:rsid w:val="00174139"/>
    <w:rsid w:val="001746E9"/>
    <w:rsid w:val="00182209"/>
    <w:rsid w:val="00187976"/>
    <w:rsid w:val="001941B2"/>
    <w:rsid w:val="00197025"/>
    <w:rsid w:val="001A2B4A"/>
    <w:rsid w:val="001A452F"/>
    <w:rsid w:val="001A5AFA"/>
    <w:rsid w:val="001A7304"/>
    <w:rsid w:val="001B472B"/>
    <w:rsid w:val="001C05A7"/>
    <w:rsid w:val="001C3055"/>
    <w:rsid w:val="001C49A1"/>
    <w:rsid w:val="001C538F"/>
    <w:rsid w:val="001D3E50"/>
    <w:rsid w:val="001D3FEC"/>
    <w:rsid w:val="001E4DEA"/>
    <w:rsid w:val="001F0F25"/>
    <w:rsid w:val="001F4E19"/>
    <w:rsid w:val="001F6E1D"/>
    <w:rsid w:val="00201E4B"/>
    <w:rsid w:val="00204501"/>
    <w:rsid w:val="00207281"/>
    <w:rsid w:val="00214025"/>
    <w:rsid w:val="00216C13"/>
    <w:rsid w:val="002315A5"/>
    <w:rsid w:val="002340FC"/>
    <w:rsid w:val="002354F6"/>
    <w:rsid w:val="0024024B"/>
    <w:rsid w:val="002408F7"/>
    <w:rsid w:val="00241A78"/>
    <w:rsid w:val="002426C5"/>
    <w:rsid w:val="00244C57"/>
    <w:rsid w:val="002451A7"/>
    <w:rsid w:val="002531A2"/>
    <w:rsid w:val="0026049F"/>
    <w:rsid w:val="00264D7A"/>
    <w:rsid w:val="002677A5"/>
    <w:rsid w:val="002752D5"/>
    <w:rsid w:val="00275840"/>
    <w:rsid w:val="00276B95"/>
    <w:rsid w:val="00292E6B"/>
    <w:rsid w:val="002A1882"/>
    <w:rsid w:val="002A2926"/>
    <w:rsid w:val="002A3D2B"/>
    <w:rsid w:val="002A4B83"/>
    <w:rsid w:val="002A50D8"/>
    <w:rsid w:val="002B1138"/>
    <w:rsid w:val="002B4776"/>
    <w:rsid w:val="002C3CDE"/>
    <w:rsid w:val="002C60A5"/>
    <w:rsid w:val="002C6B50"/>
    <w:rsid w:val="002C70CB"/>
    <w:rsid w:val="002C7D08"/>
    <w:rsid w:val="002D0165"/>
    <w:rsid w:val="002D58C2"/>
    <w:rsid w:val="002D5FCD"/>
    <w:rsid w:val="002D614B"/>
    <w:rsid w:val="002D6C49"/>
    <w:rsid w:val="002E34F4"/>
    <w:rsid w:val="002E37F7"/>
    <w:rsid w:val="002E38B3"/>
    <w:rsid w:val="002E3AB9"/>
    <w:rsid w:val="002E7316"/>
    <w:rsid w:val="002F18B2"/>
    <w:rsid w:val="00300C32"/>
    <w:rsid w:val="00301EF2"/>
    <w:rsid w:val="003065CB"/>
    <w:rsid w:val="00306B68"/>
    <w:rsid w:val="003127F6"/>
    <w:rsid w:val="0031333B"/>
    <w:rsid w:val="00313A12"/>
    <w:rsid w:val="003140CE"/>
    <w:rsid w:val="0031463C"/>
    <w:rsid w:val="00315759"/>
    <w:rsid w:val="00317539"/>
    <w:rsid w:val="003258F6"/>
    <w:rsid w:val="00325B76"/>
    <w:rsid w:val="003275FC"/>
    <w:rsid w:val="00327EDB"/>
    <w:rsid w:val="0033715A"/>
    <w:rsid w:val="00337B1A"/>
    <w:rsid w:val="003442A4"/>
    <w:rsid w:val="00346FDE"/>
    <w:rsid w:val="00357006"/>
    <w:rsid w:val="00357370"/>
    <w:rsid w:val="003604E9"/>
    <w:rsid w:val="003624F9"/>
    <w:rsid w:val="00362B76"/>
    <w:rsid w:val="00374C50"/>
    <w:rsid w:val="00380866"/>
    <w:rsid w:val="00385DB1"/>
    <w:rsid w:val="00386C0C"/>
    <w:rsid w:val="003874B7"/>
    <w:rsid w:val="0039257B"/>
    <w:rsid w:val="003926B5"/>
    <w:rsid w:val="003A0210"/>
    <w:rsid w:val="003A2B1A"/>
    <w:rsid w:val="003A351A"/>
    <w:rsid w:val="003A5D66"/>
    <w:rsid w:val="003A5E24"/>
    <w:rsid w:val="003A65E5"/>
    <w:rsid w:val="003A7156"/>
    <w:rsid w:val="003B0535"/>
    <w:rsid w:val="003B3151"/>
    <w:rsid w:val="003B36D8"/>
    <w:rsid w:val="003B3753"/>
    <w:rsid w:val="003B37FB"/>
    <w:rsid w:val="003B5979"/>
    <w:rsid w:val="003B685E"/>
    <w:rsid w:val="003C07F4"/>
    <w:rsid w:val="003C5383"/>
    <w:rsid w:val="003C53CD"/>
    <w:rsid w:val="003C5ED9"/>
    <w:rsid w:val="003C7457"/>
    <w:rsid w:val="003D1543"/>
    <w:rsid w:val="003D23A5"/>
    <w:rsid w:val="003D3725"/>
    <w:rsid w:val="003D7601"/>
    <w:rsid w:val="003E11E7"/>
    <w:rsid w:val="003E42E6"/>
    <w:rsid w:val="003F26A4"/>
    <w:rsid w:val="003F308F"/>
    <w:rsid w:val="003F439C"/>
    <w:rsid w:val="003F6DD1"/>
    <w:rsid w:val="003F711A"/>
    <w:rsid w:val="00400476"/>
    <w:rsid w:val="004016A5"/>
    <w:rsid w:val="00403195"/>
    <w:rsid w:val="0040457C"/>
    <w:rsid w:val="00407AC7"/>
    <w:rsid w:val="00407CFB"/>
    <w:rsid w:val="00411AD6"/>
    <w:rsid w:val="004123CE"/>
    <w:rsid w:val="00431C58"/>
    <w:rsid w:val="00431CE9"/>
    <w:rsid w:val="00435DA4"/>
    <w:rsid w:val="00440825"/>
    <w:rsid w:val="004479DD"/>
    <w:rsid w:val="00456984"/>
    <w:rsid w:val="00463ADF"/>
    <w:rsid w:val="00463B65"/>
    <w:rsid w:val="00465176"/>
    <w:rsid w:val="0046583B"/>
    <w:rsid w:val="00480249"/>
    <w:rsid w:val="004806DE"/>
    <w:rsid w:val="00480E18"/>
    <w:rsid w:val="004821A1"/>
    <w:rsid w:val="00495EF5"/>
    <w:rsid w:val="004971D5"/>
    <w:rsid w:val="00497244"/>
    <w:rsid w:val="004A1455"/>
    <w:rsid w:val="004A1D20"/>
    <w:rsid w:val="004A3CF3"/>
    <w:rsid w:val="004A5032"/>
    <w:rsid w:val="004A524B"/>
    <w:rsid w:val="004A5CC1"/>
    <w:rsid w:val="004B0DDE"/>
    <w:rsid w:val="004B1800"/>
    <w:rsid w:val="004B1A3E"/>
    <w:rsid w:val="004B4225"/>
    <w:rsid w:val="004B483A"/>
    <w:rsid w:val="004C056A"/>
    <w:rsid w:val="004C642E"/>
    <w:rsid w:val="004C7FC8"/>
    <w:rsid w:val="004D19FE"/>
    <w:rsid w:val="004E072B"/>
    <w:rsid w:val="004E25B1"/>
    <w:rsid w:val="004E441F"/>
    <w:rsid w:val="004E65FC"/>
    <w:rsid w:val="004E77BB"/>
    <w:rsid w:val="004E7A41"/>
    <w:rsid w:val="004F00FF"/>
    <w:rsid w:val="004F3F35"/>
    <w:rsid w:val="004F65C0"/>
    <w:rsid w:val="004F6685"/>
    <w:rsid w:val="00503CE7"/>
    <w:rsid w:val="00506C7C"/>
    <w:rsid w:val="005112E7"/>
    <w:rsid w:val="00514866"/>
    <w:rsid w:val="00516B55"/>
    <w:rsid w:val="00523D74"/>
    <w:rsid w:val="005375D8"/>
    <w:rsid w:val="005378AD"/>
    <w:rsid w:val="005425EC"/>
    <w:rsid w:val="00546DF7"/>
    <w:rsid w:val="00550985"/>
    <w:rsid w:val="0055170A"/>
    <w:rsid w:val="00553EF5"/>
    <w:rsid w:val="0055499A"/>
    <w:rsid w:val="00567658"/>
    <w:rsid w:val="00570D93"/>
    <w:rsid w:val="005714F3"/>
    <w:rsid w:val="00575D8E"/>
    <w:rsid w:val="00575DB9"/>
    <w:rsid w:val="0058560F"/>
    <w:rsid w:val="00585830"/>
    <w:rsid w:val="00590432"/>
    <w:rsid w:val="005913A4"/>
    <w:rsid w:val="005960E0"/>
    <w:rsid w:val="00597ED3"/>
    <w:rsid w:val="005A2A5A"/>
    <w:rsid w:val="005A5EFF"/>
    <w:rsid w:val="005B0CA7"/>
    <w:rsid w:val="005B18D3"/>
    <w:rsid w:val="005B2587"/>
    <w:rsid w:val="005C1DB6"/>
    <w:rsid w:val="005C457A"/>
    <w:rsid w:val="005C51A7"/>
    <w:rsid w:val="005D2EC3"/>
    <w:rsid w:val="005D3245"/>
    <w:rsid w:val="005D5BF9"/>
    <w:rsid w:val="005E26AB"/>
    <w:rsid w:val="005F10CE"/>
    <w:rsid w:val="005F3459"/>
    <w:rsid w:val="00602389"/>
    <w:rsid w:val="00602EAC"/>
    <w:rsid w:val="00605939"/>
    <w:rsid w:val="00607841"/>
    <w:rsid w:val="0061003B"/>
    <w:rsid w:val="00611CF7"/>
    <w:rsid w:val="0061460A"/>
    <w:rsid w:val="0062213E"/>
    <w:rsid w:val="00626091"/>
    <w:rsid w:val="0063118B"/>
    <w:rsid w:val="006324C3"/>
    <w:rsid w:val="00633174"/>
    <w:rsid w:val="00633FB1"/>
    <w:rsid w:val="00634AB0"/>
    <w:rsid w:val="006415C6"/>
    <w:rsid w:val="006427FA"/>
    <w:rsid w:val="006449A7"/>
    <w:rsid w:val="006459C9"/>
    <w:rsid w:val="00645FC1"/>
    <w:rsid w:val="006565EE"/>
    <w:rsid w:val="006601B3"/>
    <w:rsid w:val="00660686"/>
    <w:rsid w:val="00662711"/>
    <w:rsid w:val="006662F4"/>
    <w:rsid w:val="0068274F"/>
    <w:rsid w:val="006828F9"/>
    <w:rsid w:val="00682C0F"/>
    <w:rsid w:val="00687D00"/>
    <w:rsid w:val="006919C5"/>
    <w:rsid w:val="006921EF"/>
    <w:rsid w:val="006944B0"/>
    <w:rsid w:val="00694883"/>
    <w:rsid w:val="00695915"/>
    <w:rsid w:val="00696C11"/>
    <w:rsid w:val="006971D3"/>
    <w:rsid w:val="00697EF6"/>
    <w:rsid w:val="006A0BA8"/>
    <w:rsid w:val="006A384E"/>
    <w:rsid w:val="006A4BB2"/>
    <w:rsid w:val="006A5AA5"/>
    <w:rsid w:val="006B0034"/>
    <w:rsid w:val="006B32EF"/>
    <w:rsid w:val="006B4808"/>
    <w:rsid w:val="006C00C2"/>
    <w:rsid w:val="006C0D65"/>
    <w:rsid w:val="006C26A7"/>
    <w:rsid w:val="006C40E8"/>
    <w:rsid w:val="006C4E78"/>
    <w:rsid w:val="006C59A4"/>
    <w:rsid w:val="006D28D1"/>
    <w:rsid w:val="006D3D9A"/>
    <w:rsid w:val="006D4DCF"/>
    <w:rsid w:val="006D5319"/>
    <w:rsid w:val="006E3DA9"/>
    <w:rsid w:val="006E5260"/>
    <w:rsid w:val="006E61D9"/>
    <w:rsid w:val="006F4995"/>
    <w:rsid w:val="007048BD"/>
    <w:rsid w:val="007071BD"/>
    <w:rsid w:val="00712B29"/>
    <w:rsid w:val="00713E33"/>
    <w:rsid w:val="00714B66"/>
    <w:rsid w:val="0071717B"/>
    <w:rsid w:val="007178E1"/>
    <w:rsid w:val="00720B87"/>
    <w:rsid w:val="00723FDA"/>
    <w:rsid w:val="0072659F"/>
    <w:rsid w:val="00726EE8"/>
    <w:rsid w:val="00740BB9"/>
    <w:rsid w:val="00742C81"/>
    <w:rsid w:val="00750A78"/>
    <w:rsid w:val="00750DD1"/>
    <w:rsid w:val="0075189F"/>
    <w:rsid w:val="007543FE"/>
    <w:rsid w:val="00756CFF"/>
    <w:rsid w:val="00757BE5"/>
    <w:rsid w:val="00760118"/>
    <w:rsid w:val="007660AF"/>
    <w:rsid w:val="007677F5"/>
    <w:rsid w:val="00771F3A"/>
    <w:rsid w:val="007722B3"/>
    <w:rsid w:val="007741F7"/>
    <w:rsid w:val="00784CE3"/>
    <w:rsid w:val="0078628B"/>
    <w:rsid w:val="00792527"/>
    <w:rsid w:val="0079465F"/>
    <w:rsid w:val="00795AA5"/>
    <w:rsid w:val="00796DAD"/>
    <w:rsid w:val="00797940"/>
    <w:rsid w:val="00797F87"/>
    <w:rsid w:val="007A19B7"/>
    <w:rsid w:val="007A3A35"/>
    <w:rsid w:val="007A689E"/>
    <w:rsid w:val="007A7D85"/>
    <w:rsid w:val="007B6E3E"/>
    <w:rsid w:val="007C150C"/>
    <w:rsid w:val="007C4D94"/>
    <w:rsid w:val="007C4ECC"/>
    <w:rsid w:val="007D27C7"/>
    <w:rsid w:val="007D504F"/>
    <w:rsid w:val="007D57DF"/>
    <w:rsid w:val="007D7342"/>
    <w:rsid w:val="007E1A81"/>
    <w:rsid w:val="007E4495"/>
    <w:rsid w:val="007E7288"/>
    <w:rsid w:val="007F3505"/>
    <w:rsid w:val="007F4CA7"/>
    <w:rsid w:val="007F61D8"/>
    <w:rsid w:val="0080115A"/>
    <w:rsid w:val="00805AD4"/>
    <w:rsid w:val="0081242B"/>
    <w:rsid w:val="00816668"/>
    <w:rsid w:val="00816CA9"/>
    <w:rsid w:val="00817CE1"/>
    <w:rsid w:val="00821E24"/>
    <w:rsid w:val="0082409A"/>
    <w:rsid w:val="00830957"/>
    <w:rsid w:val="00831CF6"/>
    <w:rsid w:val="0083311C"/>
    <w:rsid w:val="008378D9"/>
    <w:rsid w:val="0084131F"/>
    <w:rsid w:val="0084293D"/>
    <w:rsid w:val="008435F9"/>
    <w:rsid w:val="008516B3"/>
    <w:rsid w:val="00852680"/>
    <w:rsid w:val="00853B2B"/>
    <w:rsid w:val="00864B63"/>
    <w:rsid w:val="0087345F"/>
    <w:rsid w:val="0087683E"/>
    <w:rsid w:val="00885559"/>
    <w:rsid w:val="00892871"/>
    <w:rsid w:val="008973BB"/>
    <w:rsid w:val="008A286B"/>
    <w:rsid w:val="008A671E"/>
    <w:rsid w:val="008B1DAB"/>
    <w:rsid w:val="008B34AD"/>
    <w:rsid w:val="008B6B3B"/>
    <w:rsid w:val="008B7BDC"/>
    <w:rsid w:val="008C2083"/>
    <w:rsid w:val="008C5D8B"/>
    <w:rsid w:val="008C6833"/>
    <w:rsid w:val="008D272B"/>
    <w:rsid w:val="008D3F5A"/>
    <w:rsid w:val="008D55CE"/>
    <w:rsid w:val="008D5AB4"/>
    <w:rsid w:val="008D694C"/>
    <w:rsid w:val="008E0427"/>
    <w:rsid w:val="008E1888"/>
    <w:rsid w:val="008E66DF"/>
    <w:rsid w:val="008F3AAB"/>
    <w:rsid w:val="008F5957"/>
    <w:rsid w:val="008F75A0"/>
    <w:rsid w:val="00902527"/>
    <w:rsid w:val="00904ECB"/>
    <w:rsid w:val="009055DB"/>
    <w:rsid w:val="0090767F"/>
    <w:rsid w:val="00913010"/>
    <w:rsid w:val="00916AF6"/>
    <w:rsid w:val="00920026"/>
    <w:rsid w:val="00920181"/>
    <w:rsid w:val="0092063C"/>
    <w:rsid w:val="009224F8"/>
    <w:rsid w:val="009319E4"/>
    <w:rsid w:val="009325DA"/>
    <w:rsid w:val="00937F14"/>
    <w:rsid w:val="00940763"/>
    <w:rsid w:val="00943958"/>
    <w:rsid w:val="00943960"/>
    <w:rsid w:val="00947751"/>
    <w:rsid w:val="00950C99"/>
    <w:rsid w:val="00952E70"/>
    <w:rsid w:val="00955173"/>
    <w:rsid w:val="00955201"/>
    <w:rsid w:val="0096090E"/>
    <w:rsid w:val="00967758"/>
    <w:rsid w:val="00967DDD"/>
    <w:rsid w:val="00973BE6"/>
    <w:rsid w:val="0097593C"/>
    <w:rsid w:val="0098216F"/>
    <w:rsid w:val="00984295"/>
    <w:rsid w:val="00984BF2"/>
    <w:rsid w:val="00991FC2"/>
    <w:rsid w:val="0099733E"/>
    <w:rsid w:val="00997411"/>
    <w:rsid w:val="009A01ED"/>
    <w:rsid w:val="009A1256"/>
    <w:rsid w:val="009A4884"/>
    <w:rsid w:val="009B7D08"/>
    <w:rsid w:val="009C3D0E"/>
    <w:rsid w:val="009C4BB2"/>
    <w:rsid w:val="009C574C"/>
    <w:rsid w:val="009D306D"/>
    <w:rsid w:val="009D3D3E"/>
    <w:rsid w:val="009D61ED"/>
    <w:rsid w:val="009E3B40"/>
    <w:rsid w:val="009E481C"/>
    <w:rsid w:val="009F1AE3"/>
    <w:rsid w:val="009F2669"/>
    <w:rsid w:val="009F3AA9"/>
    <w:rsid w:val="009F4659"/>
    <w:rsid w:val="009F7721"/>
    <w:rsid w:val="009F7C92"/>
    <w:rsid w:val="00A00597"/>
    <w:rsid w:val="00A020EE"/>
    <w:rsid w:val="00A04C28"/>
    <w:rsid w:val="00A10758"/>
    <w:rsid w:val="00A11EB2"/>
    <w:rsid w:val="00A15B22"/>
    <w:rsid w:val="00A16880"/>
    <w:rsid w:val="00A21122"/>
    <w:rsid w:val="00A213E4"/>
    <w:rsid w:val="00A22503"/>
    <w:rsid w:val="00A23423"/>
    <w:rsid w:val="00A273CE"/>
    <w:rsid w:val="00A30E0C"/>
    <w:rsid w:val="00A35A82"/>
    <w:rsid w:val="00A40BED"/>
    <w:rsid w:val="00A416FF"/>
    <w:rsid w:val="00A425C5"/>
    <w:rsid w:val="00A4265B"/>
    <w:rsid w:val="00A42804"/>
    <w:rsid w:val="00A43C91"/>
    <w:rsid w:val="00A44A4C"/>
    <w:rsid w:val="00A46ED0"/>
    <w:rsid w:val="00A52B91"/>
    <w:rsid w:val="00A538D5"/>
    <w:rsid w:val="00A625D6"/>
    <w:rsid w:val="00A64778"/>
    <w:rsid w:val="00A64C61"/>
    <w:rsid w:val="00A65096"/>
    <w:rsid w:val="00A70806"/>
    <w:rsid w:val="00A70C7C"/>
    <w:rsid w:val="00A71D07"/>
    <w:rsid w:val="00A71EAD"/>
    <w:rsid w:val="00A72C78"/>
    <w:rsid w:val="00A75B22"/>
    <w:rsid w:val="00A76A66"/>
    <w:rsid w:val="00A777F2"/>
    <w:rsid w:val="00A82691"/>
    <w:rsid w:val="00A95ADE"/>
    <w:rsid w:val="00A964B9"/>
    <w:rsid w:val="00AA4348"/>
    <w:rsid w:val="00AA5397"/>
    <w:rsid w:val="00AA5F56"/>
    <w:rsid w:val="00AA6265"/>
    <w:rsid w:val="00AA6DCF"/>
    <w:rsid w:val="00AB2F51"/>
    <w:rsid w:val="00AB3BD7"/>
    <w:rsid w:val="00AB3C91"/>
    <w:rsid w:val="00AB439B"/>
    <w:rsid w:val="00AC2F3D"/>
    <w:rsid w:val="00AC4434"/>
    <w:rsid w:val="00AC4B69"/>
    <w:rsid w:val="00AC4D5C"/>
    <w:rsid w:val="00AC61D7"/>
    <w:rsid w:val="00AD1E23"/>
    <w:rsid w:val="00AD1F5F"/>
    <w:rsid w:val="00AD3DA3"/>
    <w:rsid w:val="00AD3F09"/>
    <w:rsid w:val="00AD7BD2"/>
    <w:rsid w:val="00AE13B0"/>
    <w:rsid w:val="00AE6681"/>
    <w:rsid w:val="00AF08ED"/>
    <w:rsid w:val="00AF2ACA"/>
    <w:rsid w:val="00AF2BFA"/>
    <w:rsid w:val="00AF7E61"/>
    <w:rsid w:val="00B018CA"/>
    <w:rsid w:val="00B02D3E"/>
    <w:rsid w:val="00B03EEB"/>
    <w:rsid w:val="00B0797A"/>
    <w:rsid w:val="00B1031B"/>
    <w:rsid w:val="00B11933"/>
    <w:rsid w:val="00B11BC5"/>
    <w:rsid w:val="00B121B6"/>
    <w:rsid w:val="00B175D5"/>
    <w:rsid w:val="00B20D14"/>
    <w:rsid w:val="00B23CF6"/>
    <w:rsid w:val="00B24AFE"/>
    <w:rsid w:val="00B2677A"/>
    <w:rsid w:val="00B306BB"/>
    <w:rsid w:val="00B337EF"/>
    <w:rsid w:val="00B3494C"/>
    <w:rsid w:val="00B448F8"/>
    <w:rsid w:val="00B455BF"/>
    <w:rsid w:val="00B54A99"/>
    <w:rsid w:val="00B5579E"/>
    <w:rsid w:val="00B56403"/>
    <w:rsid w:val="00B61026"/>
    <w:rsid w:val="00B64CDC"/>
    <w:rsid w:val="00B65829"/>
    <w:rsid w:val="00B7037D"/>
    <w:rsid w:val="00B70962"/>
    <w:rsid w:val="00B73409"/>
    <w:rsid w:val="00B74D9F"/>
    <w:rsid w:val="00B811A8"/>
    <w:rsid w:val="00B81835"/>
    <w:rsid w:val="00B871FB"/>
    <w:rsid w:val="00B87B13"/>
    <w:rsid w:val="00B90663"/>
    <w:rsid w:val="00B920F9"/>
    <w:rsid w:val="00B922AE"/>
    <w:rsid w:val="00B94C54"/>
    <w:rsid w:val="00B9501B"/>
    <w:rsid w:val="00B95BB1"/>
    <w:rsid w:val="00BA1DE2"/>
    <w:rsid w:val="00BA2862"/>
    <w:rsid w:val="00BB092D"/>
    <w:rsid w:val="00BB37C3"/>
    <w:rsid w:val="00BB3CCA"/>
    <w:rsid w:val="00BB40F7"/>
    <w:rsid w:val="00BB5A5A"/>
    <w:rsid w:val="00BB6B9E"/>
    <w:rsid w:val="00BB7431"/>
    <w:rsid w:val="00BC0135"/>
    <w:rsid w:val="00BC3AB7"/>
    <w:rsid w:val="00BC418C"/>
    <w:rsid w:val="00BC5AAA"/>
    <w:rsid w:val="00BD0F64"/>
    <w:rsid w:val="00BE0CD8"/>
    <w:rsid w:val="00BF0792"/>
    <w:rsid w:val="00BF1F16"/>
    <w:rsid w:val="00BF7303"/>
    <w:rsid w:val="00C0104F"/>
    <w:rsid w:val="00C01A23"/>
    <w:rsid w:val="00C0212B"/>
    <w:rsid w:val="00C021DE"/>
    <w:rsid w:val="00C03D0C"/>
    <w:rsid w:val="00C046FE"/>
    <w:rsid w:val="00C05579"/>
    <w:rsid w:val="00C12A0F"/>
    <w:rsid w:val="00C13DA5"/>
    <w:rsid w:val="00C27F00"/>
    <w:rsid w:val="00C371B0"/>
    <w:rsid w:val="00C40C18"/>
    <w:rsid w:val="00C417AC"/>
    <w:rsid w:val="00C43DEC"/>
    <w:rsid w:val="00C44DEF"/>
    <w:rsid w:val="00C45E99"/>
    <w:rsid w:val="00C5484C"/>
    <w:rsid w:val="00C5548A"/>
    <w:rsid w:val="00C606F8"/>
    <w:rsid w:val="00C612DB"/>
    <w:rsid w:val="00C64DA6"/>
    <w:rsid w:val="00C733ED"/>
    <w:rsid w:val="00C73587"/>
    <w:rsid w:val="00C737BD"/>
    <w:rsid w:val="00C94664"/>
    <w:rsid w:val="00C96831"/>
    <w:rsid w:val="00CA03F0"/>
    <w:rsid w:val="00CA048B"/>
    <w:rsid w:val="00CA57DD"/>
    <w:rsid w:val="00CB3164"/>
    <w:rsid w:val="00CB36B3"/>
    <w:rsid w:val="00CB500B"/>
    <w:rsid w:val="00CB60A4"/>
    <w:rsid w:val="00CC2288"/>
    <w:rsid w:val="00CC3A9B"/>
    <w:rsid w:val="00CC432C"/>
    <w:rsid w:val="00CD4EF9"/>
    <w:rsid w:val="00CD66D7"/>
    <w:rsid w:val="00CD7097"/>
    <w:rsid w:val="00CE65A6"/>
    <w:rsid w:val="00CF1F61"/>
    <w:rsid w:val="00CF451C"/>
    <w:rsid w:val="00CF55CE"/>
    <w:rsid w:val="00CF705C"/>
    <w:rsid w:val="00CF75CF"/>
    <w:rsid w:val="00D006EA"/>
    <w:rsid w:val="00D017EC"/>
    <w:rsid w:val="00D05903"/>
    <w:rsid w:val="00D06D4C"/>
    <w:rsid w:val="00D07421"/>
    <w:rsid w:val="00D0782E"/>
    <w:rsid w:val="00D078C2"/>
    <w:rsid w:val="00D13BAA"/>
    <w:rsid w:val="00D209E0"/>
    <w:rsid w:val="00D2562E"/>
    <w:rsid w:val="00D26491"/>
    <w:rsid w:val="00D32176"/>
    <w:rsid w:val="00D3555F"/>
    <w:rsid w:val="00D410A8"/>
    <w:rsid w:val="00D6044D"/>
    <w:rsid w:val="00D60FC9"/>
    <w:rsid w:val="00D6146E"/>
    <w:rsid w:val="00D638CC"/>
    <w:rsid w:val="00D63E7F"/>
    <w:rsid w:val="00D83F7E"/>
    <w:rsid w:val="00D86585"/>
    <w:rsid w:val="00D959E4"/>
    <w:rsid w:val="00D962A8"/>
    <w:rsid w:val="00DA1697"/>
    <w:rsid w:val="00DA2625"/>
    <w:rsid w:val="00DA2A9D"/>
    <w:rsid w:val="00DA303B"/>
    <w:rsid w:val="00DA41E7"/>
    <w:rsid w:val="00DA6337"/>
    <w:rsid w:val="00DB2686"/>
    <w:rsid w:val="00DB416B"/>
    <w:rsid w:val="00DB499D"/>
    <w:rsid w:val="00DB6ED2"/>
    <w:rsid w:val="00DC0673"/>
    <w:rsid w:val="00DC1820"/>
    <w:rsid w:val="00DC1940"/>
    <w:rsid w:val="00DC2585"/>
    <w:rsid w:val="00DC62EF"/>
    <w:rsid w:val="00DD122F"/>
    <w:rsid w:val="00DD1719"/>
    <w:rsid w:val="00DD633F"/>
    <w:rsid w:val="00DE154F"/>
    <w:rsid w:val="00DF6259"/>
    <w:rsid w:val="00E0030E"/>
    <w:rsid w:val="00E030E5"/>
    <w:rsid w:val="00E046BA"/>
    <w:rsid w:val="00E11B70"/>
    <w:rsid w:val="00E171D6"/>
    <w:rsid w:val="00E20767"/>
    <w:rsid w:val="00E213C9"/>
    <w:rsid w:val="00E26C7D"/>
    <w:rsid w:val="00E30B5F"/>
    <w:rsid w:val="00E3115A"/>
    <w:rsid w:val="00E315D9"/>
    <w:rsid w:val="00E3699A"/>
    <w:rsid w:val="00E40F41"/>
    <w:rsid w:val="00E42D3F"/>
    <w:rsid w:val="00E50EDA"/>
    <w:rsid w:val="00E51818"/>
    <w:rsid w:val="00E53B32"/>
    <w:rsid w:val="00E57498"/>
    <w:rsid w:val="00E60F3D"/>
    <w:rsid w:val="00E6124F"/>
    <w:rsid w:val="00E61781"/>
    <w:rsid w:val="00E641D9"/>
    <w:rsid w:val="00E67F0F"/>
    <w:rsid w:val="00E7211D"/>
    <w:rsid w:val="00E72EC7"/>
    <w:rsid w:val="00E749CF"/>
    <w:rsid w:val="00E812C8"/>
    <w:rsid w:val="00E8391B"/>
    <w:rsid w:val="00E84654"/>
    <w:rsid w:val="00E90B6F"/>
    <w:rsid w:val="00E930A1"/>
    <w:rsid w:val="00EA2FF7"/>
    <w:rsid w:val="00EA303A"/>
    <w:rsid w:val="00EB2C1D"/>
    <w:rsid w:val="00EB3203"/>
    <w:rsid w:val="00EB3B25"/>
    <w:rsid w:val="00EC18BB"/>
    <w:rsid w:val="00EC3886"/>
    <w:rsid w:val="00EC764F"/>
    <w:rsid w:val="00EC77A0"/>
    <w:rsid w:val="00ED23DA"/>
    <w:rsid w:val="00ED3BDD"/>
    <w:rsid w:val="00ED3DEC"/>
    <w:rsid w:val="00ED680A"/>
    <w:rsid w:val="00ED70E7"/>
    <w:rsid w:val="00ED71F6"/>
    <w:rsid w:val="00EE0001"/>
    <w:rsid w:val="00EE67E6"/>
    <w:rsid w:val="00EE7511"/>
    <w:rsid w:val="00EF04C3"/>
    <w:rsid w:val="00EF3780"/>
    <w:rsid w:val="00EF524B"/>
    <w:rsid w:val="00EF57EE"/>
    <w:rsid w:val="00F014E6"/>
    <w:rsid w:val="00F0638A"/>
    <w:rsid w:val="00F11223"/>
    <w:rsid w:val="00F12A2F"/>
    <w:rsid w:val="00F147B0"/>
    <w:rsid w:val="00F14A65"/>
    <w:rsid w:val="00F15DC7"/>
    <w:rsid w:val="00F20160"/>
    <w:rsid w:val="00F20454"/>
    <w:rsid w:val="00F22291"/>
    <w:rsid w:val="00F2386C"/>
    <w:rsid w:val="00F25763"/>
    <w:rsid w:val="00F329D8"/>
    <w:rsid w:val="00F365F2"/>
    <w:rsid w:val="00F4123B"/>
    <w:rsid w:val="00F423EA"/>
    <w:rsid w:val="00F441F7"/>
    <w:rsid w:val="00F51954"/>
    <w:rsid w:val="00F54192"/>
    <w:rsid w:val="00F604D6"/>
    <w:rsid w:val="00F6217F"/>
    <w:rsid w:val="00F63198"/>
    <w:rsid w:val="00F6415E"/>
    <w:rsid w:val="00F834BC"/>
    <w:rsid w:val="00F84E92"/>
    <w:rsid w:val="00F84FE5"/>
    <w:rsid w:val="00F864F3"/>
    <w:rsid w:val="00F87391"/>
    <w:rsid w:val="00F87BEB"/>
    <w:rsid w:val="00F948DE"/>
    <w:rsid w:val="00F96CF1"/>
    <w:rsid w:val="00FA04CA"/>
    <w:rsid w:val="00FA1599"/>
    <w:rsid w:val="00FA16B9"/>
    <w:rsid w:val="00FA71AD"/>
    <w:rsid w:val="00FB0A53"/>
    <w:rsid w:val="00FB207E"/>
    <w:rsid w:val="00FB419C"/>
    <w:rsid w:val="00FB558B"/>
    <w:rsid w:val="00FC0EC1"/>
    <w:rsid w:val="00FC44E1"/>
    <w:rsid w:val="00FC5AC8"/>
    <w:rsid w:val="00FD320D"/>
    <w:rsid w:val="00FE1D2B"/>
    <w:rsid w:val="00FE4B62"/>
    <w:rsid w:val="00FE55F2"/>
    <w:rsid w:val="00FF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D02872"/>
  <w15:docId w15:val="{BC4EAAA1-A1B9-4B83-B63E-7F721907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qFormat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 Black" w:hAnsi="Arial Black" w:cs="Arial"/>
      <w:sz w:val="34"/>
      <w:lang w:val="en-GB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character" w:customStyle="1" w:styleId="BesuchterHyperlink1">
    <w:name w:val="BesuchterHyperlink1"/>
    <w:rPr>
      <w:color w:val="800080"/>
      <w:u w:val="single"/>
    </w:rPr>
  </w:style>
  <w:style w:type="paragraph" w:styleId="Textkrper">
    <w:name w:val="Body Text"/>
    <w:basedOn w:val="Standard"/>
    <w:pPr>
      <w:spacing w:after="240"/>
    </w:pPr>
    <w:rPr>
      <w:rFonts w:ascii="Arial" w:hAnsi="Arial"/>
      <w:b/>
      <w:i/>
      <w:sz w:val="26"/>
    </w:rPr>
  </w:style>
  <w:style w:type="paragraph" w:styleId="StandardWeb">
    <w:name w:val="Normal (Web)"/>
    <w:basedOn w:val="Standard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paragraph" w:customStyle="1" w:styleId="fett1">
    <w:name w:val="fett1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b/>
      <w:bCs/>
      <w:color w:val="000000"/>
      <w:sz w:val="18"/>
      <w:szCs w:val="18"/>
    </w:rPr>
  </w:style>
  <w:style w:type="character" w:customStyle="1" w:styleId="graufett1">
    <w:name w:val="graufett1"/>
    <w:rPr>
      <w:b/>
      <w:bCs/>
      <w:color w:val="666666"/>
    </w:rPr>
  </w:style>
  <w:style w:type="paragraph" w:styleId="Textkrper2">
    <w:name w:val="Body Text 2"/>
    <w:basedOn w:val="Standard"/>
    <w:pPr>
      <w:spacing w:after="120"/>
    </w:pPr>
    <w:rPr>
      <w:rFonts w:ascii="Verdana" w:hAnsi="Verdana" w:cs="Arial"/>
      <w:color w:val="000000"/>
      <w:szCs w:val="18"/>
    </w:rPr>
  </w:style>
  <w:style w:type="paragraph" w:styleId="Textkrper3">
    <w:name w:val="Body Text 3"/>
    <w:basedOn w:val="Standard"/>
    <w:link w:val="Textkrper3Zchn"/>
    <w:pPr>
      <w:spacing w:after="120"/>
    </w:pPr>
    <w:rPr>
      <w:rFonts w:ascii="Verdana" w:hAnsi="Verdana"/>
      <w:b/>
    </w:rPr>
  </w:style>
  <w:style w:type="character" w:customStyle="1" w:styleId="E-MailFormatvorlage26">
    <w:name w:val="E-MailFormatvorlage26"/>
    <w:semiHidden/>
    <w:rsid w:val="00795AA5"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Listenabsatz">
    <w:name w:val="List Paragraph"/>
    <w:basedOn w:val="Standard"/>
    <w:uiPriority w:val="34"/>
    <w:qFormat/>
    <w:rsid w:val="00AE13B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de-AT" w:eastAsia="en-US"/>
    </w:rPr>
  </w:style>
  <w:style w:type="character" w:customStyle="1" w:styleId="Textkrper3Zchn">
    <w:name w:val="Textkörper 3 Zchn"/>
    <w:basedOn w:val="Absatz-Standardschriftart"/>
    <w:link w:val="Textkrper3"/>
    <w:rsid w:val="007B6E3E"/>
    <w:rPr>
      <w:rFonts w:ascii="Verdana" w:hAnsi="Verdana"/>
      <w:b/>
    </w:rPr>
  </w:style>
  <w:style w:type="paragraph" w:styleId="Sprechblasentext">
    <w:name w:val="Balloon Text"/>
    <w:basedOn w:val="Standard"/>
    <w:link w:val="SprechblasentextZchn"/>
    <w:semiHidden/>
    <w:unhideWhenUsed/>
    <w:rsid w:val="00327ED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27EDB"/>
    <w:rPr>
      <w:rFonts w:ascii="Segoe UI" w:hAnsi="Segoe UI" w:cs="Segoe UI"/>
      <w:sz w:val="18"/>
      <w:szCs w:val="18"/>
    </w:rPr>
  </w:style>
  <w:style w:type="paragraph" w:customStyle="1" w:styleId="berschrift">
    <w:name w:val="Überschrift"/>
    <w:basedOn w:val="Standard"/>
    <w:next w:val="Textkrper"/>
    <w:rsid w:val="00B02D3E"/>
    <w:pPr>
      <w:keepNext/>
      <w:widowControl w:val="0"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Arial" w:hAnsi="Arial" w:cs="Arial"/>
      <w:kern w:val="1"/>
      <w:sz w:val="28"/>
      <w:szCs w:val="28"/>
      <w:lang w:eastAsia="ar-SA"/>
    </w:rPr>
  </w:style>
  <w:style w:type="character" w:styleId="Fett">
    <w:name w:val="Strong"/>
    <w:basedOn w:val="Absatz-Standardschriftart"/>
    <w:uiPriority w:val="22"/>
    <w:qFormat/>
    <w:rsid w:val="0011130C"/>
    <w:rPr>
      <w:b/>
      <w:bCs/>
    </w:rPr>
  </w:style>
  <w:style w:type="character" w:customStyle="1" w:styleId="post-date">
    <w:name w:val="post-date"/>
    <w:basedOn w:val="Absatz-Standardschriftart"/>
    <w:rsid w:val="008D5AB4"/>
  </w:style>
  <w:style w:type="paragraph" w:customStyle="1" w:styleId="aurora-text">
    <w:name w:val="aurora-text"/>
    <w:basedOn w:val="Standard"/>
    <w:uiPriority w:val="99"/>
    <w:rsid w:val="008D5AB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F1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8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6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5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2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8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06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2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7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4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43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2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94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1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5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0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55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9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4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79B93-F5CB-471A-9260-8033A8D62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Willkommen in der Welt von Ökologie + Bautechnik</vt:lpstr>
    </vt:vector>
  </TitlesOfParts>
  <Company>.</Company>
  <LinksUpToDate>false</LinksUpToDate>
  <CharactersWithSpaces>3895</CharactersWithSpaces>
  <SharedDoc>false</SharedDoc>
  <HLinks>
    <vt:vector size="6" baseType="variant"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http://www.climacell.com/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Willkommen in der Welt von Ökologie + Bautechnik</dc:title>
  <dc:subject/>
  <dc:creator>Jäger Management.</dc:creator>
  <cp:keywords/>
  <cp:lastModifiedBy>Heike Schuster</cp:lastModifiedBy>
  <cp:revision>77</cp:revision>
  <cp:lastPrinted>2019-10-15T09:20:00Z</cp:lastPrinted>
  <dcterms:created xsi:type="dcterms:W3CDTF">2025-07-15T09:22:00Z</dcterms:created>
  <dcterms:modified xsi:type="dcterms:W3CDTF">2026-09-22T06:33:00Z</dcterms:modified>
</cp:coreProperties>
</file>