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742D2" w14:textId="6A14B316" w:rsidR="007A3899" w:rsidRDefault="007B0D87" w:rsidP="00B949DE">
      <w:pPr>
        <w:rPr>
          <w:rFonts w:ascii="Verdana" w:hAnsi="Verdana"/>
          <w:sz w:val="27"/>
          <w:szCs w:val="27"/>
        </w:rPr>
      </w:pPr>
      <w:r>
        <w:rPr>
          <w:rFonts w:ascii="Verdana" w:hAnsi="Verdana"/>
          <w:sz w:val="27"/>
          <w:szCs w:val="27"/>
        </w:rPr>
        <w:t xml:space="preserve">Dachdämmung: Passgenau, auch </w:t>
      </w:r>
      <w:r w:rsidRPr="007B0D87">
        <w:rPr>
          <w:rFonts w:ascii="Verdana" w:hAnsi="Verdana"/>
          <w:sz w:val="27"/>
          <w:szCs w:val="27"/>
        </w:rPr>
        <w:t>wenn’s</w:t>
      </w:r>
      <w:r>
        <w:rPr>
          <w:rFonts w:ascii="Verdana" w:hAnsi="Verdana"/>
          <w:sz w:val="27"/>
          <w:szCs w:val="27"/>
        </w:rPr>
        <w:t xml:space="preserve"> richtig schräg wird</w:t>
      </w:r>
      <w:r w:rsidR="007A3899">
        <w:rPr>
          <w:rFonts w:ascii="Verdana" w:hAnsi="Verdana"/>
          <w:sz w:val="27"/>
          <w:szCs w:val="27"/>
        </w:rPr>
        <w:t xml:space="preserve"> </w:t>
      </w:r>
    </w:p>
    <w:p w14:paraId="33DBA68D" w14:textId="2B099034" w:rsidR="00B949DE" w:rsidRPr="00B949DE" w:rsidRDefault="007A3899" w:rsidP="00B949DE">
      <w:pPr>
        <w:rPr>
          <w:rFonts w:ascii="Verdana" w:hAnsi="Verdana"/>
          <w:sz w:val="24"/>
          <w:szCs w:val="24"/>
        </w:rPr>
      </w:pPr>
      <w:r w:rsidRPr="007A3899">
        <w:rPr>
          <w:rFonts w:ascii="Verdana" w:hAnsi="Verdana"/>
          <w:sz w:val="24"/>
          <w:szCs w:val="24"/>
        </w:rPr>
        <w:t>Cellulose</w:t>
      </w:r>
      <w:r w:rsidR="007B0D87">
        <w:rPr>
          <w:rFonts w:ascii="Verdana" w:hAnsi="Verdana"/>
          <w:sz w:val="24"/>
          <w:szCs w:val="24"/>
        </w:rPr>
        <w:t>-</w:t>
      </w:r>
      <w:r>
        <w:rPr>
          <w:rFonts w:ascii="Verdana" w:hAnsi="Verdana"/>
          <w:sz w:val="24"/>
          <w:szCs w:val="24"/>
        </w:rPr>
        <w:t xml:space="preserve">Einblasdämmung meistert auch </w:t>
      </w:r>
      <w:r w:rsidR="007B0D87">
        <w:rPr>
          <w:rFonts w:ascii="Verdana" w:hAnsi="Verdana"/>
          <w:sz w:val="24"/>
          <w:szCs w:val="24"/>
        </w:rPr>
        <w:t>die Tücken alter Dachstühle</w:t>
      </w:r>
    </w:p>
    <w:p w14:paraId="5A40B898" w14:textId="77777777" w:rsidR="0059198F" w:rsidRPr="00884A63" w:rsidRDefault="0059198F" w:rsidP="0059198F">
      <w:pPr>
        <w:rPr>
          <w:rFonts w:ascii="Verdana" w:hAnsi="Verdana"/>
        </w:rPr>
      </w:pPr>
    </w:p>
    <w:p w14:paraId="1BCE98C6" w14:textId="00F5B798" w:rsidR="00884A63" w:rsidRPr="00884A63" w:rsidRDefault="00884A63" w:rsidP="00884A63">
      <w:pPr>
        <w:spacing w:line="300" w:lineRule="atLeast"/>
        <w:rPr>
          <w:rFonts w:ascii="Verdana" w:hAnsi="Verdana"/>
        </w:rPr>
      </w:pPr>
      <w:r w:rsidRPr="00884A63">
        <w:rPr>
          <w:rFonts w:ascii="Verdana" w:hAnsi="Verdana"/>
        </w:rPr>
        <w:t xml:space="preserve">Steildächer bergen </w:t>
      </w:r>
      <w:r w:rsidR="00DE18E4">
        <w:rPr>
          <w:rFonts w:ascii="Verdana" w:hAnsi="Verdana"/>
        </w:rPr>
        <w:t xml:space="preserve">in Deutschland </w:t>
      </w:r>
      <w:r w:rsidRPr="00884A63">
        <w:rPr>
          <w:rFonts w:ascii="Verdana" w:hAnsi="Verdana"/>
        </w:rPr>
        <w:t>ein e</w:t>
      </w:r>
      <w:r w:rsidR="00DE18E4">
        <w:rPr>
          <w:rFonts w:ascii="Verdana" w:hAnsi="Verdana"/>
        </w:rPr>
        <w:t xml:space="preserve">rhebliches </w:t>
      </w:r>
      <w:r w:rsidRPr="00884A63">
        <w:rPr>
          <w:rFonts w:ascii="Verdana" w:hAnsi="Verdana"/>
        </w:rPr>
        <w:t xml:space="preserve">Energieeinsparpotenzial. Über 80 Prozent der Wohngebäude in Deutschland verfügen über ein Dach mit einer Neigung von mehr als 20 Grad, davon gilt ein </w:t>
      </w:r>
      <w:r w:rsidR="000F4F6E">
        <w:rPr>
          <w:rFonts w:ascii="Verdana" w:hAnsi="Verdana"/>
        </w:rPr>
        <w:t>wesentliche</w:t>
      </w:r>
      <w:r w:rsidRPr="00884A63">
        <w:rPr>
          <w:rFonts w:ascii="Verdana" w:hAnsi="Verdana"/>
        </w:rPr>
        <w:t>r Anteil als nicht oder nur unzureichend gedämmt. Vor allem die Dämmung alter Dachstühle stellt an Material und Ausführung komplexe Ansprüche, die sich mit modernen Einblasdämmungen schnell und wirtschaftlich lösen lassen.</w:t>
      </w:r>
    </w:p>
    <w:p w14:paraId="5FC79D53" w14:textId="77777777" w:rsidR="00884A63" w:rsidRPr="00884A63" w:rsidRDefault="00884A63" w:rsidP="00884A63">
      <w:pPr>
        <w:rPr>
          <w:rFonts w:ascii="Verdana" w:hAnsi="Verdana"/>
          <w:b/>
          <w:bCs/>
        </w:rPr>
      </w:pPr>
    </w:p>
    <w:p w14:paraId="15575D22" w14:textId="3624578F" w:rsidR="00354A67" w:rsidRDefault="00B949DE" w:rsidP="00884A63">
      <w:pPr>
        <w:spacing w:line="300" w:lineRule="atLeast"/>
        <w:rPr>
          <w:rFonts w:ascii="Verdana" w:hAnsi="Verdana"/>
        </w:rPr>
      </w:pPr>
      <w:r>
        <w:rPr>
          <w:rFonts w:ascii="Verdana" w:hAnsi="Verdana"/>
          <w:b/>
          <w:bCs/>
        </w:rPr>
        <w:t>Verwinkelte</w:t>
      </w:r>
      <w:r w:rsidR="00884A63" w:rsidRPr="00884A63">
        <w:rPr>
          <w:rFonts w:ascii="Verdana" w:hAnsi="Verdana"/>
          <w:b/>
          <w:bCs/>
        </w:rPr>
        <w:t xml:space="preserve"> Geometrien im Altbau</w:t>
      </w:r>
      <w:r w:rsidR="00884A63" w:rsidRPr="00884A63">
        <w:rPr>
          <w:rFonts w:ascii="Verdana" w:hAnsi="Verdana"/>
        </w:rPr>
        <w:br/>
        <w:t xml:space="preserve">Beim Dämmen von Steildächern im Altbau stoßen herkömmliche Matten- und Plattenlösungen mitunter an Grenzen, da sie sich den alten, oft verzogenen Holzbalken nicht lückenlos anpassen. </w:t>
      </w:r>
      <w:r w:rsidR="003F11B3" w:rsidRPr="003F11B3">
        <w:rPr>
          <w:rFonts w:ascii="Verdana" w:hAnsi="Verdana"/>
        </w:rPr>
        <w:t>Kleine Verschnittfehler beim Anpassen zwischen den Balken können zu Hohlräumen und Stoßfugen führen</w:t>
      </w:r>
      <w:r w:rsidR="00884A63" w:rsidRPr="00884A63">
        <w:rPr>
          <w:rFonts w:ascii="Verdana" w:hAnsi="Verdana"/>
        </w:rPr>
        <w:t xml:space="preserve">. </w:t>
      </w:r>
      <w:r w:rsidR="00DE18E4">
        <w:rPr>
          <w:rFonts w:ascii="Verdana" w:hAnsi="Verdana"/>
        </w:rPr>
        <w:t xml:space="preserve">Zudem erschweren </w:t>
      </w:r>
      <w:r w:rsidR="00884A63" w:rsidRPr="00884A63">
        <w:rPr>
          <w:rFonts w:ascii="Verdana" w:hAnsi="Verdana"/>
        </w:rPr>
        <w:t>verwinkelte Geometrie</w:t>
      </w:r>
      <w:r>
        <w:rPr>
          <w:rFonts w:ascii="Verdana" w:hAnsi="Verdana"/>
        </w:rPr>
        <w:t>n</w:t>
      </w:r>
      <w:r w:rsidR="00884A63" w:rsidRPr="00884A63">
        <w:rPr>
          <w:rFonts w:ascii="Verdana" w:hAnsi="Verdana"/>
        </w:rPr>
        <w:t xml:space="preserve"> mit unregelmäßigen Sparrenabständen, Kaminen und Gauben </w:t>
      </w:r>
      <w:r w:rsidR="00DE18E4">
        <w:rPr>
          <w:rFonts w:ascii="Verdana" w:hAnsi="Verdana"/>
        </w:rPr>
        <w:t>die Ausführung</w:t>
      </w:r>
      <w:r w:rsidR="00884A63" w:rsidRPr="00884A63">
        <w:rPr>
          <w:rFonts w:ascii="Verdana" w:hAnsi="Verdana"/>
        </w:rPr>
        <w:t>. „Jeder Übergang vom Dämmstoff zum Holz ist eine potenzielle Schwachstelle hinsichtlich Luftströmungen und Wärmebrücken. Flexible Einblasdämmstoffe füllen Hohlräume zuverlässig bis in die kleinste Ritze“, so Marcel Bailey, Geschäftsführer des Cellulosewerks Angelbachtal (CWA). „Das schließt energetische Lücken und minimiert die Gefahr von Kondensat- und Schimmelbildung.“</w:t>
      </w:r>
    </w:p>
    <w:p w14:paraId="3862820F" w14:textId="77777777" w:rsidR="00354A67" w:rsidRDefault="00354A67" w:rsidP="00884A63">
      <w:pPr>
        <w:spacing w:line="300" w:lineRule="atLeast"/>
        <w:rPr>
          <w:rFonts w:ascii="Verdana" w:hAnsi="Verdana"/>
        </w:rPr>
      </w:pPr>
    </w:p>
    <w:p w14:paraId="52A130A6" w14:textId="539C908E" w:rsidR="00884A63" w:rsidRPr="00884A63" w:rsidRDefault="00884A63" w:rsidP="00884A63">
      <w:pPr>
        <w:spacing w:line="300" w:lineRule="atLeast"/>
        <w:rPr>
          <w:rFonts w:ascii="Verdana" w:hAnsi="Verdana"/>
        </w:rPr>
      </w:pPr>
      <w:r w:rsidRPr="00884A63">
        <w:rPr>
          <w:rFonts w:ascii="Verdana" w:hAnsi="Verdana"/>
          <w:b/>
          <w:bCs/>
        </w:rPr>
        <w:t xml:space="preserve">Einblasverfahren </w:t>
      </w:r>
      <w:r w:rsidR="003F11B3">
        <w:rPr>
          <w:rFonts w:ascii="Verdana" w:hAnsi="Verdana"/>
          <w:b/>
          <w:bCs/>
        </w:rPr>
        <w:t>reduzier</w:t>
      </w:r>
      <w:r w:rsidR="00DE18E4">
        <w:rPr>
          <w:rFonts w:ascii="Verdana" w:hAnsi="Verdana"/>
          <w:b/>
          <w:bCs/>
        </w:rPr>
        <w:t xml:space="preserve">t </w:t>
      </w:r>
      <w:r w:rsidRPr="00884A63">
        <w:rPr>
          <w:rFonts w:ascii="Verdana" w:hAnsi="Verdana"/>
          <w:b/>
          <w:bCs/>
        </w:rPr>
        <w:t>Feucht</w:t>
      </w:r>
      <w:r w:rsidR="00DE18E4">
        <w:rPr>
          <w:rFonts w:ascii="Verdana" w:hAnsi="Verdana"/>
          <w:b/>
          <w:bCs/>
        </w:rPr>
        <w:t>e</w:t>
      </w:r>
      <w:r w:rsidR="003F11B3">
        <w:rPr>
          <w:rFonts w:ascii="Verdana" w:hAnsi="Verdana"/>
          <w:b/>
          <w:bCs/>
        </w:rPr>
        <w:t>risiken</w:t>
      </w:r>
      <w:r w:rsidRPr="00884A63">
        <w:rPr>
          <w:rFonts w:ascii="Verdana" w:hAnsi="Verdana"/>
        </w:rPr>
        <w:br/>
      </w:r>
      <w:r w:rsidR="0079449F">
        <w:rPr>
          <w:rFonts w:ascii="Verdana" w:hAnsi="Verdana"/>
        </w:rPr>
        <w:t xml:space="preserve">Climacell-Dämmstoffe </w:t>
      </w:r>
      <w:r w:rsidRPr="00884A63">
        <w:rPr>
          <w:rFonts w:ascii="Verdana" w:hAnsi="Verdana"/>
        </w:rPr>
        <w:t xml:space="preserve">werden aus sauberem, sortenreinem Recycling-Zeitungspapier hergestellt, maschinell über Schläuche direkt in die geschlossenen Gefache der Dachschrägen eingeblasen und bilden eine fugenlose Dämmschicht. Durch das lückenlose Anschmiegen der Flocken an die Sparren und Bauteile werden Luftströmungen innerhalb der Gefache auf ein Minimum reduziert. </w:t>
      </w:r>
      <w:r w:rsidR="005B2595">
        <w:rPr>
          <w:rFonts w:ascii="Verdana" w:hAnsi="Verdana"/>
        </w:rPr>
        <w:t xml:space="preserve">Und: </w:t>
      </w:r>
      <w:r w:rsidRPr="00884A63">
        <w:rPr>
          <w:rFonts w:ascii="Verdana" w:hAnsi="Verdana"/>
        </w:rPr>
        <w:t>Das Material ist kapillarleitfähig und kann Feuchtigkeit aktiv puffern sowie bei Bedarf wieder abgeben.</w:t>
      </w:r>
    </w:p>
    <w:p w14:paraId="0CD438C2" w14:textId="77777777" w:rsidR="00884A63" w:rsidRPr="00884A63" w:rsidRDefault="00884A63" w:rsidP="00884A63">
      <w:pPr>
        <w:rPr>
          <w:rFonts w:ascii="Verdana" w:hAnsi="Verdana"/>
          <w:b/>
          <w:bCs/>
        </w:rPr>
      </w:pPr>
    </w:p>
    <w:p w14:paraId="449225E5" w14:textId="77777777" w:rsidR="00884A63" w:rsidRPr="00884A63" w:rsidRDefault="00884A63" w:rsidP="00884A63">
      <w:pPr>
        <w:spacing w:line="300" w:lineRule="atLeast"/>
        <w:rPr>
          <w:rFonts w:ascii="Verdana" w:hAnsi="Verdana"/>
          <w:b/>
          <w:bCs/>
        </w:rPr>
      </w:pPr>
      <w:r w:rsidRPr="00884A63">
        <w:rPr>
          <w:rFonts w:ascii="Verdana" w:hAnsi="Verdana"/>
          <w:b/>
          <w:bCs/>
        </w:rPr>
        <w:t>Setzungssicher auch nach Jahrzehnten</w:t>
      </w:r>
    </w:p>
    <w:p w14:paraId="35C49D9B" w14:textId="77AD62E4" w:rsidR="00884A63" w:rsidRPr="00884A63" w:rsidRDefault="00B45BC3" w:rsidP="00884A63">
      <w:pPr>
        <w:spacing w:line="300" w:lineRule="atLeast"/>
        <w:rPr>
          <w:rFonts w:ascii="Verdana" w:hAnsi="Verdana"/>
          <w:b/>
          <w:bCs/>
        </w:rPr>
      </w:pPr>
      <w:r>
        <w:rPr>
          <w:rFonts w:ascii="Verdana" w:hAnsi="Verdana"/>
        </w:rPr>
        <w:t>Die</w:t>
      </w:r>
      <w:r w:rsidRPr="00884A63">
        <w:rPr>
          <w:rFonts w:ascii="Verdana" w:hAnsi="Verdana"/>
        </w:rPr>
        <w:t xml:space="preserve"> Cellulose </w:t>
      </w:r>
      <w:r>
        <w:rPr>
          <w:rFonts w:ascii="Verdana" w:hAnsi="Verdana"/>
        </w:rPr>
        <w:t xml:space="preserve">wird </w:t>
      </w:r>
      <w:r w:rsidRPr="00884A63">
        <w:rPr>
          <w:rFonts w:ascii="Verdana" w:hAnsi="Verdana"/>
        </w:rPr>
        <w:t>durch das Einblasen mit Druck exakt verdichtet</w:t>
      </w:r>
      <w:r>
        <w:rPr>
          <w:rFonts w:ascii="Verdana" w:hAnsi="Verdana"/>
        </w:rPr>
        <w:t>, d</w:t>
      </w:r>
      <w:r w:rsidRPr="00884A63">
        <w:rPr>
          <w:rFonts w:ascii="Verdana" w:hAnsi="Verdana"/>
        </w:rPr>
        <w:t>ie Flocken verkrallen sich dauerhaft ineinander</w:t>
      </w:r>
      <w:r>
        <w:rPr>
          <w:rFonts w:ascii="Verdana" w:hAnsi="Verdana"/>
        </w:rPr>
        <w:t xml:space="preserve">. Daher bleibt die Dämmung bei fachgerechter Ausführung </w:t>
      </w:r>
      <w:r w:rsidRPr="00884A63">
        <w:rPr>
          <w:rFonts w:ascii="Verdana" w:hAnsi="Verdana"/>
        </w:rPr>
        <w:t xml:space="preserve">auch nach Jahrzehnten setzungssicher und formstabil. Das belegt unter anderem eine </w:t>
      </w:r>
      <w:r>
        <w:rPr>
          <w:rFonts w:ascii="Verdana" w:hAnsi="Verdana"/>
        </w:rPr>
        <w:t xml:space="preserve">vom CWA durchgeführte </w:t>
      </w:r>
      <w:r w:rsidRPr="00884A63">
        <w:rPr>
          <w:rFonts w:ascii="Verdana" w:hAnsi="Verdana"/>
        </w:rPr>
        <w:t>Thermografieuntersuchung bei einem vor rund 25 Jahren kernsanierten, ehemaligen Bauernhaus</w:t>
      </w:r>
      <w:r>
        <w:rPr>
          <w:rFonts w:ascii="Verdana" w:hAnsi="Verdana"/>
        </w:rPr>
        <w:t xml:space="preserve"> im Nürnberger Land.</w:t>
      </w:r>
    </w:p>
    <w:p w14:paraId="52DF0DDD" w14:textId="77777777" w:rsidR="00884A63" w:rsidRPr="00884A63" w:rsidRDefault="00884A63" w:rsidP="00884A63">
      <w:pPr>
        <w:rPr>
          <w:rFonts w:ascii="Verdana" w:hAnsi="Verdana"/>
          <w:b/>
          <w:bCs/>
        </w:rPr>
      </w:pPr>
    </w:p>
    <w:p w14:paraId="5223A6DC" w14:textId="1E4D3987" w:rsidR="00884A63" w:rsidRPr="00884A63" w:rsidRDefault="00884A63" w:rsidP="00884A63">
      <w:pPr>
        <w:spacing w:line="300" w:lineRule="atLeast"/>
        <w:rPr>
          <w:rFonts w:ascii="Verdana" w:hAnsi="Verdana"/>
        </w:rPr>
      </w:pPr>
      <w:r w:rsidRPr="00884A63">
        <w:rPr>
          <w:rFonts w:ascii="Verdana" w:hAnsi="Verdana"/>
          <w:b/>
          <w:bCs/>
        </w:rPr>
        <w:t xml:space="preserve">Phasenverschiebung </w:t>
      </w:r>
      <w:r w:rsidR="00DE18E4">
        <w:rPr>
          <w:rFonts w:ascii="Verdana" w:hAnsi="Verdana"/>
          <w:b/>
          <w:bCs/>
        </w:rPr>
        <w:t>sperrt</w:t>
      </w:r>
      <w:r w:rsidRPr="00884A63">
        <w:rPr>
          <w:rFonts w:ascii="Verdana" w:hAnsi="Verdana"/>
          <w:b/>
          <w:bCs/>
        </w:rPr>
        <w:t xml:space="preserve"> die Sommerhitze</w:t>
      </w:r>
      <w:r w:rsidR="00DE18E4">
        <w:rPr>
          <w:rFonts w:ascii="Verdana" w:hAnsi="Verdana"/>
          <w:b/>
          <w:bCs/>
        </w:rPr>
        <w:t xml:space="preserve"> aus</w:t>
      </w:r>
      <w:r w:rsidRPr="00884A63">
        <w:rPr>
          <w:rFonts w:ascii="Verdana" w:hAnsi="Verdana"/>
        </w:rPr>
        <w:br/>
        <w:t>Steildächer heizen sich durch unzureichende Dämmung im Sommer oft unerträglich auf. Zu leichte herkömmliche Dämmstoffe können die Hitze nicht dauerhaft aufhalten, sie dringt schon nach wenigen Stunden in die Wohnräume ein. Cellulose hingegen weist eine</w:t>
      </w:r>
      <w:r w:rsidRPr="00884A63">
        <w:rPr>
          <w:rFonts w:ascii="Verdana" w:hAnsi="Verdana"/>
          <w:b/>
          <w:bCs/>
        </w:rPr>
        <w:t xml:space="preserve"> </w:t>
      </w:r>
      <w:r w:rsidRPr="00884A63">
        <w:rPr>
          <w:rFonts w:ascii="Verdana" w:hAnsi="Verdana"/>
        </w:rPr>
        <w:t xml:space="preserve">deutlich höhere Rohdichte und eine Wärmespeicherkapazität von rund 2.544 J/(kg·K) auf – fast doppelt so viel wie </w:t>
      </w:r>
      <w:r w:rsidR="0087504D">
        <w:rPr>
          <w:rFonts w:ascii="Verdana" w:hAnsi="Verdana"/>
        </w:rPr>
        <w:t xml:space="preserve">viele </w:t>
      </w:r>
      <w:r w:rsidRPr="00884A63">
        <w:rPr>
          <w:rFonts w:ascii="Verdana" w:hAnsi="Verdana"/>
        </w:rPr>
        <w:t>mineralische Fasern. „Durch eine Phasenverschiebung von zehn bis zwölf Stunden wird die Sonnenwärme im Dämmstoff zwischengespeichert und erst in den kühleren Nachtstunden abgegeben, wenn sie weggelüftet werden kann“, so Bailey.</w:t>
      </w:r>
    </w:p>
    <w:p w14:paraId="3CC51C04" w14:textId="77777777" w:rsidR="00884A63" w:rsidRPr="00884A63" w:rsidRDefault="00884A63" w:rsidP="00884A63">
      <w:pPr>
        <w:rPr>
          <w:rFonts w:ascii="Verdana" w:hAnsi="Verdana"/>
          <w:b/>
          <w:bCs/>
        </w:rPr>
      </w:pPr>
    </w:p>
    <w:p w14:paraId="01D7EA05" w14:textId="4EC2AD56" w:rsidR="000025D2" w:rsidRPr="000025D2" w:rsidRDefault="00884A63" w:rsidP="00884A63">
      <w:pPr>
        <w:spacing w:line="300" w:lineRule="atLeast"/>
        <w:rPr>
          <w:rFonts w:ascii="Verdana" w:hAnsi="Verdana"/>
        </w:rPr>
      </w:pPr>
      <w:r w:rsidRPr="00884A63">
        <w:rPr>
          <w:rFonts w:ascii="Verdana" w:hAnsi="Verdana"/>
          <w:b/>
          <w:bCs/>
        </w:rPr>
        <w:lastRenderedPageBreak/>
        <w:t>Kosten- und Zeitvorteil: Dämmen ohne Dachabdeckung</w:t>
      </w:r>
      <w:r w:rsidRPr="00884A63">
        <w:rPr>
          <w:rFonts w:ascii="Verdana" w:hAnsi="Verdana"/>
        </w:rPr>
        <w:br/>
      </w:r>
      <w:r w:rsidR="005B2595">
        <w:rPr>
          <w:rFonts w:ascii="Verdana" w:hAnsi="Verdana"/>
        </w:rPr>
        <w:t xml:space="preserve">Gegenüber einer </w:t>
      </w:r>
      <w:r w:rsidR="005B2595" w:rsidRPr="00884A63">
        <w:rPr>
          <w:rFonts w:ascii="Verdana" w:hAnsi="Verdana"/>
        </w:rPr>
        <w:t xml:space="preserve">klassischen Neueindeckung mit Aufsparrendämmung </w:t>
      </w:r>
      <w:r w:rsidR="005B2595">
        <w:rPr>
          <w:rFonts w:ascii="Verdana" w:hAnsi="Verdana"/>
        </w:rPr>
        <w:t xml:space="preserve">punktet </w:t>
      </w:r>
      <w:r w:rsidRPr="00884A63">
        <w:rPr>
          <w:rFonts w:ascii="Verdana" w:hAnsi="Verdana"/>
        </w:rPr>
        <w:t>Cellulose-Einblasdämmung auch bei Wirtschaftlichkeit und Bauzeit. Da das aufwendige und teure Abdecken des Daches entfällt, lässt sich ein Einfamilienhaus</w:t>
      </w:r>
      <w:r w:rsidR="00DE18E4">
        <w:rPr>
          <w:rFonts w:ascii="Verdana" w:hAnsi="Verdana"/>
        </w:rPr>
        <w:t xml:space="preserve"> </w:t>
      </w:r>
      <w:r w:rsidRPr="00884A63">
        <w:rPr>
          <w:rFonts w:ascii="Verdana" w:hAnsi="Verdana"/>
        </w:rPr>
        <w:t xml:space="preserve">meist innerhalb eines einzigen Tages dämmen. Werden die Arbeiten von einem zertifizierten Fachbetrieb ausgeführt, </w:t>
      </w:r>
      <w:r w:rsidR="003F11B3">
        <w:rPr>
          <w:rFonts w:ascii="Verdana" w:hAnsi="Verdana"/>
        </w:rPr>
        <w:t>kann</w:t>
      </w:r>
      <w:r w:rsidRPr="00884A63">
        <w:rPr>
          <w:rFonts w:ascii="Verdana" w:hAnsi="Verdana"/>
        </w:rPr>
        <w:t xml:space="preserve"> die staatliche Förderung über die Bundesförderung für effiziente Gebäude (BEG</w:t>
      </w:r>
      <w:r w:rsidR="003F11B3">
        <w:rPr>
          <w:rFonts w:ascii="Verdana" w:hAnsi="Verdana"/>
        </w:rPr>
        <w:t xml:space="preserve">) weitere </w:t>
      </w:r>
      <w:r w:rsidRPr="00884A63">
        <w:rPr>
          <w:rFonts w:ascii="Verdana" w:hAnsi="Verdana"/>
        </w:rPr>
        <w:t>finanzielle Entlastung</w:t>
      </w:r>
      <w:r w:rsidR="003F11B3">
        <w:rPr>
          <w:rFonts w:ascii="Verdana" w:hAnsi="Verdana"/>
        </w:rPr>
        <w:t xml:space="preserve"> bringen</w:t>
      </w:r>
      <w:r w:rsidRPr="00884A63">
        <w:rPr>
          <w:rFonts w:ascii="Verdana" w:hAnsi="Verdana"/>
        </w:rPr>
        <w:t>.</w:t>
      </w:r>
    </w:p>
    <w:p w14:paraId="19A9C68B" w14:textId="77777777" w:rsidR="000025D2" w:rsidRDefault="000025D2" w:rsidP="007625B9">
      <w:pPr>
        <w:rPr>
          <w:rFonts w:ascii="Verdana" w:hAnsi="Verdana"/>
          <w:i/>
          <w:iCs/>
        </w:rPr>
      </w:pPr>
    </w:p>
    <w:p w14:paraId="5339773D" w14:textId="3B98949B" w:rsidR="000025D2" w:rsidRDefault="000025D2" w:rsidP="000025D2">
      <w:pPr>
        <w:spacing w:line="300" w:lineRule="atLeast"/>
        <w:rPr>
          <w:rFonts w:ascii="Verdana" w:hAnsi="Verdana"/>
          <w:i/>
          <w:iCs/>
        </w:rPr>
      </w:pPr>
      <w:r w:rsidRPr="000025D2">
        <w:rPr>
          <w:rFonts w:ascii="Verdana" w:hAnsi="Verdana"/>
          <w:i/>
          <w:iCs/>
        </w:rPr>
        <w:t>(ca. 3.</w:t>
      </w:r>
      <w:r w:rsidR="003F11B3">
        <w:rPr>
          <w:rFonts w:ascii="Verdana" w:hAnsi="Verdana"/>
          <w:i/>
          <w:iCs/>
        </w:rPr>
        <w:t>4</w:t>
      </w:r>
      <w:r w:rsidR="000726C0">
        <w:rPr>
          <w:rFonts w:ascii="Verdana" w:hAnsi="Verdana"/>
          <w:i/>
          <w:iCs/>
        </w:rPr>
        <w:t>55</w:t>
      </w:r>
      <w:r w:rsidRPr="000025D2">
        <w:rPr>
          <w:rFonts w:ascii="Verdana" w:hAnsi="Verdana"/>
          <w:i/>
          <w:iCs/>
        </w:rPr>
        <w:t xml:space="preserve"> Zeichen inkl. Leerzeichen)</w:t>
      </w:r>
      <w:r w:rsidR="009731F2">
        <w:rPr>
          <w:rFonts w:ascii="Verdana" w:hAnsi="Verdana"/>
          <w:i/>
          <w:iCs/>
        </w:rPr>
        <w:t xml:space="preserve"> </w:t>
      </w:r>
    </w:p>
    <w:p w14:paraId="044390A9" w14:textId="77777777" w:rsidR="009731F2" w:rsidRDefault="009731F2" w:rsidP="009731F2">
      <w:pPr>
        <w:rPr>
          <w:rFonts w:ascii="Verdana" w:hAnsi="Verdana"/>
          <w:i/>
          <w:iCs/>
        </w:rPr>
      </w:pPr>
    </w:p>
    <w:p w14:paraId="44DD161A" w14:textId="70A5B424" w:rsidR="009731F2" w:rsidRPr="000025D2" w:rsidRDefault="009731F2" w:rsidP="009731F2">
      <w:pPr>
        <w:rPr>
          <w:rFonts w:ascii="Verdana" w:hAnsi="Verdana"/>
          <w:sz w:val="28"/>
          <w:szCs w:val="28"/>
        </w:rPr>
      </w:pPr>
      <w:r>
        <w:rPr>
          <w:rFonts w:ascii="Verdana" w:eastAsia="Calibri" w:hAnsi="Verdana"/>
          <w:i/>
          <w:lang w:val="de-AT" w:eastAsia="en-US"/>
        </w:rPr>
        <w:t>--------------------------------------------------------------------------------------</w:t>
      </w:r>
    </w:p>
    <w:p w14:paraId="5EA04C8E" w14:textId="317D7D40" w:rsidR="000025D2" w:rsidRPr="006D6C92" w:rsidRDefault="000025D2" w:rsidP="009731F2">
      <w:pPr>
        <w:rPr>
          <w:rFonts w:ascii="Verdana" w:hAnsi="Verdana"/>
        </w:rPr>
      </w:pPr>
    </w:p>
    <w:p w14:paraId="61543DB2" w14:textId="6AB311AD" w:rsidR="00A048EB" w:rsidRPr="00825884" w:rsidRDefault="00A048EB" w:rsidP="009731F2">
      <w:pPr>
        <w:rPr>
          <w:rFonts w:ascii="Verdana" w:hAnsi="Verdana"/>
          <w:i/>
          <w:iCs/>
          <w:u w:val="single"/>
        </w:rPr>
      </w:pPr>
      <w:r w:rsidRPr="00825884">
        <w:rPr>
          <w:rFonts w:ascii="Verdana" w:hAnsi="Verdana"/>
          <w:i/>
          <w:iCs/>
          <w:u w:val="single"/>
        </w:rPr>
        <w:t>Über das Cellulosewerk Angelbachtal</w:t>
      </w:r>
    </w:p>
    <w:p w14:paraId="1BD62D13" w14:textId="6F1F54D5" w:rsidR="00116874" w:rsidRPr="00116874" w:rsidRDefault="00116874" w:rsidP="00116874">
      <w:pPr>
        <w:spacing w:before="120" w:line="300" w:lineRule="atLeast"/>
        <w:rPr>
          <w:rFonts w:ascii="Verdana" w:hAnsi="Verdana"/>
          <w:i/>
          <w:iCs/>
          <w:highlight w:val="yellow"/>
        </w:rPr>
      </w:pPr>
      <w:r w:rsidRPr="00116874">
        <w:rPr>
          <w:rFonts w:ascii="Verdana" w:hAnsi="Verdana"/>
          <w:i/>
          <w:iCs/>
        </w:rPr>
        <w:t>D</w:t>
      </w:r>
      <w:r w:rsidR="00825884" w:rsidRPr="00825884">
        <w:rPr>
          <w:rFonts w:ascii="Verdana" w:hAnsi="Verdana"/>
          <w:i/>
          <w:iCs/>
        </w:rPr>
        <w:t>as</w:t>
      </w:r>
      <w:r w:rsidRPr="00116874">
        <w:rPr>
          <w:rFonts w:ascii="Verdana" w:hAnsi="Verdana"/>
          <w:i/>
          <w:iCs/>
        </w:rPr>
        <w:t xml:space="preserve"> Cellulosewerk Angelbachtal </w:t>
      </w:r>
      <w:r w:rsidR="00825884" w:rsidRPr="00825884">
        <w:rPr>
          <w:rFonts w:ascii="Verdana" w:hAnsi="Verdana"/>
          <w:i/>
          <w:iCs/>
        </w:rPr>
        <w:t xml:space="preserve">(CWA) </w:t>
      </w:r>
      <w:r w:rsidRPr="00116874">
        <w:rPr>
          <w:rFonts w:ascii="Verdana" w:hAnsi="Verdana"/>
          <w:i/>
          <w:iCs/>
        </w:rPr>
        <w:t xml:space="preserve">zählt zu den führenden Herstellern von Cellulosedämmstoffen in Deutschland. </w:t>
      </w:r>
      <w:r w:rsidR="00825884" w:rsidRPr="00825884">
        <w:rPr>
          <w:rFonts w:ascii="Verdana" w:hAnsi="Verdana"/>
          <w:i/>
          <w:iCs/>
        </w:rPr>
        <w:t xml:space="preserve">Das Unternehmen entwickelt und produziert seit 1994 für </w:t>
      </w:r>
      <w:r w:rsidR="00825884" w:rsidRPr="00116874">
        <w:rPr>
          <w:rFonts w:ascii="Verdana" w:hAnsi="Verdana"/>
          <w:i/>
          <w:iCs/>
        </w:rPr>
        <w:t>Sanierung und Neubau</w:t>
      </w:r>
      <w:r w:rsidR="00825884" w:rsidRPr="00825884">
        <w:rPr>
          <w:rFonts w:ascii="Verdana" w:hAnsi="Verdana"/>
          <w:i/>
          <w:iCs/>
        </w:rPr>
        <w:t xml:space="preserve"> </w:t>
      </w:r>
      <w:r w:rsidR="000E2349">
        <w:rPr>
          <w:rFonts w:ascii="Verdana" w:hAnsi="Verdana"/>
          <w:i/>
          <w:iCs/>
        </w:rPr>
        <w:t xml:space="preserve">nachhaltige </w:t>
      </w:r>
      <w:r w:rsidRPr="00116874">
        <w:rPr>
          <w:rFonts w:ascii="Verdana" w:hAnsi="Verdana"/>
          <w:i/>
          <w:iCs/>
        </w:rPr>
        <w:t>Dämmstoff</w:t>
      </w:r>
      <w:r w:rsidR="00825884" w:rsidRPr="00825884">
        <w:rPr>
          <w:rFonts w:ascii="Verdana" w:hAnsi="Verdana"/>
          <w:i/>
          <w:iCs/>
        </w:rPr>
        <w:t>e der M</w:t>
      </w:r>
      <w:r w:rsidRPr="00116874">
        <w:rPr>
          <w:rFonts w:ascii="Verdana" w:hAnsi="Verdana"/>
          <w:i/>
          <w:iCs/>
        </w:rPr>
        <w:t>arke Climacell®</w:t>
      </w:r>
      <w:r w:rsidR="00825884" w:rsidRPr="00825884">
        <w:rPr>
          <w:rFonts w:ascii="Verdana" w:hAnsi="Verdana"/>
          <w:i/>
          <w:iCs/>
        </w:rPr>
        <w:t>, die sich auf dem e</w:t>
      </w:r>
      <w:r w:rsidRPr="00116874">
        <w:rPr>
          <w:rFonts w:ascii="Verdana" w:hAnsi="Verdana"/>
          <w:i/>
          <w:iCs/>
        </w:rPr>
        <w:t xml:space="preserve">uropäischen Markt </w:t>
      </w:r>
      <w:r w:rsidR="00825884" w:rsidRPr="00825884">
        <w:rPr>
          <w:rFonts w:ascii="Verdana" w:hAnsi="Verdana"/>
          <w:i/>
          <w:iCs/>
        </w:rPr>
        <w:t xml:space="preserve">fest </w:t>
      </w:r>
      <w:r w:rsidRPr="00116874">
        <w:rPr>
          <w:rFonts w:ascii="Verdana" w:hAnsi="Verdana"/>
          <w:i/>
          <w:iCs/>
        </w:rPr>
        <w:t>etabliert</w:t>
      </w:r>
      <w:r w:rsidR="00825884" w:rsidRPr="00825884">
        <w:rPr>
          <w:rFonts w:ascii="Verdana" w:hAnsi="Verdana"/>
          <w:i/>
          <w:iCs/>
        </w:rPr>
        <w:t xml:space="preserve"> haben. </w:t>
      </w:r>
      <w:r w:rsidRPr="00116874">
        <w:rPr>
          <w:rFonts w:ascii="Verdana" w:hAnsi="Verdana"/>
          <w:i/>
          <w:iCs/>
        </w:rPr>
        <w:t xml:space="preserve">Alle Produkte </w:t>
      </w:r>
      <w:r w:rsidR="00825884" w:rsidRPr="00825884">
        <w:rPr>
          <w:rFonts w:ascii="Verdana" w:hAnsi="Verdana"/>
          <w:i/>
          <w:iCs/>
        </w:rPr>
        <w:t xml:space="preserve">sind </w:t>
      </w:r>
      <w:r w:rsidRPr="00116874">
        <w:rPr>
          <w:rFonts w:ascii="Verdana" w:hAnsi="Verdana"/>
          <w:i/>
          <w:iCs/>
        </w:rPr>
        <w:t>„</w:t>
      </w:r>
      <w:r w:rsidR="00825884" w:rsidRPr="00825884">
        <w:rPr>
          <w:rFonts w:ascii="Verdana" w:hAnsi="Verdana"/>
          <w:i/>
          <w:iCs/>
        </w:rPr>
        <w:t>M</w:t>
      </w:r>
      <w:r w:rsidRPr="00116874">
        <w:rPr>
          <w:rFonts w:ascii="Verdana" w:hAnsi="Verdana"/>
          <w:i/>
          <w:iCs/>
        </w:rPr>
        <w:t xml:space="preserve">ade in Germany“ </w:t>
      </w:r>
      <w:r w:rsidR="00825884" w:rsidRPr="00825884">
        <w:rPr>
          <w:rFonts w:ascii="Verdana" w:hAnsi="Verdana"/>
          <w:i/>
          <w:iCs/>
        </w:rPr>
        <w:t xml:space="preserve">und </w:t>
      </w:r>
      <w:r w:rsidRPr="00116874">
        <w:rPr>
          <w:rFonts w:ascii="Verdana" w:hAnsi="Verdana"/>
          <w:i/>
          <w:iCs/>
        </w:rPr>
        <w:t>ausschließlich mit Grünstrom aus Wasserenergie hergestellt.</w:t>
      </w:r>
    </w:p>
    <w:p w14:paraId="76F7DFE6" w14:textId="77777777" w:rsidR="00803464" w:rsidRDefault="00803464" w:rsidP="00804EC5">
      <w:pPr>
        <w:overflowPunct/>
        <w:autoSpaceDE/>
        <w:adjustRightInd/>
        <w:rPr>
          <w:rFonts w:ascii="Verdana" w:eastAsia="Calibri" w:hAnsi="Verdana"/>
          <w:i/>
          <w:lang w:val="de-AT" w:eastAsia="en-US"/>
        </w:rPr>
      </w:pPr>
    </w:p>
    <w:p w14:paraId="7D6AD93E" w14:textId="258F7939" w:rsidR="007B13CD" w:rsidRDefault="00116874" w:rsidP="00804EC5">
      <w:pPr>
        <w:overflowPunct/>
        <w:autoSpaceDE/>
        <w:adjustRightInd/>
        <w:rPr>
          <w:i/>
          <w:color w:val="000000"/>
          <w:u w:val="single"/>
        </w:rPr>
      </w:pPr>
      <w:r>
        <w:rPr>
          <w:rFonts w:ascii="Verdana" w:eastAsia="Calibri" w:hAnsi="Verdana"/>
          <w:i/>
          <w:lang w:val="de-AT" w:eastAsia="en-US"/>
        </w:rPr>
        <w:t xml:space="preserve">-------------------------------------------------------------------------------------- </w:t>
      </w:r>
    </w:p>
    <w:p w14:paraId="0049177F" w14:textId="77777777" w:rsidR="007B13CD" w:rsidRDefault="007B13CD" w:rsidP="00804EC5">
      <w:pPr>
        <w:pStyle w:val="Textkrper3"/>
        <w:spacing w:after="0"/>
        <w:rPr>
          <w:i/>
          <w:color w:val="000000"/>
          <w:u w:val="single"/>
        </w:rPr>
      </w:pPr>
    </w:p>
    <w:p w14:paraId="0591DFBC" w14:textId="77777777" w:rsidR="00804EC5" w:rsidRPr="00804EC5" w:rsidRDefault="00804EC5" w:rsidP="00804EC5">
      <w:pPr>
        <w:pStyle w:val="Textkrper3"/>
        <w:rPr>
          <w:i/>
          <w:color w:val="000000"/>
          <w:u w:val="single"/>
        </w:rPr>
      </w:pPr>
      <w:r w:rsidRPr="00804EC5">
        <w:rPr>
          <w:i/>
          <w:color w:val="000000"/>
          <w:u w:val="single"/>
        </w:rPr>
        <w:t>Bildtexte</w:t>
      </w:r>
    </w:p>
    <w:p w14:paraId="4840D7FC" w14:textId="6B281D5B" w:rsidR="00804EC5" w:rsidRDefault="000A7D15" w:rsidP="00BC3934">
      <w:pPr>
        <w:pStyle w:val="Textkrper3"/>
        <w:spacing w:after="0"/>
        <w:rPr>
          <w:b w:val="0"/>
          <w:bCs/>
          <w:i/>
          <w:iCs/>
          <w:color w:val="000000"/>
        </w:rPr>
      </w:pPr>
      <w:r>
        <w:rPr>
          <w:i/>
          <w:color w:val="000000"/>
        </w:rPr>
        <w:t>Steildach</w:t>
      </w:r>
      <w:r w:rsidR="00BC3934">
        <w:rPr>
          <w:i/>
          <w:color w:val="000000"/>
        </w:rPr>
        <w:t>daemmung-Cellulose</w:t>
      </w:r>
      <w:r w:rsidR="00804EC5" w:rsidRPr="00804EC5">
        <w:rPr>
          <w:i/>
          <w:color w:val="000000"/>
        </w:rPr>
        <w:t>-1:</w:t>
      </w:r>
      <w:r w:rsidR="00804EC5" w:rsidRPr="00804EC5">
        <w:rPr>
          <w:b w:val="0"/>
          <w:bCs/>
          <w:i/>
          <w:iCs/>
          <w:color w:val="000000"/>
        </w:rPr>
        <w:t xml:space="preserve"> </w:t>
      </w:r>
      <w:r w:rsidR="007E0BA2" w:rsidRPr="007E0BA2">
        <w:rPr>
          <w:b w:val="0"/>
          <w:bCs/>
          <w:i/>
          <w:iCs/>
        </w:rPr>
        <w:t xml:space="preserve">Über 80 </w:t>
      </w:r>
      <w:r w:rsidR="00F96B27">
        <w:rPr>
          <w:b w:val="0"/>
          <w:bCs/>
          <w:i/>
          <w:iCs/>
        </w:rPr>
        <w:t>%</w:t>
      </w:r>
      <w:r w:rsidR="007E0BA2" w:rsidRPr="007E0BA2">
        <w:rPr>
          <w:b w:val="0"/>
          <w:bCs/>
          <w:i/>
          <w:iCs/>
        </w:rPr>
        <w:t xml:space="preserve"> der Wohngebäude in Deutschland verfügen über ein Dach mit einer Neigung von mehr als 20 Grad</w:t>
      </w:r>
      <w:r w:rsidR="007E0BA2">
        <w:rPr>
          <w:b w:val="0"/>
          <w:bCs/>
          <w:i/>
          <w:iCs/>
        </w:rPr>
        <w:t xml:space="preserve">. Ein </w:t>
      </w:r>
      <w:r w:rsidR="007E0BA2" w:rsidRPr="007E0BA2">
        <w:rPr>
          <w:b w:val="0"/>
          <w:bCs/>
          <w:i/>
          <w:iCs/>
        </w:rPr>
        <w:t xml:space="preserve">wesentlicher Anteil </w:t>
      </w:r>
      <w:r w:rsidR="00F96B27">
        <w:rPr>
          <w:b w:val="0"/>
          <w:bCs/>
          <w:i/>
          <w:iCs/>
        </w:rPr>
        <w:t xml:space="preserve">gilt </w:t>
      </w:r>
      <w:r w:rsidR="007E0BA2" w:rsidRPr="007E0BA2">
        <w:rPr>
          <w:b w:val="0"/>
          <w:bCs/>
          <w:i/>
          <w:iCs/>
        </w:rPr>
        <w:t>als nicht oder nur unzureichend gedämmt</w:t>
      </w:r>
      <w:r w:rsidR="00804EC5" w:rsidRPr="007E0BA2">
        <w:rPr>
          <w:b w:val="0"/>
          <w:bCs/>
          <w:i/>
          <w:iCs/>
          <w:color w:val="000000"/>
        </w:rPr>
        <w:t>.</w:t>
      </w:r>
      <w:r w:rsidR="00804EC5" w:rsidRPr="00804EC5">
        <w:rPr>
          <w:b w:val="0"/>
          <w:bCs/>
          <w:i/>
          <w:color w:val="000000"/>
        </w:rPr>
        <w:t xml:space="preserve"> </w:t>
      </w:r>
      <w:r w:rsidR="00804EC5" w:rsidRPr="00804EC5">
        <w:rPr>
          <w:b w:val="0"/>
          <w:bCs/>
          <w:i/>
          <w:iCs/>
          <w:color w:val="000000"/>
        </w:rPr>
        <w:t>(Bild: Climacell)</w:t>
      </w:r>
    </w:p>
    <w:p w14:paraId="524581C5" w14:textId="77777777" w:rsidR="00BC3934" w:rsidRPr="00804EC5" w:rsidRDefault="00BC3934" w:rsidP="00BC3934">
      <w:pPr>
        <w:pStyle w:val="Textkrper3"/>
        <w:spacing w:after="0"/>
        <w:rPr>
          <w:b w:val="0"/>
          <w:bCs/>
          <w:i/>
          <w:iCs/>
          <w:color w:val="000000"/>
        </w:rPr>
      </w:pPr>
    </w:p>
    <w:p w14:paraId="2F4E602C" w14:textId="07F0FEB4" w:rsidR="000A7D15" w:rsidRDefault="00BC3934" w:rsidP="00BC3934">
      <w:pPr>
        <w:pStyle w:val="Textkrper3"/>
        <w:spacing w:after="0"/>
        <w:rPr>
          <w:b w:val="0"/>
          <w:bCs/>
          <w:i/>
          <w:iCs/>
          <w:color w:val="000000"/>
        </w:rPr>
      </w:pPr>
      <w:r>
        <w:rPr>
          <w:i/>
          <w:color w:val="000000"/>
        </w:rPr>
        <w:t>Steildachdaemmung-Cellulose</w:t>
      </w:r>
      <w:r w:rsidRPr="00804EC5">
        <w:rPr>
          <w:i/>
          <w:color w:val="000000"/>
        </w:rPr>
        <w:t>-</w:t>
      </w:r>
      <w:r w:rsidR="000A7D15">
        <w:rPr>
          <w:i/>
          <w:color w:val="000000"/>
        </w:rPr>
        <w:t>2</w:t>
      </w:r>
      <w:r w:rsidR="000A7D15" w:rsidRPr="00804EC5">
        <w:rPr>
          <w:i/>
          <w:color w:val="000000"/>
        </w:rPr>
        <w:t>:</w:t>
      </w:r>
      <w:r w:rsidR="000A7D15" w:rsidRPr="00804EC5">
        <w:rPr>
          <w:b w:val="0"/>
          <w:bCs/>
          <w:i/>
          <w:iCs/>
          <w:color w:val="000000"/>
        </w:rPr>
        <w:t xml:space="preserve"> </w:t>
      </w:r>
      <w:r w:rsidR="004D7442">
        <w:rPr>
          <w:b w:val="0"/>
          <w:bCs/>
          <w:i/>
          <w:iCs/>
          <w:color w:val="000000"/>
        </w:rPr>
        <w:t>Mi</w:t>
      </w:r>
      <w:r w:rsidR="007E0BA2" w:rsidRPr="007E0BA2">
        <w:rPr>
          <w:b w:val="0"/>
          <w:bCs/>
          <w:i/>
          <w:iCs/>
        </w:rPr>
        <w:t xml:space="preserve">t modernen Einblasdämmungen </w:t>
      </w:r>
      <w:r w:rsidR="004D7442">
        <w:rPr>
          <w:b w:val="0"/>
          <w:bCs/>
          <w:i/>
          <w:iCs/>
        </w:rPr>
        <w:t>l</w:t>
      </w:r>
      <w:r w:rsidR="00354A67">
        <w:rPr>
          <w:b w:val="0"/>
          <w:bCs/>
          <w:i/>
          <w:iCs/>
        </w:rPr>
        <w:t>assen</w:t>
      </w:r>
      <w:r w:rsidR="004D7442">
        <w:rPr>
          <w:b w:val="0"/>
          <w:bCs/>
          <w:i/>
          <w:iCs/>
        </w:rPr>
        <w:t xml:space="preserve"> sich Steildächer </w:t>
      </w:r>
      <w:r w:rsidR="007E0BA2" w:rsidRPr="007E0BA2">
        <w:rPr>
          <w:b w:val="0"/>
          <w:bCs/>
          <w:i/>
          <w:iCs/>
        </w:rPr>
        <w:t xml:space="preserve">schnell und wirtschaftlich </w:t>
      </w:r>
      <w:r w:rsidR="006302F9">
        <w:rPr>
          <w:b w:val="0"/>
          <w:bCs/>
          <w:i/>
          <w:iCs/>
        </w:rPr>
        <w:t>dämmen</w:t>
      </w:r>
      <w:r w:rsidR="000A7D15" w:rsidRPr="007E0BA2">
        <w:rPr>
          <w:b w:val="0"/>
          <w:bCs/>
          <w:i/>
          <w:iCs/>
          <w:color w:val="000000"/>
        </w:rPr>
        <w:t>.</w:t>
      </w:r>
      <w:r w:rsidR="000A7D15" w:rsidRPr="00804EC5">
        <w:rPr>
          <w:b w:val="0"/>
          <w:bCs/>
          <w:i/>
          <w:color w:val="000000"/>
        </w:rPr>
        <w:t xml:space="preserve"> </w:t>
      </w:r>
      <w:r w:rsidR="000A7D15" w:rsidRPr="00804EC5">
        <w:rPr>
          <w:b w:val="0"/>
          <w:bCs/>
          <w:i/>
          <w:iCs/>
          <w:color w:val="000000"/>
        </w:rPr>
        <w:t>(Bild: Climacell)</w:t>
      </w:r>
    </w:p>
    <w:p w14:paraId="35003C63" w14:textId="77777777" w:rsidR="00BC3934" w:rsidRPr="00804EC5" w:rsidRDefault="00BC3934" w:rsidP="00BC3934">
      <w:pPr>
        <w:pStyle w:val="Textkrper3"/>
        <w:spacing w:after="0"/>
        <w:rPr>
          <w:b w:val="0"/>
          <w:bCs/>
          <w:i/>
          <w:iCs/>
          <w:color w:val="000000"/>
        </w:rPr>
      </w:pPr>
    </w:p>
    <w:p w14:paraId="6CCC3E7D" w14:textId="089F8269" w:rsidR="000A7D15" w:rsidRDefault="00BC3934" w:rsidP="00BC3934">
      <w:pPr>
        <w:pStyle w:val="Textkrper3"/>
        <w:spacing w:after="0"/>
        <w:rPr>
          <w:b w:val="0"/>
          <w:bCs/>
          <w:i/>
          <w:iCs/>
          <w:color w:val="000000"/>
        </w:rPr>
      </w:pPr>
      <w:r>
        <w:rPr>
          <w:i/>
          <w:color w:val="000000"/>
        </w:rPr>
        <w:t>Steildachdaemmung-Cellulose</w:t>
      </w:r>
      <w:r w:rsidRPr="00804EC5">
        <w:rPr>
          <w:i/>
          <w:color w:val="000000"/>
        </w:rPr>
        <w:t>-</w:t>
      </w:r>
      <w:r w:rsidR="000A7D15">
        <w:rPr>
          <w:i/>
          <w:color w:val="000000"/>
        </w:rPr>
        <w:t>3</w:t>
      </w:r>
      <w:r w:rsidR="000A7D15" w:rsidRPr="00804EC5">
        <w:rPr>
          <w:i/>
          <w:color w:val="000000"/>
        </w:rPr>
        <w:t>:</w:t>
      </w:r>
      <w:r w:rsidR="000A7D15" w:rsidRPr="00804EC5">
        <w:rPr>
          <w:b w:val="0"/>
          <w:bCs/>
          <w:i/>
          <w:iCs/>
          <w:color w:val="000000"/>
        </w:rPr>
        <w:t xml:space="preserve"> </w:t>
      </w:r>
      <w:r w:rsidR="004D7442">
        <w:rPr>
          <w:b w:val="0"/>
          <w:bCs/>
          <w:i/>
          <w:iCs/>
        </w:rPr>
        <w:t>A</w:t>
      </w:r>
      <w:r w:rsidR="007E0BA2" w:rsidRPr="00366060">
        <w:rPr>
          <w:b w:val="0"/>
          <w:bCs/>
          <w:i/>
          <w:iCs/>
        </w:rPr>
        <w:t>uch wenn’s richtig schräg ist</w:t>
      </w:r>
      <w:r w:rsidR="004D7442">
        <w:rPr>
          <w:b w:val="0"/>
          <w:bCs/>
          <w:i/>
          <w:iCs/>
        </w:rPr>
        <w:t>:</w:t>
      </w:r>
      <w:r w:rsidR="007E0BA2" w:rsidRPr="00366060">
        <w:rPr>
          <w:b w:val="0"/>
          <w:bCs/>
          <w:i/>
          <w:iCs/>
        </w:rPr>
        <w:t xml:space="preserve"> Cellulose-Einblasdämmung bleibt auch nach Jahrzehnten setzungssicher und formstabil, wie </w:t>
      </w:r>
      <w:r w:rsidR="00366060" w:rsidRPr="00366060">
        <w:rPr>
          <w:b w:val="0"/>
          <w:bCs/>
          <w:i/>
          <w:iCs/>
        </w:rPr>
        <w:t xml:space="preserve">die </w:t>
      </w:r>
      <w:r w:rsidR="007E0BA2" w:rsidRPr="00366060">
        <w:rPr>
          <w:b w:val="0"/>
          <w:bCs/>
          <w:i/>
          <w:iCs/>
        </w:rPr>
        <w:t xml:space="preserve">Thermografieuntersuchung </w:t>
      </w:r>
      <w:r w:rsidR="00366060" w:rsidRPr="00366060">
        <w:rPr>
          <w:b w:val="0"/>
          <w:bCs/>
          <w:i/>
          <w:iCs/>
        </w:rPr>
        <w:t xml:space="preserve">bei diesem </w:t>
      </w:r>
      <w:r w:rsidR="007E0BA2" w:rsidRPr="00366060">
        <w:rPr>
          <w:b w:val="0"/>
          <w:bCs/>
          <w:i/>
          <w:iCs/>
        </w:rPr>
        <w:t>ehemaligen Bauernhaus</w:t>
      </w:r>
      <w:r w:rsidR="00366060" w:rsidRPr="00366060">
        <w:rPr>
          <w:b w:val="0"/>
          <w:bCs/>
          <w:i/>
          <w:iCs/>
        </w:rPr>
        <w:t xml:space="preserve"> zeigt</w:t>
      </w:r>
      <w:r w:rsidR="000A7D15" w:rsidRPr="00366060">
        <w:rPr>
          <w:b w:val="0"/>
          <w:bCs/>
          <w:i/>
          <w:iCs/>
          <w:color w:val="000000"/>
        </w:rPr>
        <w:t>.</w:t>
      </w:r>
      <w:r w:rsidR="000A7D15" w:rsidRPr="00804EC5">
        <w:rPr>
          <w:b w:val="0"/>
          <w:bCs/>
          <w:i/>
          <w:color w:val="000000"/>
        </w:rPr>
        <w:t xml:space="preserve"> </w:t>
      </w:r>
      <w:r w:rsidR="000A7D15" w:rsidRPr="00804EC5">
        <w:rPr>
          <w:b w:val="0"/>
          <w:bCs/>
          <w:i/>
          <w:iCs/>
          <w:color w:val="000000"/>
        </w:rPr>
        <w:t>(Bild: Climacell)</w:t>
      </w:r>
    </w:p>
    <w:p w14:paraId="1E75B696" w14:textId="77777777" w:rsidR="00BC3934" w:rsidRPr="00804EC5" w:rsidRDefault="00BC3934" w:rsidP="00BC3934">
      <w:pPr>
        <w:pStyle w:val="Textkrper3"/>
        <w:spacing w:after="0"/>
        <w:rPr>
          <w:b w:val="0"/>
          <w:bCs/>
          <w:i/>
          <w:iCs/>
          <w:color w:val="000000"/>
        </w:rPr>
      </w:pPr>
    </w:p>
    <w:p w14:paraId="72863EB0" w14:textId="4718DE70" w:rsidR="000A7D15" w:rsidRPr="0087504D" w:rsidRDefault="00BC3934" w:rsidP="00BC3934">
      <w:pPr>
        <w:pStyle w:val="Textkrper3"/>
        <w:spacing w:after="0"/>
        <w:rPr>
          <w:b w:val="0"/>
          <w:bCs/>
          <w:i/>
          <w:iCs/>
          <w:color w:val="000000"/>
        </w:rPr>
      </w:pPr>
      <w:r>
        <w:rPr>
          <w:i/>
          <w:color w:val="000000"/>
        </w:rPr>
        <w:t>Steildachdaemmung-Cellulose</w:t>
      </w:r>
      <w:r w:rsidRPr="00804EC5">
        <w:rPr>
          <w:i/>
          <w:color w:val="000000"/>
        </w:rPr>
        <w:t>-</w:t>
      </w:r>
      <w:r w:rsidR="000A7D15">
        <w:rPr>
          <w:i/>
          <w:color w:val="000000"/>
        </w:rPr>
        <w:t>4</w:t>
      </w:r>
      <w:r w:rsidR="000A7D15" w:rsidRPr="00804EC5">
        <w:rPr>
          <w:i/>
          <w:color w:val="000000"/>
        </w:rPr>
        <w:t>:</w:t>
      </w:r>
      <w:r w:rsidR="000A7D15" w:rsidRPr="00804EC5">
        <w:rPr>
          <w:b w:val="0"/>
          <w:bCs/>
          <w:i/>
          <w:iCs/>
          <w:color w:val="000000"/>
        </w:rPr>
        <w:t xml:space="preserve"> </w:t>
      </w:r>
      <w:r w:rsidR="0087504D">
        <w:rPr>
          <w:b w:val="0"/>
          <w:bCs/>
          <w:i/>
          <w:iCs/>
          <w:color w:val="000000"/>
        </w:rPr>
        <w:t xml:space="preserve">Die </w:t>
      </w:r>
      <w:r w:rsidR="004D7442">
        <w:rPr>
          <w:b w:val="0"/>
          <w:bCs/>
          <w:i/>
          <w:iCs/>
          <w:color w:val="000000"/>
        </w:rPr>
        <w:t xml:space="preserve">flockigen </w:t>
      </w:r>
      <w:r w:rsidR="0087504D">
        <w:rPr>
          <w:b w:val="0"/>
          <w:bCs/>
          <w:i/>
          <w:iCs/>
          <w:color w:val="000000"/>
        </w:rPr>
        <w:t xml:space="preserve">Dämmstoffe </w:t>
      </w:r>
      <w:r w:rsidR="0087504D" w:rsidRPr="0087504D">
        <w:rPr>
          <w:b w:val="0"/>
          <w:bCs/>
          <w:i/>
          <w:iCs/>
        </w:rPr>
        <w:t>werden ausschließlich aus sauberem, sortenreinem Recycling-Zeitungspapier hergestellt.</w:t>
      </w:r>
      <w:r w:rsidR="0087504D" w:rsidRPr="0087504D">
        <w:rPr>
          <w:i/>
          <w:iCs/>
        </w:rPr>
        <w:t xml:space="preserve"> </w:t>
      </w:r>
      <w:r w:rsidR="000A7D15" w:rsidRPr="0087504D">
        <w:rPr>
          <w:b w:val="0"/>
          <w:bCs/>
          <w:i/>
          <w:iCs/>
          <w:color w:val="000000"/>
        </w:rPr>
        <w:t>(Bild: Climacell)</w:t>
      </w:r>
    </w:p>
    <w:p w14:paraId="4EC1349D" w14:textId="77777777" w:rsidR="00BC3934" w:rsidRPr="00804EC5" w:rsidRDefault="00BC3934" w:rsidP="00BC3934">
      <w:pPr>
        <w:pStyle w:val="Textkrper3"/>
        <w:spacing w:after="0"/>
        <w:rPr>
          <w:b w:val="0"/>
          <w:bCs/>
          <w:i/>
          <w:iCs/>
          <w:color w:val="000000"/>
        </w:rPr>
      </w:pPr>
    </w:p>
    <w:p w14:paraId="231FDAC1" w14:textId="358BE1F6" w:rsidR="000A7D15" w:rsidRDefault="00BC3934" w:rsidP="00BC3934">
      <w:pPr>
        <w:pStyle w:val="Textkrper3"/>
        <w:spacing w:after="0"/>
        <w:rPr>
          <w:b w:val="0"/>
          <w:bCs/>
          <w:i/>
          <w:iCs/>
          <w:color w:val="000000"/>
        </w:rPr>
      </w:pPr>
      <w:r>
        <w:rPr>
          <w:i/>
          <w:color w:val="000000"/>
        </w:rPr>
        <w:t>Steildachdaemmung-Cellulose</w:t>
      </w:r>
      <w:r w:rsidRPr="00804EC5">
        <w:rPr>
          <w:i/>
          <w:color w:val="000000"/>
        </w:rPr>
        <w:t>-</w:t>
      </w:r>
      <w:r w:rsidR="000A7D15">
        <w:rPr>
          <w:i/>
          <w:color w:val="000000"/>
        </w:rPr>
        <w:t>5</w:t>
      </w:r>
      <w:r w:rsidR="000A7D15" w:rsidRPr="00804EC5">
        <w:rPr>
          <w:i/>
          <w:color w:val="000000"/>
        </w:rPr>
        <w:t>:</w:t>
      </w:r>
      <w:r w:rsidR="000A7D15" w:rsidRPr="00804EC5">
        <w:rPr>
          <w:b w:val="0"/>
          <w:bCs/>
          <w:i/>
          <w:iCs/>
          <w:color w:val="000000"/>
        </w:rPr>
        <w:t xml:space="preserve"> </w:t>
      </w:r>
      <w:r w:rsidR="0087504D">
        <w:rPr>
          <w:b w:val="0"/>
          <w:bCs/>
          <w:i/>
          <w:iCs/>
          <w:color w:val="000000"/>
        </w:rPr>
        <w:t xml:space="preserve">Der Cellulosedämmstoff wird </w:t>
      </w:r>
      <w:r w:rsidR="0087504D" w:rsidRPr="0087504D">
        <w:rPr>
          <w:b w:val="0"/>
          <w:bCs/>
          <w:i/>
          <w:iCs/>
        </w:rPr>
        <w:t>maschinell über Schläuche in die geschlossenen Gefache der Dachschrägen eingeblasen</w:t>
      </w:r>
      <w:r w:rsidR="0087504D">
        <w:rPr>
          <w:b w:val="0"/>
          <w:bCs/>
          <w:i/>
          <w:iCs/>
        </w:rPr>
        <w:t>. Da</w:t>
      </w:r>
      <w:r w:rsidR="006302F9">
        <w:rPr>
          <w:b w:val="0"/>
          <w:bCs/>
          <w:i/>
          <w:iCs/>
        </w:rPr>
        <w:t>s a</w:t>
      </w:r>
      <w:r w:rsidR="0087504D" w:rsidRPr="0087504D">
        <w:rPr>
          <w:b w:val="0"/>
          <w:bCs/>
          <w:i/>
          <w:iCs/>
        </w:rPr>
        <w:t>ufwendige und teure Abdecken des Daches entfällt</w:t>
      </w:r>
      <w:r w:rsidR="006302F9">
        <w:rPr>
          <w:b w:val="0"/>
          <w:bCs/>
          <w:i/>
          <w:iCs/>
        </w:rPr>
        <w:t xml:space="preserve">. </w:t>
      </w:r>
      <w:r w:rsidR="000A7D15" w:rsidRPr="00804EC5">
        <w:rPr>
          <w:b w:val="0"/>
          <w:bCs/>
          <w:i/>
          <w:iCs/>
          <w:color w:val="000000"/>
        </w:rPr>
        <w:t>(Bild: Climacell)</w:t>
      </w:r>
    </w:p>
    <w:p w14:paraId="2472E343" w14:textId="77777777" w:rsidR="00BC3934" w:rsidRPr="00804EC5" w:rsidRDefault="00BC3934" w:rsidP="00BC3934">
      <w:pPr>
        <w:pStyle w:val="Textkrper3"/>
        <w:spacing w:after="0"/>
        <w:rPr>
          <w:b w:val="0"/>
          <w:bCs/>
          <w:i/>
          <w:iCs/>
          <w:color w:val="000000"/>
        </w:rPr>
      </w:pPr>
    </w:p>
    <w:p w14:paraId="1817D87C" w14:textId="61BC5D87" w:rsidR="000A7D15" w:rsidRDefault="00BC3934" w:rsidP="00BC3934">
      <w:pPr>
        <w:pStyle w:val="Textkrper3"/>
        <w:spacing w:after="0"/>
        <w:rPr>
          <w:b w:val="0"/>
          <w:bCs/>
          <w:i/>
          <w:iCs/>
          <w:color w:val="000000"/>
        </w:rPr>
      </w:pPr>
      <w:r>
        <w:rPr>
          <w:i/>
          <w:color w:val="000000"/>
        </w:rPr>
        <w:t>Steildachdaemmung-Cellulose</w:t>
      </w:r>
      <w:r w:rsidRPr="00804EC5">
        <w:rPr>
          <w:i/>
          <w:color w:val="000000"/>
        </w:rPr>
        <w:t>-</w:t>
      </w:r>
      <w:r w:rsidR="000A7D15">
        <w:rPr>
          <w:i/>
          <w:color w:val="000000"/>
        </w:rPr>
        <w:t>6</w:t>
      </w:r>
      <w:r w:rsidR="000A7D15" w:rsidRPr="00804EC5">
        <w:rPr>
          <w:i/>
          <w:color w:val="000000"/>
        </w:rPr>
        <w:t>:</w:t>
      </w:r>
      <w:r w:rsidR="000A7D15" w:rsidRPr="00804EC5">
        <w:rPr>
          <w:b w:val="0"/>
          <w:bCs/>
          <w:i/>
          <w:iCs/>
          <w:color w:val="000000"/>
        </w:rPr>
        <w:t xml:space="preserve"> </w:t>
      </w:r>
      <w:r w:rsidR="004D7442">
        <w:rPr>
          <w:b w:val="0"/>
          <w:bCs/>
          <w:i/>
          <w:iCs/>
        </w:rPr>
        <w:t>D</w:t>
      </w:r>
      <w:r w:rsidR="004D7442" w:rsidRPr="004D7442">
        <w:rPr>
          <w:b w:val="0"/>
          <w:bCs/>
          <w:i/>
          <w:iCs/>
        </w:rPr>
        <w:t>as lückenlose Anschmiegen de</w:t>
      </w:r>
      <w:r w:rsidR="001F61A6">
        <w:rPr>
          <w:b w:val="0"/>
          <w:bCs/>
          <w:i/>
          <w:iCs/>
        </w:rPr>
        <w:t>s</w:t>
      </w:r>
      <w:r w:rsidR="004D7442" w:rsidRPr="004D7442">
        <w:rPr>
          <w:b w:val="0"/>
          <w:bCs/>
          <w:i/>
          <w:iCs/>
        </w:rPr>
        <w:t xml:space="preserve"> </w:t>
      </w:r>
      <w:r w:rsidR="004D7442">
        <w:rPr>
          <w:b w:val="0"/>
          <w:bCs/>
          <w:i/>
          <w:iCs/>
        </w:rPr>
        <w:t>Dämm</w:t>
      </w:r>
      <w:r w:rsidR="001F61A6">
        <w:rPr>
          <w:b w:val="0"/>
          <w:bCs/>
          <w:i/>
          <w:iCs/>
        </w:rPr>
        <w:t xml:space="preserve">stoffes </w:t>
      </w:r>
      <w:r w:rsidR="004D7442">
        <w:rPr>
          <w:b w:val="0"/>
          <w:bCs/>
          <w:i/>
          <w:iCs/>
        </w:rPr>
        <w:t xml:space="preserve">reduziert </w:t>
      </w:r>
      <w:r w:rsidR="004D7442" w:rsidRPr="004D7442">
        <w:rPr>
          <w:b w:val="0"/>
          <w:bCs/>
          <w:i/>
          <w:iCs/>
        </w:rPr>
        <w:t>Luftströmungen innerhalb der Gefache auf ein Minimum</w:t>
      </w:r>
      <w:r w:rsidR="004D7442">
        <w:rPr>
          <w:b w:val="0"/>
          <w:bCs/>
          <w:i/>
          <w:iCs/>
        </w:rPr>
        <w:t>.</w:t>
      </w:r>
      <w:r w:rsidR="001F61A6">
        <w:rPr>
          <w:b w:val="0"/>
          <w:bCs/>
          <w:i/>
          <w:iCs/>
        </w:rPr>
        <w:t xml:space="preserve"> </w:t>
      </w:r>
      <w:r w:rsidR="001F61A6" w:rsidRPr="006302F9">
        <w:rPr>
          <w:b w:val="0"/>
          <w:bCs/>
          <w:i/>
          <w:iCs/>
        </w:rPr>
        <w:t>Zudem kann er Feuchtigkeit aktiv puffern und bei Bedarf wieder abgeben.</w:t>
      </w:r>
      <w:r w:rsidR="004D7442">
        <w:rPr>
          <w:b w:val="0"/>
          <w:bCs/>
          <w:i/>
          <w:iCs/>
        </w:rPr>
        <w:t xml:space="preserve"> </w:t>
      </w:r>
      <w:r w:rsidR="000A7D15" w:rsidRPr="00804EC5">
        <w:rPr>
          <w:b w:val="0"/>
          <w:bCs/>
          <w:i/>
          <w:iCs/>
          <w:color w:val="000000"/>
        </w:rPr>
        <w:t>(Bild: Climacell)</w:t>
      </w:r>
    </w:p>
    <w:p w14:paraId="22758300" w14:textId="77777777" w:rsidR="00BC3934" w:rsidRDefault="00BC3934" w:rsidP="00BC3934">
      <w:pPr>
        <w:pStyle w:val="Textkrper3"/>
        <w:spacing w:after="0"/>
        <w:rPr>
          <w:b w:val="0"/>
          <w:bCs/>
          <w:i/>
          <w:iCs/>
          <w:color w:val="000000"/>
        </w:rPr>
      </w:pPr>
    </w:p>
    <w:p w14:paraId="592B2318" w14:textId="1933B084" w:rsidR="00BC3934" w:rsidRDefault="00BC3934" w:rsidP="00BC3934">
      <w:pPr>
        <w:pStyle w:val="Textkrper3"/>
        <w:spacing w:after="0"/>
        <w:rPr>
          <w:b w:val="0"/>
          <w:bCs/>
          <w:i/>
          <w:iCs/>
          <w:color w:val="000000"/>
        </w:rPr>
      </w:pPr>
      <w:r>
        <w:rPr>
          <w:i/>
          <w:color w:val="000000"/>
        </w:rPr>
        <w:t>Steildachdaemmung-Cellulose</w:t>
      </w:r>
      <w:r w:rsidRPr="00804EC5">
        <w:rPr>
          <w:i/>
          <w:color w:val="000000"/>
        </w:rPr>
        <w:t>-</w:t>
      </w:r>
      <w:r>
        <w:rPr>
          <w:i/>
          <w:color w:val="000000"/>
        </w:rPr>
        <w:t>7</w:t>
      </w:r>
      <w:r w:rsidRPr="00804EC5">
        <w:rPr>
          <w:i/>
          <w:color w:val="000000"/>
        </w:rPr>
        <w:t>:</w:t>
      </w:r>
      <w:r w:rsidRPr="00804EC5">
        <w:rPr>
          <w:b w:val="0"/>
          <w:bCs/>
          <w:i/>
          <w:iCs/>
          <w:color w:val="000000"/>
        </w:rPr>
        <w:t xml:space="preserve"> </w:t>
      </w:r>
      <w:r w:rsidR="00F37DCD" w:rsidRPr="00F37DCD">
        <w:rPr>
          <w:b w:val="0"/>
          <w:bCs/>
          <w:i/>
          <w:iCs/>
          <w:color w:val="000000"/>
        </w:rPr>
        <w:t xml:space="preserve">Verzogene alte Balken </w:t>
      </w:r>
      <w:r w:rsidR="006302F9">
        <w:rPr>
          <w:b w:val="0"/>
          <w:bCs/>
          <w:i/>
          <w:iCs/>
          <w:color w:val="000000"/>
        </w:rPr>
        <w:t>haben Charme</w:t>
      </w:r>
      <w:r w:rsidR="00F37DCD" w:rsidRPr="00F37DCD">
        <w:rPr>
          <w:b w:val="0"/>
          <w:bCs/>
          <w:i/>
          <w:iCs/>
          <w:color w:val="000000"/>
        </w:rPr>
        <w:t xml:space="preserve">, </w:t>
      </w:r>
      <w:r w:rsidR="006302F9">
        <w:rPr>
          <w:b w:val="0"/>
          <w:bCs/>
          <w:i/>
          <w:iCs/>
          <w:color w:val="000000"/>
        </w:rPr>
        <w:t xml:space="preserve">sind </w:t>
      </w:r>
      <w:r w:rsidR="00F37DCD" w:rsidRPr="00F37DCD">
        <w:rPr>
          <w:b w:val="0"/>
          <w:bCs/>
          <w:i/>
          <w:iCs/>
          <w:color w:val="000000"/>
        </w:rPr>
        <w:t>energetisch jedoch eine Herausforderung. Cellulose meistert die heiklen Übergänge vom Holz zum Dämmstoff und schützt vor Wärmebrücken</w:t>
      </w:r>
      <w:r w:rsidR="00A60BC1" w:rsidRPr="00A60BC1">
        <w:rPr>
          <w:b w:val="0"/>
          <w:bCs/>
          <w:i/>
          <w:iCs/>
        </w:rPr>
        <w:t>.</w:t>
      </w:r>
      <w:r w:rsidR="00A60BC1">
        <w:rPr>
          <w:b w:val="0"/>
          <w:bCs/>
          <w:i/>
          <w:iCs/>
        </w:rPr>
        <w:t xml:space="preserve"> </w:t>
      </w:r>
      <w:r w:rsidRPr="00804EC5">
        <w:rPr>
          <w:b w:val="0"/>
          <w:bCs/>
          <w:i/>
          <w:iCs/>
          <w:color w:val="000000"/>
        </w:rPr>
        <w:t>(Bild: Climacell)</w:t>
      </w:r>
    </w:p>
    <w:p w14:paraId="66EE2463" w14:textId="77777777" w:rsidR="00BC3934" w:rsidRPr="00804EC5" w:rsidRDefault="00BC3934" w:rsidP="00BC3934">
      <w:pPr>
        <w:pStyle w:val="Textkrper3"/>
        <w:spacing w:after="0"/>
        <w:rPr>
          <w:b w:val="0"/>
          <w:bCs/>
          <w:i/>
          <w:iCs/>
          <w:color w:val="000000"/>
        </w:rPr>
      </w:pPr>
    </w:p>
    <w:p w14:paraId="61AA3510" w14:textId="19DAED92" w:rsidR="00BC3934" w:rsidRDefault="00BC3934" w:rsidP="00BC3934">
      <w:pPr>
        <w:pStyle w:val="Textkrper3"/>
        <w:spacing w:after="0"/>
        <w:rPr>
          <w:b w:val="0"/>
          <w:bCs/>
          <w:i/>
          <w:iCs/>
          <w:color w:val="000000"/>
        </w:rPr>
      </w:pPr>
      <w:r>
        <w:rPr>
          <w:i/>
          <w:color w:val="000000"/>
        </w:rPr>
        <w:t>Steildachdaemmung-Cellulose</w:t>
      </w:r>
      <w:r w:rsidRPr="00804EC5">
        <w:rPr>
          <w:i/>
          <w:color w:val="000000"/>
        </w:rPr>
        <w:t>-</w:t>
      </w:r>
      <w:r>
        <w:rPr>
          <w:i/>
          <w:color w:val="000000"/>
        </w:rPr>
        <w:t>8</w:t>
      </w:r>
      <w:r w:rsidRPr="00804EC5">
        <w:rPr>
          <w:i/>
          <w:color w:val="000000"/>
        </w:rPr>
        <w:t>:</w:t>
      </w:r>
      <w:r w:rsidRPr="00804EC5">
        <w:rPr>
          <w:b w:val="0"/>
          <w:bCs/>
          <w:i/>
          <w:iCs/>
          <w:color w:val="000000"/>
        </w:rPr>
        <w:t xml:space="preserve"> </w:t>
      </w:r>
      <w:r w:rsidR="00F01B5C" w:rsidRPr="00F01B5C">
        <w:rPr>
          <w:b w:val="0"/>
          <w:bCs/>
          <w:i/>
          <w:iCs/>
          <w:color w:val="000000"/>
        </w:rPr>
        <w:t xml:space="preserve">Gauben </w:t>
      </w:r>
      <w:r w:rsidR="00E045DD">
        <w:rPr>
          <w:b w:val="0"/>
          <w:bCs/>
          <w:i/>
          <w:iCs/>
          <w:color w:val="000000"/>
        </w:rPr>
        <w:t>sind mit ihr</w:t>
      </w:r>
      <w:r w:rsidR="00F01B5C" w:rsidRPr="00F01B5C">
        <w:rPr>
          <w:b w:val="0"/>
          <w:bCs/>
          <w:i/>
          <w:iCs/>
          <w:color w:val="000000"/>
        </w:rPr>
        <w:t>en Ecken und Winkeln</w:t>
      </w:r>
      <w:r w:rsidR="00E045DD">
        <w:rPr>
          <w:b w:val="0"/>
          <w:bCs/>
          <w:i/>
          <w:iCs/>
          <w:color w:val="000000"/>
        </w:rPr>
        <w:t xml:space="preserve"> besonders</w:t>
      </w:r>
      <w:r w:rsidR="00F01B5C" w:rsidRPr="00F01B5C">
        <w:rPr>
          <w:b w:val="0"/>
          <w:bCs/>
          <w:i/>
          <w:iCs/>
          <w:color w:val="000000"/>
        </w:rPr>
        <w:t xml:space="preserve"> </w:t>
      </w:r>
      <w:r w:rsidR="00E045DD">
        <w:rPr>
          <w:b w:val="0"/>
          <w:bCs/>
          <w:i/>
          <w:iCs/>
          <w:color w:val="000000"/>
        </w:rPr>
        <w:t xml:space="preserve">anfällig </w:t>
      </w:r>
      <w:r w:rsidR="00F01B5C" w:rsidRPr="00F01B5C">
        <w:rPr>
          <w:b w:val="0"/>
          <w:bCs/>
          <w:i/>
          <w:iCs/>
          <w:color w:val="000000"/>
        </w:rPr>
        <w:t>für Wärmebrücken. Cellulose passt sich auch hier flexibel jeder Geometrie an, schließt energetische Lücken und minimiert die Gefahr von Kondensat- und Schimmelbildung</w:t>
      </w:r>
      <w:r w:rsidR="00F01B5C">
        <w:rPr>
          <w:b w:val="0"/>
          <w:bCs/>
          <w:i/>
          <w:iCs/>
          <w:color w:val="000000"/>
        </w:rPr>
        <w:t>.</w:t>
      </w:r>
      <w:r w:rsidRPr="00804EC5">
        <w:rPr>
          <w:b w:val="0"/>
          <w:bCs/>
          <w:i/>
          <w:color w:val="000000"/>
        </w:rPr>
        <w:t xml:space="preserve"> </w:t>
      </w:r>
      <w:r w:rsidRPr="00804EC5">
        <w:rPr>
          <w:b w:val="0"/>
          <w:bCs/>
          <w:i/>
          <w:iCs/>
          <w:color w:val="000000"/>
        </w:rPr>
        <w:t>(Bild: Climacell)</w:t>
      </w:r>
    </w:p>
    <w:p w14:paraId="19914D05" w14:textId="77777777" w:rsidR="00BC3934" w:rsidRDefault="00BC3934" w:rsidP="00BC3934">
      <w:pPr>
        <w:pStyle w:val="Textkrper3"/>
        <w:spacing w:after="0"/>
        <w:rPr>
          <w:b w:val="0"/>
          <w:bCs/>
          <w:i/>
          <w:iCs/>
          <w:color w:val="000000"/>
        </w:rPr>
      </w:pPr>
    </w:p>
    <w:p w14:paraId="09F3752C" w14:textId="77777777" w:rsidR="006302F9" w:rsidRDefault="006302F9" w:rsidP="00CA49D0">
      <w:pPr>
        <w:adjustRightInd/>
        <w:rPr>
          <w:rFonts w:ascii="Verdana" w:hAnsi="Verdana"/>
          <w:color w:val="000000"/>
        </w:rPr>
      </w:pPr>
    </w:p>
    <w:p w14:paraId="273D975E" w14:textId="77777777" w:rsidR="006302F9" w:rsidRDefault="006302F9" w:rsidP="00CA49D0">
      <w:pPr>
        <w:adjustRightInd/>
        <w:rPr>
          <w:rFonts w:ascii="Verdana" w:hAnsi="Verdana"/>
          <w:color w:val="000000"/>
        </w:rPr>
      </w:pPr>
    </w:p>
    <w:p w14:paraId="700505F1" w14:textId="5BE2CF75" w:rsidR="00CA49D0" w:rsidRDefault="00CA49D0" w:rsidP="00CA49D0">
      <w:pPr>
        <w:adjustRightInd/>
        <w:rPr>
          <w:rFonts w:ascii="Verdana" w:hAnsi="Verdana"/>
          <w:color w:val="000000"/>
        </w:rPr>
      </w:pPr>
      <w:r>
        <w:rPr>
          <w:rFonts w:ascii="Verdana" w:hAnsi="Verdana"/>
          <w:color w:val="000000"/>
        </w:rPr>
        <w:lastRenderedPageBreak/>
        <w:t>CWA Cellulosewerk Angelbachtal GmbH</w:t>
      </w:r>
    </w:p>
    <w:p w14:paraId="0BC1EFE1" w14:textId="77777777" w:rsidR="00CA49D0" w:rsidRDefault="00CA49D0" w:rsidP="00CA49D0">
      <w:pPr>
        <w:adjustRightInd/>
        <w:rPr>
          <w:rFonts w:ascii="Verdana" w:hAnsi="Verdana"/>
          <w:color w:val="000000"/>
        </w:rPr>
      </w:pPr>
      <w:r>
        <w:rPr>
          <w:rFonts w:ascii="Verdana" w:hAnsi="Verdana"/>
          <w:color w:val="000000"/>
        </w:rPr>
        <w:t>Etzwiesenstraße 12</w:t>
      </w:r>
    </w:p>
    <w:p w14:paraId="2A1C51FF" w14:textId="77777777" w:rsidR="00CA49D0" w:rsidRDefault="00CA49D0" w:rsidP="00CA49D0">
      <w:pPr>
        <w:adjustRightInd/>
        <w:rPr>
          <w:rFonts w:ascii="Verdana" w:hAnsi="Verdana"/>
          <w:color w:val="000000"/>
        </w:rPr>
      </w:pPr>
      <w:r>
        <w:rPr>
          <w:rFonts w:ascii="Verdana" w:hAnsi="Verdana"/>
          <w:color w:val="000000"/>
        </w:rPr>
        <w:t xml:space="preserve">74918 Angelbachtal </w:t>
      </w:r>
    </w:p>
    <w:p w14:paraId="1B827383" w14:textId="07B1A2AB" w:rsidR="00CA49D0" w:rsidRDefault="00CA49D0" w:rsidP="00CA49D0">
      <w:pPr>
        <w:adjustRightInd/>
        <w:rPr>
          <w:rFonts w:ascii="Verdana" w:hAnsi="Verdana"/>
          <w:color w:val="000000"/>
        </w:rPr>
      </w:pPr>
      <w:r>
        <w:rPr>
          <w:rFonts w:ascii="Verdana" w:hAnsi="Verdana"/>
          <w:color w:val="000000"/>
        </w:rPr>
        <w:t xml:space="preserve">Tel. </w:t>
      </w:r>
      <w:r>
        <w:rPr>
          <w:rFonts w:ascii="Verdana" w:hAnsi="Verdana"/>
        </w:rPr>
        <w:t xml:space="preserve">+49 </w:t>
      </w:r>
      <w:r w:rsidR="00B92398">
        <w:rPr>
          <w:rFonts w:ascii="Verdana" w:hAnsi="Verdana"/>
        </w:rPr>
        <w:t xml:space="preserve">(0) </w:t>
      </w:r>
      <w:r>
        <w:rPr>
          <w:rFonts w:ascii="Verdana" w:hAnsi="Verdana"/>
        </w:rPr>
        <w:t>72 65 / 91 31-0</w:t>
      </w:r>
    </w:p>
    <w:p w14:paraId="76963431" w14:textId="77777777" w:rsidR="00CA49D0" w:rsidRDefault="00CA49D0" w:rsidP="00CA49D0">
      <w:pPr>
        <w:adjustRightInd/>
        <w:rPr>
          <w:rFonts w:ascii="Verdana" w:hAnsi="Verdana"/>
          <w:color w:val="000000"/>
        </w:rPr>
      </w:pPr>
      <w:r>
        <w:rPr>
          <w:rFonts w:ascii="Verdana" w:hAnsi="Verdana"/>
          <w:color w:val="000000"/>
        </w:rPr>
        <w:t xml:space="preserve">E-Mail: info@climacell.de </w:t>
      </w:r>
      <w:hyperlink r:id="rId8" w:history="1"/>
    </w:p>
    <w:p w14:paraId="7B5D2034" w14:textId="77777777" w:rsidR="00CA49D0" w:rsidRDefault="00CA49D0" w:rsidP="00CA49D0">
      <w:pPr>
        <w:adjustRightInd/>
        <w:rPr>
          <w:rFonts w:ascii="Verdana" w:hAnsi="Verdana"/>
          <w:i/>
          <w:color w:val="000000"/>
        </w:rPr>
      </w:pPr>
    </w:p>
    <w:p w14:paraId="11662463" w14:textId="77777777" w:rsidR="00804EC5" w:rsidRDefault="00804EC5" w:rsidP="00CA49D0">
      <w:pPr>
        <w:pStyle w:val="StandardWeb"/>
        <w:spacing w:before="0" w:beforeAutospacing="0" w:after="0" w:afterAutospacing="0"/>
        <w:rPr>
          <w:rFonts w:ascii="Verdana" w:hAnsi="Verdana" w:cs="Arial"/>
          <w:sz w:val="21"/>
          <w:szCs w:val="21"/>
        </w:rPr>
      </w:pPr>
    </w:p>
    <w:p w14:paraId="4664FE82" w14:textId="2BE52917" w:rsidR="00CA49D0" w:rsidRPr="00804EC5" w:rsidRDefault="00CA49D0" w:rsidP="00CA49D0">
      <w:pPr>
        <w:pStyle w:val="StandardWeb"/>
        <w:spacing w:before="0" w:beforeAutospacing="0" w:after="0" w:afterAutospacing="0"/>
        <w:rPr>
          <w:rFonts w:ascii="Verdana" w:hAnsi="Verdana" w:cs="Arial"/>
          <w:sz w:val="21"/>
          <w:szCs w:val="21"/>
          <w:u w:val="single"/>
        </w:rPr>
      </w:pPr>
      <w:r w:rsidRPr="00804EC5">
        <w:rPr>
          <w:rFonts w:ascii="Verdana" w:hAnsi="Verdana" w:cs="Arial"/>
          <w:sz w:val="21"/>
          <w:szCs w:val="21"/>
          <w:u w:val="single"/>
        </w:rPr>
        <w:t>Pressekontakt/Belegexemplare</w:t>
      </w:r>
    </w:p>
    <w:p w14:paraId="2B84A34F" w14:textId="47BBE1F8" w:rsidR="00CA49D0" w:rsidRPr="006A0B56" w:rsidRDefault="00B92398" w:rsidP="00CA49D0">
      <w:pPr>
        <w:pStyle w:val="StandardWeb"/>
        <w:spacing w:before="120" w:beforeAutospacing="0" w:after="0" w:afterAutospacing="0"/>
        <w:rPr>
          <w:rFonts w:ascii="Verdana" w:hAnsi="Verdana" w:cs="Arial"/>
          <w:bCs/>
          <w:sz w:val="21"/>
          <w:szCs w:val="21"/>
        </w:rPr>
      </w:pPr>
      <w:r>
        <w:rPr>
          <w:rFonts w:ascii="Verdana" w:hAnsi="Verdana" w:cs="Arial"/>
          <w:bCs/>
          <w:sz w:val="21"/>
          <w:szCs w:val="21"/>
        </w:rPr>
        <w:t>PR Jäger</w:t>
      </w:r>
    </w:p>
    <w:p w14:paraId="1A79DEA0" w14:textId="06294BA0" w:rsidR="00CA49D0" w:rsidRPr="006A0B56" w:rsidRDefault="00CA49D0" w:rsidP="00CA49D0">
      <w:pPr>
        <w:pStyle w:val="StandardWeb"/>
        <w:spacing w:before="0" w:beforeAutospacing="0" w:after="0" w:afterAutospacing="0"/>
        <w:rPr>
          <w:rFonts w:ascii="Verdana" w:hAnsi="Verdana" w:cs="Arial"/>
          <w:bCs/>
          <w:sz w:val="21"/>
          <w:szCs w:val="21"/>
        </w:rPr>
      </w:pPr>
      <w:r w:rsidRPr="006A0B56">
        <w:rPr>
          <w:rFonts w:ascii="Verdana" w:hAnsi="Verdana" w:cs="Arial"/>
          <w:bCs/>
          <w:sz w:val="21"/>
          <w:szCs w:val="21"/>
        </w:rPr>
        <w:t xml:space="preserve">Kettelerstraße </w:t>
      </w:r>
      <w:r w:rsidR="00896330">
        <w:rPr>
          <w:rFonts w:ascii="Verdana" w:hAnsi="Verdana" w:cs="Arial"/>
          <w:bCs/>
          <w:sz w:val="21"/>
          <w:szCs w:val="21"/>
        </w:rPr>
        <w:t>5</w:t>
      </w:r>
    </w:p>
    <w:p w14:paraId="505E5A32" w14:textId="77777777" w:rsidR="00CA49D0" w:rsidRPr="00AE3878" w:rsidRDefault="00CA49D0" w:rsidP="00CA49D0">
      <w:pPr>
        <w:pStyle w:val="StandardWeb"/>
        <w:spacing w:before="0" w:beforeAutospacing="0" w:after="0" w:afterAutospacing="0"/>
        <w:rPr>
          <w:rFonts w:ascii="Verdana" w:hAnsi="Verdana" w:cs="Arial"/>
          <w:bCs/>
          <w:sz w:val="21"/>
          <w:szCs w:val="21"/>
          <w:lang w:val="en-US"/>
        </w:rPr>
      </w:pPr>
      <w:r w:rsidRPr="00AE3878">
        <w:rPr>
          <w:rFonts w:ascii="Verdana" w:hAnsi="Verdana" w:cs="Arial"/>
          <w:bCs/>
          <w:sz w:val="21"/>
          <w:szCs w:val="21"/>
          <w:lang w:val="en-US"/>
        </w:rPr>
        <w:t>97222 Rimpar</w:t>
      </w:r>
    </w:p>
    <w:p w14:paraId="19A411DB" w14:textId="22A7A3C5" w:rsidR="00B92398" w:rsidRPr="00AE3878" w:rsidRDefault="00B92398" w:rsidP="00B92398">
      <w:pPr>
        <w:adjustRightInd/>
        <w:rPr>
          <w:rFonts w:ascii="Verdana" w:hAnsi="Verdana"/>
          <w:color w:val="000000"/>
          <w:lang w:val="en-US"/>
        </w:rPr>
      </w:pPr>
      <w:r w:rsidRPr="00AE3878">
        <w:rPr>
          <w:rFonts w:ascii="Verdana" w:hAnsi="Verdana"/>
          <w:color w:val="000000"/>
          <w:lang w:val="en-US"/>
        </w:rPr>
        <w:t xml:space="preserve">Tel. </w:t>
      </w:r>
      <w:r w:rsidRPr="00AE3878">
        <w:rPr>
          <w:rFonts w:ascii="Verdana" w:hAnsi="Verdana"/>
          <w:lang w:val="en-US"/>
        </w:rPr>
        <w:t>+49 (0) 93 65 / 88</w:t>
      </w:r>
      <w:r w:rsidR="00896330">
        <w:rPr>
          <w:rFonts w:ascii="Verdana" w:hAnsi="Verdana"/>
          <w:lang w:val="en-US"/>
        </w:rPr>
        <w:t xml:space="preserve"> 78 02 0</w:t>
      </w:r>
    </w:p>
    <w:p w14:paraId="5B7EBF73" w14:textId="7B559625" w:rsidR="00D60FC9" w:rsidRPr="00AE3878" w:rsidRDefault="00B92398" w:rsidP="00436325">
      <w:pPr>
        <w:pStyle w:val="StandardWeb"/>
        <w:spacing w:before="0" w:beforeAutospacing="0" w:after="0" w:afterAutospacing="0"/>
        <w:rPr>
          <w:rFonts w:ascii="Verdana" w:hAnsi="Verdana" w:cs="Arial"/>
          <w:b/>
          <w:bCs/>
          <w:sz w:val="21"/>
          <w:szCs w:val="21"/>
          <w:lang w:val="en-US"/>
        </w:rPr>
      </w:pPr>
      <w:r w:rsidRPr="00AE3878">
        <w:rPr>
          <w:rFonts w:ascii="Verdana" w:hAnsi="Verdana" w:cs="Arial"/>
          <w:bCs/>
          <w:sz w:val="21"/>
          <w:szCs w:val="21"/>
          <w:lang w:val="en-US"/>
        </w:rPr>
        <w:t xml:space="preserve">E-Mail: </w:t>
      </w:r>
      <w:r w:rsidR="00CA49D0" w:rsidRPr="00AE3878">
        <w:rPr>
          <w:rFonts w:ascii="Verdana" w:hAnsi="Verdana" w:cs="Arial"/>
          <w:bCs/>
          <w:sz w:val="21"/>
          <w:szCs w:val="21"/>
          <w:lang w:val="en-US"/>
        </w:rPr>
        <w:t>mail@pr-jaeger.de</w:t>
      </w:r>
    </w:p>
    <w:sectPr w:rsidR="00D60FC9" w:rsidRPr="00AE3878" w:rsidSect="00C01A23">
      <w:headerReference w:type="even" r:id="rId9"/>
      <w:headerReference w:type="default" r:id="rId10"/>
      <w:footerReference w:type="even" r:id="rId11"/>
      <w:footerReference w:type="default" r:id="rId12"/>
      <w:headerReference w:type="first" r:id="rId13"/>
      <w:footerReference w:type="first" r:id="rId14"/>
      <w:pgSz w:w="11907" w:h="16840"/>
      <w:pgMar w:top="1418" w:right="1134" w:bottom="454"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BAD6" w14:textId="77777777" w:rsidR="006D04C4" w:rsidRDefault="006D04C4">
      <w:r>
        <w:separator/>
      </w:r>
    </w:p>
  </w:endnote>
  <w:endnote w:type="continuationSeparator" w:id="0">
    <w:p w14:paraId="1A719D4A" w14:textId="77777777" w:rsidR="006D04C4" w:rsidRDefault="006D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9F48" w14:textId="77777777" w:rsidR="00963D56" w:rsidRDefault="00963D5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DCCC" w14:textId="40993F3C" w:rsidR="00B811A8" w:rsidRPr="00440825" w:rsidRDefault="00B811A8">
    <w:pPr>
      <w:pStyle w:val="Fuzeile"/>
      <w:ind w:right="-567"/>
      <w:rPr>
        <w:color w:val="333333"/>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A046" w14:textId="77777777" w:rsidR="00963D56" w:rsidRDefault="00963D5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6BEC7" w14:textId="77777777" w:rsidR="006D04C4" w:rsidRDefault="006D04C4">
      <w:r>
        <w:separator/>
      </w:r>
    </w:p>
  </w:footnote>
  <w:footnote w:type="continuationSeparator" w:id="0">
    <w:p w14:paraId="4D1E4422" w14:textId="77777777" w:rsidR="006D04C4" w:rsidRDefault="006D0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BDE5F" w14:textId="77777777" w:rsidR="00963D56" w:rsidRDefault="00963D5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47B89" w14:textId="77777777" w:rsidR="00B83102" w:rsidRPr="00B83102" w:rsidRDefault="00B83102" w:rsidP="00B83102">
    <w:pPr>
      <w:pStyle w:val="Kopfzeile"/>
      <w:jc w:val="right"/>
      <w:rPr>
        <w:rFonts w:ascii="Verdana" w:hAnsi="Verdana"/>
        <w:i/>
        <w:sz w:val="24"/>
        <w:szCs w:val="24"/>
      </w:rPr>
    </w:pPr>
    <w:r w:rsidRPr="00B83102">
      <w:rPr>
        <w:rFonts w:ascii="Verdana" w:hAnsi="Verdana"/>
        <w:i/>
        <w:sz w:val="24"/>
        <w:szCs w:val="24"/>
      </w:rPr>
      <w:t>Pressemitteilung</w:t>
    </w:r>
  </w:p>
  <w:p w14:paraId="3C941208" w14:textId="77777777" w:rsidR="00B811A8" w:rsidRDefault="00B811A8">
    <w:pPr>
      <w:pStyle w:val="Kopfzeile"/>
      <w:jc w:val="center"/>
      <w:rPr>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57AC" w14:textId="77777777" w:rsidR="00963D56" w:rsidRDefault="00963D5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44928"/>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8230013"/>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E32517E"/>
    <w:multiLevelType w:val="hybridMultilevel"/>
    <w:tmpl w:val="29A029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5DAF414B"/>
    <w:multiLevelType w:val="hybridMultilevel"/>
    <w:tmpl w:val="1C60E5F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5DFA0234"/>
    <w:multiLevelType w:val="multilevel"/>
    <w:tmpl w:val="6A28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0986207">
    <w:abstractNumId w:val="1"/>
  </w:num>
  <w:num w:numId="2" w16cid:durableId="326330640">
    <w:abstractNumId w:val="0"/>
  </w:num>
  <w:num w:numId="3" w16cid:durableId="1148746001">
    <w:abstractNumId w:val="2"/>
  </w:num>
  <w:num w:numId="4" w16cid:durableId="1078526535">
    <w:abstractNumId w:val="3"/>
  </w:num>
  <w:num w:numId="5" w16cid:durableId="922254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4B7"/>
    <w:rsid w:val="000025D2"/>
    <w:rsid w:val="000035ED"/>
    <w:rsid w:val="00003DCA"/>
    <w:rsid w:val="00010837"/>
    <w:rsid w:val="00016D32"/>
    <w:rsid w:val="00017949"/>
    <w:rsid w:val="00017C7B"/>
    <w:rsid w:val="000200CE"/>
    <w:rsid w:val="00023A1B"/>
    <w:rsid w:val="00037636"/>
    <w:rsid w:val="00037998"/>
    <w:rsid w:val="00050A66"/>
    <w:rsid w:val="00050A97"/>
    <w:rsid w:val="00050E4A"/>
    <w:rsid w:val="00052523"/>
    <w:rsid w:val="0005470F"/>
    <w:rsid w:val="000714A5"/>
    <w:rsid w:val="000726C0"/>
    <w:rsid w:val="000804F0"/>
    <w:rsid w:val="00080C37"/>
    <w:rsid w:val="00093A87"/>
    <w:rsid w:val="00095CE1"/>
    <w:rsid w:val="000A0315"/>
    <w:rsid w:val="000A259C"/>
    <w:rsid w:val="000A7D15"/>
    <w:rsid w:val="000B629E"/>
    <w:rsid w:val="000C3BF3"/>
    <w:rsid w:val="000C6D13"/>
    <w:rsid w:val="000C7855"/>
    <w:rsid w:val="000E0EF4"/>
    <w:rsid w:val="000E2349"/>
    <w:rsid w:val="000E771D"/>
    <w:rsid w:val="000E78AE"/>
    <w:rsid w:val="000F4F6E"/>
    <w:rsid w:val="000F5013"/>
    <w:rsid w:val="000F692B"/>
    <w:rsid w:val="001039A9"/>
    <w:rsid w:val="0010772A"/>
    <w:rsid w:val="00116874"/>
    <w:rsid w:val="00120EB0"/>
    <w:rsid w:val="00120FD1"/>
    <w:rsid w:val="00137368"/>
    <w:rsid w:val="00151BD0"/>
    <w:rsid w:val="00152CD8"/>
    <w:rsid w:val="00154A8A"/>
    <w:rsid w:val="00155BD2"/>
    <w:rsid w:val="00164164"/>
    <w:rsid w:val="00181929"/>
    <w:rsid w:val="00193A64"/>
    <w:rsid w:val="001A452F"/>
    <w:rsid w:val="001B572B"/>
    <w:rsid w:val="001B7D8E"/>
    <w:rsid w:val="001C0432"/>
    <w:rsid w:val="001C05A7"/>
    <w:rsid w:val="001D02B0"/>
    <w:rsid w:val="001D3E50"/>
    <w:rsid w:val="001F0F25"/>
    <w:rsid w:val="001F61A6"/>
    <w:rsid w:val="00201E4B"/>
    <w:rsid w:val="00205627"/>
    <w:rsid w:val="002056FD"/>
    <w:rsid w:val="00213DF8"/>
    <w:rsid w:val="00216325"/>
    <w:rsid w:val="0024011A"/>
    <w:rsid w:val="0024384C"/>
    <w:rsid w:val="00244C57"/>
    <w:rsid w:val="002515AA"/>
    <w:rsid w:val="00257B07"/>
    <w:rsid w:val="0026049F"/>
    <w:rsid w:val="00262B3E"/>
    <w:rsid w:val="00264D7A"/>
    <w:rsid w:val="002677A5"/>
    <w:rsid w:val="00280685"/>
    <w:rsid w:val="0028631A"/>
    <w:rsid w:val="00291DB5"/>
    <w:rsid w:val="0029209A"/>
    <w:rsid w:val="002946E0"/>
    <w:rsid w:val="00295BCB"/>
    <w:rsid w:val="002A3C19"/>
    <w:rsid w:val="002B283E"/>
    <w:rsid w:val="002B66F4"/>
    <w:rsid w:val="002B6CFD"/>
    <w:rsid w:val="002C10EE"/>
    <w:rsid w:val="002C60A5"/>
    <w:rsid w:val="002D5E80"/>
    <w:rsid w:val="002D5FCD"/>
    <w:rsid w:val="002D614B"/>
    <w:rsid w:val="002E7316"/>
    <w:rsid w:val="002F20F4"/>
    <w:rsid w:val="002F398E"/>
    <w:rsid w:val="002F7293"/>
    <w:rsid w:val="00301EF2"/>
    <w:rsid w:val="00314E2C"/>
    <w:rsid w:val="00317539"/>
    <w:rsid w:val="0033178D"/>
    <w:rsid w:val="003354BC"/>
    <w:rsid w:val="0034145F"/>
    <w:rsid w:val="003416ED"/>
    <w:rsid w:val="00351181"/>
    <w:rsid w:val="00354A67"/>
    <w:rsid w:val="0036151A"/>
    <w:rsid w:val="00366060"/>
    <w:rsid w:val="0037279E"/>
    <w:rsid w:val="00376861"/>
    <w:rsid w:val="003802BA"/>
    <w:rsid w:val="00380611"/>
    <w:rsid w:val="00385DB1"/>
    <w:rsid w:val="003874B7"/>
    <w:rsid w:val="003A0210"/>
    <w:rsid w:val="003A5694"/>
    <w:rsid w:val="003A5D66"/>
    <w:rsid w:val="003A7156"/>
    <w:rsid w:val="003B4CB5"/>
    <w:rsid w:val="003B4FE8"/>
    <w:rsid w:val="003B5979"/>
    <w:rsid w:val="003D1543"/>
    <w:rsid w:val="003D3725"/>
    <w:rsid w:val="003D3995"/>
    <w:rsid w:val="003D7601"/>
    <w:rsid w:val="003F11B3"/>
    <w:rsid w:val="003F711A"/>
    <w:rsid w:val="00400476"/>
    <w:rsid w:val="004016A5"/>
    <w:rsid w:val="004020DE"/>
    <w:rsid w:val="00403195"/>
    <w:rsid w:val="0040547E"/>
    <w:rsid w:val="00407AC7"/>
    <w:rsid w:val="00415D6D"/>
    <w:rsid w:val="004219F3"/>
    <w:rsid w:val="004275E4"/>
    <w:rsid w:val="00432193"/>
    <w:rsid w:val="00433A48"/>
    <w:rsid w:val="00434B88"/>
    <w:rsid w:val="00435DA4"/>
    <w:rsid w:val="00436325"/>
    <w:rsid w:val="00436C1B"/>
    <w:rsid w:val="00440825"/>
    <w:rsid w:val="00450F67"/>
    <w:rsid w:val="00453050"/>
    <w:rsid w:val="00463ADF"/>
    <w:rsid w:val="00482221"/>
    <w:rsid w:val="00485D43"/>
    <w:rsid w:val="00493C7C"/>
    <w:rsid w:val="00495EF5"/>
    <w:rsid w:val="00497CBA"/>
    <w:rsid w:val="004B1A3E"/>
    <w:rsid w:val="004B4225"/>
    <w:rsid w:val="004B483A"/>
    <w:rsid w:val="004C056A"/>
    <w:rsid w:val="004C642E"/>
    <w:rsid w:val="004D7215"/>
    <w:rsid w:val="004D7442"/>
    <w:rsid w:val="004D780E"/>
    <w:rsid w:val="004E1EFF"/>
    <w:rsid w:val="004E25B1"/>
    <w:rsid w:val="004E2CF3"/>
    <w:rsid w:val="004E5C3D"/>
    <w:rsid w:val="004F14E4"/>
    <w:rsid w:val="004F1CFE"/>
    <w:rsid w:val="004F4062"/>
    <w:rsid w:val="00503CE7"/>
    <w:rsid w:val="00506C7C"/>
    <w:rsid w:val="00511447"/>
    <w:rsid w:val="00514866"/>
    <w:rsid w:val="00516B55"/>
    <w:rsid w:val="00523914"/>
    <w:rsid w:val="005416EF"/>
    <w:rsid w:val="005570C4"/>
    <w:rsid w:val="00562745"/>
    <w:rsid w:val="00562F00"/>
    <w:rsid w:val="00585830"/>
    <w:rsid w:val="005873BA"/>
    <w:rsid w:val="00590432"/>
    <w:rsid w:val="005913A4"/>
    <w:rsid w:val="0059198F"/>
    <w:rsid w:val="005A5ACE"/>
    <w:rsid w:val="005A7160"/>
    <w:rsid w:val="005B2595"/>
    <w:rsid w:val="005B2F06"/>
    <w:rsid w:val="005B4013"/>
    <w:rsid w:val="005B4C04"/>
    <w:rsid w:val="005B74C1"/>
    <w:rsid w:val="005C1DB6"/>
    <w:rsid w:val="005C559C"/>
    <w:rsid w:val="005D03D6"/>
    <w:rsid w:val="005D2EC3"/>
    <w:rsid w:val="005F7A5A"/>
    <w:rsid w:val="00607841"/>
    <w:rsid w:val="00611CF7"/>
    <w:rsid w:val="0062213E"/>
    <w:rsid w:val="006302F9"/>
    <w:rsid w:val="006324C3"/>
    <w:rsid w:val="00633FB1"/>
    <w:rsid w:val="006415C6"/>
    <w:rsid w:val="006427FA"/>
    <w:rsid w:val="00644579"/>
    <w:rsid w:val="006449A7"/>
    <w:rsid w:val="006540F5"/>
    <w:rsid w:val="006551E9"/>
    <w:rsid w:val="006601B3"/>
    <w:rsid w:val="00660686"/>
    <w:rsid w:val="00662711"/>
    <w:rsid w:val="00664CE6"/>
    <w:rsid w:val="006662F4"/>
    <w:rsid w:val="006777A8"/>
    <w:rsid w:val="0068274F"/>
    <w:rsid w:val="006828F9"/>
    <w:rsid w:val="00686B8C"/>
    <w:rsid w:val="006919C5"/>
    <w:rsid w:val="006921EF"/>
    <w:rsid w:val="006944B0"/>
    <w:rsid w:val="00697EF6"/>
    <w:rsid w:val="006A5AA5"/>
    <w:rsid w:val="006A6C24"/>
    <w:rsid w:val="006B32EF"/>
    <w:rsid w:val="006C0D65"/>
    <w:rsid w:val="006D04C4"/>
    <w:rsid w:val="006D0F42"/>
    <w:rsid w:val="006D28D1"/>
    <w:rsid w:val="006D3D9A"/>
    <w:rsid w:val="006D6C92"/>
    <w:rsid w:val="006E392B"/>
    <w:rsid w:val="00714B66"/>
    <w:rsid w:val="007178E1"/>
    <w:rsid w:val="00720B87"/>
    <w:rsid w:val="00723FDA"/>
    <w:rsid w:val="0072659F"/>
    <w:rsid w:val="00726EE8"/>
    <w:rsid w:val="00731DCD"/>
    <w:rsid w:val="0074006C"/>
    <w:rsid w:val="00746689"/>
    <w:rsid w:val="007500F4"/>
    <w:rsid w:val="007505DE"/>
    <w:rsid w:val="007508BE"/>
    <w:rsid w:val="00750A78"/>
    <w:rsid w:val="00750DD1"/>
    <w:rsid w:val="0075189F"/>
    <w:rsid w:val="007543FE"/>
    <w:rsid w:val="00755F59"/>
    <w:rsid w:val="00756CFF"/>
    <w:rsid w:val="007625B9"/>
    <w:rsid w:val="007677F5"/>
    <w:rsid w:val="007825F9"/>
    <w:rsid w:val="007848D0"/>
    <w:rsid w:val="0078628B"/>
    <w:rsid w:val="00792527"/>
    <w:rsid w:val="0079449F"/>
    <w:rsid w:val="00795AA5"/>
    <w:rsid w:val="007A19B7"/>
    <w:rsid w:val="007A3899"/>
    <w:rsid w:val="007A7D85"/>
    <w:rsid w:val="007B0D87"/>
    <w:rsid w:val="007B13CD"/>
    <w:rsid w:val="007B2EF4"/>
    <w:rsid w:val="007B317C"/>
    <w:rsid w:val="007B520F"/>
    <w:rsid w:val="007B728C"/>
    <w:rsid w:val="007B7481"/>
    <w:rsid w:val="007B785E"/>
    <w:rsid w:val="007C150C"/>
    <w:rsid w:val="007C4D94"/>
    <w:rsid w:val="007D57DF"/>
    <w:rsid w:val="007D73FA"/>
    <w:rsid w:val="007E0BA2"/>
    <w:rsid w:val="007E1A81"/>
    <w:rsid w:val="007E3C45"/>
    <w:rsid w:val="007E4495"/>
    <w:rsid w:val="007E7288"/>
    <w:rsid w:val="007F5A49"/>
    <w:rsid w:val="00803464"/>
    <w:rsid w:val="00804EC5"/>
    <w:rsid w:val="00806697"/>
    <w:rsid w:val="008209FA"/>
    <w:rsid w:val="0082409A"/>
    <w:rsid w:val="0082547D"/>
    <w:rsid w:val="00825884"/>
    <w:rsid w:val="00831CF6"/>
    <w:rsid w:val="008378D9"/>
    <w:rsid w:val="0084131F"/>
    <w:rsid w:val="008435F9"/>
    <w:rsid w:val="00852608"/>
    <w:rsid w:val="00852895"/>
    <w:rsid w:val="0085530A"/>
    <w:rsid w:val="0086207A"/>
    <w:rsid w:val="00864F26"/>
    <w:rsid w:val="00867022"/>
    <w:rsid w:val="00867A0D"/>
    <w:rsid w:val="0087504D"/>
    <w:rsid w:val="0087683E"/>
    <w:rsid w:val="00884A63"/>
    <w:rsid w:val="00892871"/>
    <w:rsid w:val="00893A61"/>
    <w:rsid w:val="00896330"/>
    <w:rsid w:val="008A3D7F"/>
    <w:rsid w:val="008A42FE"/>
    <w:rsid w:val="008A671E"/>
    <w:rsid w:val="008A79D8"/>
    <w:rsid w:val="008B1DAB"/>
    <w:rsid w:val="008B34AD"/>
    <w:rsid w:val="008B400B"/>
    <w:rsid w:val="008B6B3B"/>
    <w:rsid w:val="008B721D"/>
    <w:rsid w:val="008B74FD"/>
    <w:rsid w:val="008C765A"/>
    <w:rsid w:val="008D011A"/>
    <w:rsid w:val="008D272B"/>
    <w:rsid w:val="008D5B78"/>
    <w:rsid w:val="008D694C"/>
    <w:rsid w:val="008E0427"/>
    <w:rsid w:val="008E062F"/>
    <w:rsid w:val="008E66DF"/>
    <w:rsid w:val="008F0B29"/>
    <w:rsid w:val="008F5662"/>
    <w:rsid w:val="008F5957"/>
    <w:rsid w:val="00902772"/>
    <w:rsid w:val="009060AE"/>
    <w:rsid w:val="00920026"/>
    <w:rsid w:val="00925A31"/>
    <w:rsid w:val="0092728E"/>
    <w:rsid w:val="009325DA"/>
    <w:rsid w:val="00935F9D"/>
    <w:rsid w:val="00943960"/>
    <w:rsid w:val="00947751"/>
    <w:rsid w:val="00950C99"/>
    <w:rsid w:val="0096090E"/>
    <w:rsid w:val="00963D56"/>
    <w:rsid w:val="009731F2"/>
    <w:rsid w:val="00976C43"/>
    <w:rsid w:val="00984BF2"/>
    <w:rsid w:val="00996079"/>
    <w:rsid w:val="00996E96"/>
    <w:rsid w:val="009971AB"/>
    <w:rsid w:val="009A06D3"/>
    <w:rsid w:val="009A183D"/>
    <w:rsid w:val="009A5ED0"/>
    <w:rsid w:val="009A7F95"/>
    <w:rsid w:val="009B7E9A"/>
    <w:rsid w:val="009C2E9B"/>
    <w:rsid w:val="009C3DCF"/>
    <w:rsid w:val="009C4F6F"/>
    <w:rsid w:val="009C574C"/>
    <w:rsid w:val="009D0E40"/>
    <w:rsid w:val="009D306D"/>
    <w:rsid w:val="009E246F"/>
    <w:rsid w:val="009E3909"/>
    <w:rsid w:val="009E481C"/>
    <w:rsid w:val="009E53B3"/>
    <w:rsid w:val="009F2526"/>
    <w:rsid w:val="009F32BF"/>
    <w:rsid w:val="009F4659"/>
    <w:rsid w:val="009F7C92"/>
    <w:rsid w:val="00A020EE"/>
    <w:rsid w:val="00A048EB"/>
    <w:rsid w:val="00A10758"/>
    <w:rsid w:val="00A10FC5"/>
    <w:rsid w:val="00A11EB2"/>
    <w:rsid w:val="00A134E5"/>
    <w:rsid w:val="00A208C5"/>
    <w:rsid w:val="00A213E4"/>
    <w:rsid w:val="00A23423"/>
    <w:rsid w:val="00A25567"/>
    <w:rsid w:val="00A416FF"/>
    <w:rsid w:val="00A425C5"/>
    <w:rsid w:val="00A43888"/>
    <w:rsid w:val="00A52B91"/>
    <w:rsid w:val="00A55F85"/>
    <w:rsid w:val="00A60BC1"/>
    <w:rsid w:val="00A63747"/>
    <w:rsid w:val="00A65096"/>
    <w:rsid w:val="00A706B2"/>
    <w:rsid w:val="00A70806"/>
    <w:rsid w:val="00A70C7C"/>
    <w:rsid w:val="00A71D07"/>
    <w:rsid w:val="00A72C78"/>
    <w:rsid w:val="00A75B22"/>
    <w:rsid w:val="00A777F2"/>
    <w:rsid w:val="00A817A1"/>
    <w:rsid w:val="00A923C9"/>
    <w:rsid w:val="00A95ADE"/>
    <w:rsid w:val="00A964B9"/>
    <w:rsid w:val="00AA09B1"/>
    <w:rsid w:val="00AA2D89"/>
    <w:rsid w:val="00AA6265"/>
    <w:rsid w:val="00AA706A"/>
    <w:rsid w:val="00AB2F51"/>
    <w:rsid w:val="00AB439B"/>
    <w:rsid w:val="00AB6D52"/>
    <w:rsid w:val="00AC1FBE"/>
    <w:rsid w:val="00AC2F3D"/>
    <w:rsid w:val="00AD0CCF"/>
    <w:rsid w:val="00AD1F5F"/>
    <w:rsid w:val="00AE13B0"/>
    <w:rsid w:val="00AE3878"/>
    <w:rsid w:val="00AF2BFA"/>
    <w:rsid w:val="00AF7162"/>
    <w:rsid w:val="00AF7E61"/>
    <w:rsid w:val="00B018CA"/>
    <w:rsid w:val="00B11933"/>
    <w:rsid w:val="00B11BC5"/>
    <w:rsid w:val="00B121B6"/>
    <w:rsid w:val="00B12B8D"/>
    <w:rsid w:val="00B12D3A"/>
    <w:rsid w:val="00B20D14"/>
    <w:rsid w:val="00B23CF6"/>
    <w:rsid w:val="00B2717D"/>
    <w:rsid w:val="00B42873"/>
    <w:rsid w:val="00B448F8"/>
    <w:rsid w:val="00B45BC3"/>
    <w:rsid w:val="00B62D85"/>
    <w:rsid w:val="00B811A8"/>
    <w:rsid w:val="00B82134"/>
    <w:rsid w:val="00B83102"/>
    <w:rsid w:val="00B84BDF"/>
    <w:rsid w:val="00B85193"/>
    <w:rsid w:val="00B87B13"/>
    <w:rsid w:val="00B917E0"/>
    <w:rsid w:val="00B922AE"/>
    <w:rsid w:val="00B92398"/>
    <w:rsid w:val="00B949DE"/>
    <w:rsid w:val="00B96758"/>
    <w:rsid w:val="00BA2862"/>
    <w:rsid w:val="00BA3993"/>
    <w:rsid w:val="00BA3B24"/>
    <w:rsid w:val="00BA679E"/>
    <w:rsid w:val="00BB1CB5"/>
    <w:rsid w:val="00BB40F7"/>
    <w:rsid w:val="00BB6B9E"/>
    <w:rsid w:val="00BC3934"/>
    <w:rsid w:val="00BC489B"/>
    <w:rsid w:val="00BE417A"/>
    <w:rsid w:val="00BF0112"/>
    <w:rsid w:val="00BF7303"/>
    <w:rsid w:val="00C01A23"/>
    <w:rsid w:val="00C03D0C"/>
    <w:rsid w:val="00C0768F"/>
    <w:rsid w:val="00C40C18"/>
    <w:rsid w:val="00C417AC"/>
    <w:rsid w:val="00C45E99"/>
    <w:rsid w:val="00C45EC4"/>
    <w:rsid w:val="00C50324"/>
    <w:rsid w:val="00C509A0"/>
    <w:rsid w:val="00C5548A"/>
    <w:rsid w:val="00C57EF2"/>
    <w:rsid w:val="00C612DB"/>
    <w:rsid w:val="00C62EBC"/>
    <w:rsid w:val="00C733ED"/>
    <w:rsid w:val="00C737BD"/>
    <w:rsid w:val="00C97BFC"/>
    <w:rsid w:val="00CA03F0"/>
    <w:rsid w:val="00CA048B"/>
    <w:rsid w:val="00CA409D"/>
    <w:rsid w:val="00CA49D0"/>
    <w:rsid w:val="00CB36B3"/>
    <w:rsid w:val="00CC432C"/>
    <w:rsid w:val="00CC6A93"/>
    <w:rsid w:val="00CD552D"/>
    <w:rsid w:val="00CE1FFB"/>
    <w:rsid w:val="00CF182B"/>
    <w:rsid w:val="00CF2B10"/>
    <w:rsid w:val="00CF451C"/>
    <w:rsid w:val="00CF55CE"/>
    <w:rsid w:val="00D017EC"/>
    <w:rsid w:val="00D07421"/>
    <w:rsid w:val="00D12A19"/>
    <w:rsid w:val="00D32176"/>
    <w:rsid w:val="00D34430"/>
    <w:rsid w:val="00D3555F"/>
    <w:rsid w:val="00D6024E"/>
    <w:rsid w:val="00D6044D"/>
    <w:rsid w:val="00D60FC9"/>
    <w:rsid w:val="00D638CC"/>
    <w:rsid w:val="00D63DD2"/>
    <w:rsid w:val="00D656E2"/>
    <w:rsid w:val="00D83F7E"/>
    <w:rsid w:val="00D945BC"/>
    <w:rsid w:val="00DA303B"/>
    <w:rsid w:val="00DA41E7"/>
    <w:rsid w:val="00DA6337"/>
    <w:rsid w:val="00DA6E39"/>
    <w:rsid w:val="00DA74F6"/>
    <w:rsid w:val="00DA752D"/>
    <w:rsid w:val="00DB2686"/>
    <w:rsid w:val="00DB499D"/>
    <w:rsid w:val="00DB62CB"/>
    <w:rsid w:val="00DB6D89"/>
    <w:rsid w:val="00DD1719"/>
    <w:rsid w:val="00DD345D"/>
    <w:rsid w:val="00DD7957"/>
    <w:rsid w:val="00DE11B1"/>
    <w:rsid w:val="00DE18E4"/>
    <w:rsid w:val="00DE4F7D"/>
    <w:rsid w:val="00DF4DB1"/>
    <w:rsid w:val="00DF5F4E"/>
    <w:rsid w:val="00E030E5"/>
    <w:rsid w:val="00E045DD"/>
    <w:rsid w:val="00E046BA"/>
    <w:rsid w:val="00E04AE7"/>
    <w:rsid w:val="00E05D71"/>
    <w:rsid w:val="00E060E9"/>
    <w:rsid w:val="00E11186"/>
    <w:rsid w:val="00E11B70"/>
    <w:rsid w:val="00E228A3"/>
    <w:rsid w:val="00E26C7D"/>
    <w:rsid w:val="00E277CD"/>
    <w:rsid w:val="00E30B5F"/>
    <w:rsid w:val="00E331D0"/>
    <w:rsid w:val="00E35B9D"/>
    <w:rsid w:val="00E42D01"/>
    <w:rsid w:val="00E53E6A"/>
    <w:rsid w:val="00E57498"/>
    <w:rsid w:val="00E641D9"/>
    <w:rsid w:val="00E8009E"/>
    <w:rsid w:val="00E81EFC"/>
    <w:rsid w:val="00E842D1"/>
    <w:rsid w:val="00E86D98"/>
    <w:rsid w:val="00E930A1"/>
    <w:rsid w:val="00E976A1"/>
    <w:rsid w:val="00E97F34"/>
    <w:rsid w:val="00EB2C1D"/>
    <w:rsid w:val="00EC08A5"/>
    <w:rsid w:val="00EC3886"/>
    <w:rsid w:val="00EC3C18"/>
    <w:rsid w:val="00EC5FC1"/>
    <w:rsid w:val="00EC77A0"/>
    <w:rsid w:val="00ED70E7"/>
    <w:rsid w:val="00ED71F6"/>
    <w:rsid w:val="00EE7511"/>
    <w:rsid w:val="00EF3780"/>
    <w:rsid w:val="00EF524B"/>
    <w:rsid w:val="00EF57EE"/>
    <w:rsid w:val="00EF65C3"/>
    <w:rsid w:val="00F01B5C"/>
    <w:rsid w:val="00F06142"/>
    <w:rsid w:val="00F0638A"/>
    <w:rsid w:val="00F0718A"/>
    <w:rsid w:val="00F10039"/>
    <w:rsid w:val="00F11DB6"/>
    <w:rsid w:val="00F13AAB"/>
    <w:rsid w:val="00F147B0"/>
    <w:rsid w:val="00F20076"/>
    <w:rsid w:val="00F25763"/>
    <w:rsid w:val="00F274C9"/>
    <w:rsid w:val="00F276EB"/>
    <w:rsid w:val="00F37DCD"/>
    <w:rsid w:val="00F402CE"/>
    <w:rsid w:val="00F47224"/>
    <w:rsid w:val="00F57A97"/>
    <w:rsid w:val="00F834BC"/>
    <w:rsid w:val="00F84FE5"/>
    <w:rsid w:val="00F87391"/>
    <w:rsid w:val="00F87BEB"/>
    <w:rsid w:val="00F96B27"/>
    <w:rsid w:val="00FA04CA"/>
    <w:rsid w:val="00FA1BC8"/>
    <w:rsid w:val="00FA5505"/>
    <w:rsid w:val="00FB3E05"/>
    <w:rsid w:val="00FB58F9"/>
    <w:rsid w:val="00FB6BBA"/>
    <w:rsid w:val="00FC372D"/>
    <w:rsid w:val="00FC6E4A"/>
    <w:rsid w:val="00FD09A0"/>
    <w:rsid w:val="00FD320D"/>
    <w:rsid w:val="00FE7C5F"/>
    <w:rsid w:val="00FF24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3E946"/>
  <w15:docId w15:val="{66B34ED1-3938-44BB-89F0-7710FAC6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utlineLvl w:val="0"/>
    </w:pPr>
    <w:rPr>
      <w:rFonts w:ascii="Arial" w:hAnsi="Arial"/>
      <w:sz w:val="24"/>
    </w:rPr>
  </w:style>
  <w:style w:type="paragraph" w:styleId="berschrift2">
    <w:name w:val="heading 2"/>
    <w:basedOn w:val="Standard"/>
    <w:next w:val="Standard"/>
    <w:qFormat/>
    <w:pPr>
      <w:keepNext/>
      <w:outlineLvl w:val="1"/>
    </w:pPr>
    <w:rPr>
      <w:rFonts w:ascii="Arial Black" w:hAnsi="Arial Black" w:cs="Arial"/>
      <w:sz w:val="34"/>
      <w:lang w:val="en-GB"/>
    </w:rPr>
  </w:style>
  <w:style w:type="paragraph" w:styleId="berschrift3">
    <w:name w:val="heading 3"/>
    <w:basedOn w:val="Standard"/>
    <w:next w:val="Standard"/>
    <w:qFormat/>
    <w:pPr>
      <w:keepNext/>
      <w:outlineLvl w:val="2"/>
    </w:pPr>
    <w:rPr>
      <w:rFonts w:ascii="Verdana" w:hAnsi="Verdana"/>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Textkrper">
    <w:name w:val="Body Text"/>
    <w:basedOn w:val="Standard"/>
    <w:pPr>
      <w:spacing w:after="240"/>
    </w:pPr>
    <w:rPr>
      <w:rFonts w:ascii="Arial" w:hAnsi="Arial"/>
      <w:b/>
      <w:i/>
      <w:sz w:val="26"/>
    </w:rPr>
  </w:style>
  <w:style w:type="paragraph" w:styleId="StandardWeb">
    <w:name w:val="Normal (Web)"/>
    <w:basedOn w:val="Standard"/>
    <w:uiPriority w:val="99"/>
    <w:pPr>
      <w:overflowPunct/>
      <w:autoSpaceDE/>
      <w:autoSpaceDN/>
      <w:adjustRightInd/>
      <w:spacing w:before="100" w:beforeAutospacing="1" w:after="100" w:afterAutospacing="1"/>
      <w:textAlignment w:val="auto"/>
    </w:pPr>
    <w:rPr>
      <w:color w:val="000000"/>
      <w:sz w:val="24"/>
      <w:szCs w:val="24"/>
    </w:rPr>
  </w:style>
  <w:style w:type="paragraph" w:customStyle="1" w:styleId="fett1">
    <w:name w:val="fett1"/>
    <w:basedOn w:val="Standard"/>
    <w:pPr>
      <w:overflowPunct/>
      <w:autoSpaceDE/>
      <w:autoSpaceDN/>
      <w:adjustRightInd/>
      <w:spacing w:before="100" w:beforeAutospacing="1" w:after="100" w:afterAutospacing="1"/>
      <w:textAlignment w:val="auto"/>
    </w:pPr>
    <w:rPr>
      <w:rFonts w:ascii="Arial" w:eastAsia="Arial Unicode MS" w:hAnsi="Arial" w:cs="Arial"/>
      <w:b/>
      <w:bCs/>
      <w:color w:val="000000"/>
      <w:sz w:val="18"/>
      <w:szCs w:val="18"/>
    </w:rPr>
  </w:style>
  <w:style w:type="character" w:customStyle="1" w:styleId="graufett1">
    <w:name w:val="graufett1"/>
    <w:rPr>
      <w:b/>
      <w:bCs/>
      <w:color w:val="666666"/>
    </w:rPr>
  </w:style>
  <w:style w:type="paragraph" w:styleId="Textkrper2">
    <w:name w:val="Body Text 2"/>
    <w:basedOn w:val="Standard"/>
    <w:pPr>
      <w:spacing w:after="120"/>
    </w:pPr>
    <w:rPr>
      <w:rFonts w:ascii="Verdana" w:hAnsi="Verdana" w:cs="Arial"/>
      <w:color w:val="000000"/>
      <w:szCs w:val="18"/>
    </w:rPr>
  </w:style>
  <w:style w:type="paragraph" w:styleId="Textkrper3">
    <w:name w:val="Body Text 3"/>
    <w:basedOn w:val="Standard"/>
    <w:link w:val="Textkrper3Zchn"/>
    <w:pPr>
      <w:spacing w:after="120"/>
    </w:pPr>
    <w:rPr>
      <w:rFonts w:ascii="Verdana" w:hAnsi="Verdana"/>
      <w:b/>
    </w:rPr>
  </w:style>
  <w:style w:type="character" w:customStyle="1" w:styleId="E-MailFormatvorlage26">
    <w:name w:val="E-MailFormatvorlage26"/>
    <w:semiHidden/>
    <w:rsid w:val="00795AA5"/>
    <w:rPr>
      <w:rFonts w:ascii="Verdana" w:hAnsi="Verdana"/>
      <w:b w:val="0"/>
      <w:bCs w:val="0"/>
      <w:i w:val="0"/>
      <w:iCs w:val="0"/>
      <w:strike w:val="0"/>
      <w:color w:val="auto"/>
      <w:sz w:val="20"/>
      <w:szCs w:val="20"/>
      <w:u w:val="none"/>
    </w:rPr>
  </w:style>
  <w:style w:type="paragraph" w:styleId="Listenabsatz">
    <w:name w:val="List Paragraph"/>
    <w:basedOn w:val="Standard"/>
    <w:uiPriority w:val="34"/>
    <w:qFormat/>
    <w:rsid w:val="00AE13B0"/>
    <w:pPr>
      <w:overflowPunct/>
      <w:autoSpaceDE/>
      <w:autoSpaceDN/>
      <w:adjustRightInd/>
      <w:spacing w:after="200" w:line="276" w:lineRule="auto"/>
      <w:ind w:left="720"/>
      <w:contextualSpacing/>
      <w:textAlignment w:val="auto"/>
    </w:pPr>
    <w:rPr>
      <w:rFonts w:ascii="Calibri" w:eastAsia="Calibri" w:hAnsi="Calibri"/>
      <w:sz w:val="22"/>
      <w:szCs w:val="22"/>
      <w:lang w:val="de-AT" w:eastAsia="en-US"/>
    </w:rPr>
  </w:style>
  <w:style w:type="character" w:customStyle="1" w:styleId="KopfzeileZchn">
    <w:name w:val="Kopfzeile Zchn"/>
    <w:basedOn w:val="Absatz-Standardschriftart"/>
    <w:link w:val="Kopfzeile"/>
    <w:uiPriority w:val="99"/>
    <w:rsid w:val="00B83102"/>
  </w:style>
  <w:style w:type="character" w:customStyle="1" w:styleId="FuzeileZchn">
    <w:name w:val="Fußzeile Zchn"/>
    <w:basedOn w:val="Absatz-Standardschriftart"/>
    <w:link w:val="Fuzeile"/>
    <w:uiPriority w:val="99"/>
    <w:rsid w:val="007B2EF4"/>
  </w:style>
  <w:style w:type="character" w:customStyle="1" w:styleId="Textkrper3Zchn">
    <w:name w:val="Textkörper 3 Zchn"/>
    <w:basedOn w:val="Absatz-Standardschriftart"/>
    <w:link w:val="Textkrper3"/>
    <w:rsid w:val="00EC3C18"/>
    <w:rPr>
      <w:rFonts w:ascii="Verdana" w:hAnsi="Verdana"/>
      <w:b/>
    </w:rPr>
  </w:style>
  <w:style w:type="paragraph" w:styleId="NurText">
    <w:name w:val="Plain Text"/>
    <w:basedOn w:val="Standard"/>
    <w:link w:val="NurTextZchn"/>
    <w:uiPriority w:val="99"/>
    <w:unhideWhenUsed/>
    <w:rsid w:val="00295BCB"/>
    <w:pPr>
      <w:overflowPunct/>
      <w:autoSpaceDE/>
      <w:autoSpaceDN/>
      <w:adjustRightInd/>
      <w:textAlignment w:val="auto"/>
    </w:pPr>
    <w:rPr>
      <w:rFonts w:ascii="Courier New" w:eastAsiaTheme="minorHAnsi" w:hAnsi="Courier New" w:cs="Courier New"/>
    </w:rPr>
  </w:style>
  <w:style w:type="character" w:customStyle="1" w:styleId="NurTextZchn">
    <w:name w:val="Nur Text Zchn"/>
    <w:basedOn w:val="Absatz-Standardschriftart"/>
    <w:link w:val="NurText"/>
    <w:uiPriority w:val="99"/>
    <w:rsid w:val="00295BCB"/>
    <w:rPr>
      <w:rFonts w:ascii="Courier New" w:eastAsiaTheme="minorHAnsi" w:hAnsi="Courier New" w:cs="Courier New"/>
    </w:rPr>
  </w:style>
  <w:style w:type="character" w:styleId="Hervorhebung">
    <w:name w:val="Emphasis"/>
    <w:basedOn w:val="Absatz-Standardschriftart"/>
    <w:uiPriority w:val="20"/>
    <w:qFormat/>
    <w:rsid w:val="00432193"/>
    <w:rPr>
      <w:i/>
      <w:iCs/>
    </w:rPr>
  </w:style>
  <w:style w:type="character" w:styleId="NichtaufgelsteErwhnung">
    <w:name w:val="Unresolved Mention"/>
    <w:basedOn w:val="Absatz-Standardschriftart"/>
    <w:uiPriority w:val="99"/>
    <w:semiHidden/>
    <w:unhideWhenUsed/>
    <w:rsid w:val="00002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7874">
      <w:bodyDiv w:val="1"/>
      <w:marLeft w:val="0"/>
      <w:marRight w:val="0"/>
      <w:marTop w:val="0"/>
      <w:marBottom w:val="0"/>
      <w:divBdr>
        <w:top w:val="none" w:sz="0" w:space="0" w:color="auto"/>
        <w:left w:val="none" w:sz="0" w:space="0" w:color="auto"/>
        <w:bottom w:val="none" w:sz="0" w:space="0" w:color="auto"/>
        <w:right w:val="none" w:sz="0" w:space="0" w:color="auto"/>
      </w:divBdr>
    </w:div>
    <w:div w:id="45835765">
      <w:bodyDiv w:val="1"/>
      <w:marLeft w:val="0"/>
      <w:marRight w:val="0"/>
      <w:marTop w:val="0"/>
      <w:marBottom w:val="0"/>
      <w:divBdr>
        <w:top w:val="none" w:sz="0" w:space="0" w:color="auto"/>
        <w:left w:val="none" w:sz="0" w:space="0" w:color="auto"/>
        <w:bottom w:val="none" w:sz="0" w:space="0" w:color="auto"/>
        <w:right w:val="none" w:sz="0" w:space="0" w:color="auto"/>
      </w:divBdr>
    </w:div>
    <w:div w:id="137693798">
      <w:bodyDiv w:val="1"/>
      <w:marLeft w:val="0"/>
      <w:marRight w:val="0"/>
      <w:marTop w:val="0"/>
      <w:marBottom w:val="0"/>
      <w:divBdr>
        <w:top w:val="none" w:sz="0" w:space="0" w:color="auto"/>
        <w:left w:val="none" w:sz="0" w:space="0" w:color="auto"/>
        <w:bottom w:val="none" w:sz="0" w:space="0" w:color="auto"/>
        <w:right w:val="none" w:sz="0" w:space="0" w:color="auto"/>
      </w:divBdr>
    </w:div>
    <w:div w:id="180436525">
      <w:bodyDiv w:val="1"/>
      <w:marLeft w:val="0"/>
      <w:marRight w:val="0"/>
      <w:marTop w:val="0"/>
      <w:marBottom w:val="0"/>
      <w:divBdr>
        <w:top w:val="none" w:sz="0" w:space="0" w:color="auto"/>
        <w:left w:val="none" w:sz="0" w:space="0" w:color="auto"/>
        <w:bottom w:val="none" w:sz="0" w:space="0" w:color="auto"/>
        <w:right w:val="none" w:sz="0" w:space="0" w:color="auto"/>
      </w:divBdr>
    </w:div>
    <w:div w:id="197788422">
      <w:bodyDiv w:val="1"/>
      <w:marLeft w:val="0"/>
      <w:marRight w:val="0"/>
      <w:marTop w:val="0"/>
      <w:marBottom w:val="0"/>
      <w:divBdr>
        <w:top w:val="none" w:sz="0" w:space="0" w:color="auto"/>
        <w:left w:val="none" w:sz="0" w:space="0" w:color="auto"/>
        <w:bottom w:val="none" w:sz="0" w:space="0" w:color="auto"/>
        <w:right w:val="none" w:sz="0" w:space="0" w:color="auto"/>
      </w:divBdr>
    </w:div>
    <w:div w:id="198326966">
      <w:bodyDiv w:val="1"/>
      <w:marLeft w:val="0"/>
      <w:marRight w:val="0"/>
      <w:marTop w:val="0"/>
      <w:marBottom w:val="0"/>
      <w:divBdr>
        <w:top w:val="none" w:sz="0" w:space="0" w:color="auto"/>
        <w:left w:val="none" w:sz="0" w:space="0" w:color="auto"/>
        <w:bottom w:val="none" w:sz="0" w:space="0" w:color="auto"/>
        <w:right w:val="none" w:sz="0" w:space="0" w:color="auto"/>
      </w:divBdr>
      <w:divsChild>
        <w:div w:id="1361206237">
          <w:marLeft w:val="0"/>
          <w:marRight w:val="0"/>
          <w:marTop w:val="0"/>
          <w:marBottom w:val="240"/>
          <w:divBdr>
            <w:top w:val="none" w:sz="0" w:space="0" w:color="auto"/>
            <w:left w:val="none" w:sz="0" w:space="0" w:color="auto"/>
            <w:bottom w:val="none" w:sz="0" w:space="0" w:color="auto"/>
            <w:right w:val="none" w:sz="0" w:space="0" w:color="auto"/>
          </w:divBdr>
          <w:divsChild>
            <w:div w:id="90397474">
              <w:marLeft w:val="0"/>
              <w:marRight w:val="0"/>
              <w:marTop w:val="0"/>
              <w:marBottom w:val="0"/>
              <w:divBdr>
                <w:top w:val="none" w:sz="0" w:space="0" w:color="auto"/>
                <w:left w:val="none" w:sz="0" w:space="0" w:color="auto"/>
                <w:bottom w:val="none" w:sz="0" w:space="0" w:color="auto"/>
                <w:right w:val="none" w:sz="0" w:space="0" w:color="auto"/>
              </w:divBdr>
            </w:div>
          </w:divsChild>
        </w:div>
        <w:div w:id="1589577458">
          <w:marLeft w:val="0"/>
          <w:marRight w:val="0"/>
          <w:marTop w:val="0"/>
          <w:marBottom w:val="0"/>
          <w:divBdr>
            <w:top w:val="none" w:sz="0" w:space="0" w:color="auto"/>
            <w:left w:val="none" w:sz="0" w:space="0" w:color="auto"/>
            <w:bottom w:val="none" w:sz="0" w:space="0" w:color="auto"/>
            <w:right w:val="none" w:sz="0" w:space="0" w:color="auto"/>
          </w:divBdr>
        </w:div>
      </w:divsChild>
    </w:div>
    <w:div w:id="274094028">
      <w:bodyDiv w:val="1"/>
      <w:marLeft w:val="0"/>
      <w:marRight w:val="0"/>
      <w:marTop w:val="0"/>
      <w:marBottom w:val="0"/>
      <w:divBdr>
        <w:top w:val="none" w:sz="0" w:space="0" w:color="auto"/>
        <w:left w:val="none" w:sz="0" w:space="0" w:color="auto"/>
        <w:bottom w:val="none" w:sz="0" w:space="0" w:color="auto"/>
        <w:right w:val="none" w:sz="0" w:space="0" w:color="auto"/>
      </w:divBdr>
    </w:div>
    <w:div w:id="298731752">
      <w:bodyDiv w:val="1"/>
      <w:marLeft w:val="0"/>
      <w:marRight w:val="0"/>
      <w:marTop w:val="0"/>
      <w:marBottom w:val="0"/>
      <w:divBdr>
        <w:top w:val="none" w:sz="0" w:space="0" w:color="auto"/>
        <w:left w:val="none" w:sz="0" w:space="0" w:color="auto"/>
        <w:bottom w:val="none" w:sz="0" w:space="0" w:color="auto"/>
        <w:right w:val="none" w:sz="0" w:space="0" w:color="auto"/>
      </w:divBdr>
    </w:div>
    <w:div w:id="317661103">
      <w:bodyDiv w:val="1"/>
      <w:marLeft w:val="0"/>
      <w:marRight w:val="0"/>
      <w:marTop w:val="0"/>
      <w:marBottom w:val="0"/>
      <w:divBdr>
        <w:top w:val="none" w:sz="0" w:space="0" w:color="auto"/>
        <w:left w:val="none" w:sz="0" w:space="0" w:color="auto"/>
        <w:bottom w:val="none" w:sz="0" w:space="0" w:color="auto"/>
        <w:right w:val="none" w:sz="0" w:space="0" w:color="auto"/>
      </w:divBdr>
    </w:div>
    <w:div w:id="326784026">
      <w:bodyDiv w:val="1"/>
      <w:marLeft w:val="0"/>
      <w:marRight w:val="0"/>
      <w:marTop w:val="0"/>
      <w:marBottom w:val="0"/>
      <w:divBdr>
        <w:top w:val="none" w:sz="0" w:space="0" w:color="auto"/>
        <w:left w:val="none" w:sz="0" w:space="0" w:color="auto"/>
        <w:bottom w:val="none" w:sz="0" w:space="0" w:color="auto"/>
        <w:right w:val="none" w:sz="0" w:space="0" w:color="auto"/>
      </w:divBdr>
    </w:div>
    <w:div w:id="387189118">
      <w:bodyDiv w:val="1"/>
      <w:marLeft w:val="0"/>
      <w:marRight w:val="0"/>
      <w:marTop w:val="0"/>
      <w:marBottom w:val="0"/>
      <w:divBdr>
        <w:top w:val="none" w:sz="0" w:space="0" w:color="auto"/>
        <w:left w:val="none" w:sz="0" w:space="0" w:color="auto"/>
        <w:bottom w:val="none" w:sz="0" w:space="0" w:color="auto"/>
        <w:right w:val="none" w:sz="0" w:space="0" w:color="auto"/>
      </w:divBdr>
    </w:div>
    <w:div w:id="444691112">
      <w:bodyDiv w:val="1"/>
      <w:marLeft w:val="0"/>
      <w:marRight w:val="0"/>
      <w:marTop w:val="0"/>
      <w:marBottom w:val="0"/>
      <w:divBdr>
        <w:top w:val="none" w:sz="0" w:space="0" w:color="auto"/>
        <w:left w:val="none" w:sz="0" w:space="0" w:color="auto"/>
        <w:bottom w:val="none" w:sz="0" w:space="0" w:color="auto"/>
        <w:right w:val="none" w:sz="0" w:space="0" w:color="auto"/>
      </w:divBdr>
    </w:div>
    <w:div w:id="486868280">
      <w:bodyDiv w:val="1"/>
      <w:marLeft w:val="0"/>
      <w:marRight w:val="0"/>
      <w:marTop w:val="0"/>
      <w:marBottom w:val="0"/>
      <w:divBdr>
        <w:top w:val="none" w:sz="0" w:space="0" w:color="auto"/>
        <w:left w:val="none" w:sz="0" w:space="0" w:color="auto"/>
        <w:bottom w:val="none" w:sz="0" w:space="0" w:color="auto"/>
        <w:right w:val="none" w:sz="0" w:space="0" w:color="auto"/>
      </w:divBdr>
    </w:div>
    <w:div w:id="504518412">
      <w:bodyDiv w:val="1"/>
      <w:marLeft w:val="0"/>
      <w:marRight w:val="0"/>
      <w:marTop w:val="0"/>
      <w:marBottom w:val="0"/>
      <w:divBdr>
        <w:top w:val="none" w:sz="0" w:space="0" w:color="auto"/>
        <w:left w:val="none" w:sz="0" w:space="0" w:color="auto"/>
        <w:bottom w:val="none" w:sz="0" w:space="0" w:color="auto"/>
        <w:right w:val="none" w:sz="0" w:space="0" w:color="auto"/>
      </w:divBdr>
    </w:div>
    <w:div w:id="552890037">
      <w:bodyDiv w:val="1"/>
      <w:marLeft w:val="0"/>
      <w:marRight w:val="0"/>
      <w:marTop w:val="0"/>
      <w:marBottom w:val="0"/>
      <w:divBdr>
        <w:top w:val="none" w:sz="0" w:space="0" w:color="auto"/>
        <w:left w:val="none" w:sz="0" w:space="0" w:color="auto"/>
        <w:bottom w:val="none" w:sz="0" w:space="0" w:color="auto"/>
        <w:right w:val="none" w:sz="0" w:space="0" w:color="auto"/>
      </w:divBdr>
      <w:divsChild>
        <w:div w:id="1582375302">
          <w:marLeft w:val="0"/>
          <w:marRight w:val="0"/>
          <w:marTop w:val="0"/>
          <w:marBottom w:val="0"/>
          <w:divBdr>
            <w:top w:val="none" w:sz="0" w:space="0" w:color="auto"/>
            <w:left w:val="none" w:sz="0" w:space="0" w:color="auto"/>
            <w:bottom w:val="none" w:sz="0" w:space="0" w:color="auto"/>
            <w:right w:val="none" w:sz="0" w:space="0" w:color="auto"/>
          </w:divBdr>
          <w:divsChild>
            <w:div w:id="2142572801">
              <w:marLeft w:val="0"/>
              <w:marRight w:val="0"/>
              <w:marTop w:val="0"/>
              <w:marBottom w:val="0"/>
              <w:divBdr>
                <w:top w:val="none" w:sz="0" w:space="0" w:color="auto"/>
                <w:left w:val="none" w:sz="0" w:space="0" w:color="auto"/>
                <w:bottom w:val="none" w:sz="0" w:space="0" w:color="auto"/>
                <w:right w:val="none" w:sz="0" w:space="0" w:color="auto"/>
              </w:divBdr>
              <w:divsChild>
                <w:div w:id="96227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997032">
      <w:bodyDiv w:val="1"/>
      <w:marLeft w:val="0"/>
      <w:marRight w:val="0"/>
      <w:marTop w:val="0"/>
      <w:marBottom w:val="0"/>
      <w:divBdr>
        <w:top w:val="none" w:sz="0" w:space="0" w:color="auto"/>
        <w:left w:val="none" w:sz="0" w:space="0" w:color="auto"/>
        <w:bottom w:val="none" w:sz="0" w:space="0" w:color="auto"/>
        <w:right w:val="none" w:sz="0" w:space="0" w:color="auto"/>
      </w:divBdr>
    </w:div>
    <w:div w:id="593782829">
      <w:bodyDiv w:val="1"/>
      <w:marLeft w:val="0"/>
      <w:marRight w:val="0"/>
      <w:marTop w:val="0"/>
      <w:marBottom w:val="0"/>
      <w:divBdr>
        <w:top w:val="none" w:sz="0" w:space="0" w:color="auto"/>
        <w:left w:val="none" w:sz="0" w:space="0" w:color="auto"/>
        <w:bottom w:val="none" w:sz="0" w:space="0" w:color="auto"/>
        <w:right w:val="none" w:sz="0" w:space="0" w:color="auto"/>
      </w:divBdr>
    </w:div>
    <w:div w:id="610356246">
      <w:bodyDiv w:val="1"/>
      <w:marLeft w:val="0"/>
      <w:marRight w:val="0"/>
      <w:marTop w:val="0"/>
      <w:marBottom w:val="0"/>
      <w:divBdr>
        <w:top w:val="none" w:sz="0" w:space="0" w:color="auto"/>
        <w:left w:val="none" w:sz="0" w:space="0" w:color="auto"/>
        <w:bottom w:val="none" w:sz="0" w:space="0" w:color="auto"/>
        <w:right w:val="none" w:sz="0" w:space="0" w:color="auto"/>
      </w:divBdr>
    </w:div>
    <w:div w:id="712926263">
      <w:bodyDiv w:val="1"/>
      <w:marLeft w:val="0"/>
      <w:marRight w:val="0"/>
      <w:marTop w:val="0"/>
      <w:marBottom w:val="0"/>
      <w:divBdr>
        <w:top w:val="none" w:sz="0" w:space="0" w:color="auto"/>
        <w:left w:val="none" w:sz="0" w:space="0" w:color="auto"/>
        <w:bottom w:val="none" w:sz="0" w:space="0" w:color="auto"/>
        <w:right w:val="none" w:sz="0" w:space="0" w:color="auto"/>
      </w:divBdr>
    </w:div>
    <w:div w:id="735516886">
      <w:bodyDiv w:val="1"/>
      <w:marLeft w:val="0"/>
      <w:marRight w:val="0"/>
      <w:marTop w:val="0"/>
      <w:marBottom w:val="0"/>
      <w:divBdr>
        <w:top w:val="none" w:sz="0" w:space="0" w:color="auto"/>
        <w:left w:val="none" w:sz="0" w:space="0" w:color="auto"/>
        <w:bottom w:val="none" w:sz="0" w:space="0" w:color="auto"/>
        <w:right w:val="none" w:sz="0" w:space="0" w:color="auto"/>
      </w:divBdr>
    </w:div>
    <w:div w:id="772747632">
      <w:bodyDiv w:val="1"/>
      <w:marLeft w:val="0"/>
      <w:marRight w:val="0"/>
      <w:marTop w:val="0"/>
      <w:marBottom w:val="0"/>
      <w:divBdr>
        <w:top w:val="none" w:sz="0" w:space="0" w:color="auto"/>
        <w:left w:val="none" w:sz="0" w:space="0" w:color="auto"/>
        <w:bottom w:val="none" w:sz="0" w:space="0" w:color="auto"/>
        <w:right w:val="none" w:sz="0" w:space="0" w:color="auto"/>
      </w:divBdr>
    </w:div>
    <w:div w:id="871235772">
      <w:bodyDiv w:val="1"/>
      <w:marLeft w:val="0"/>
      <w:marRight w:val="0"/>
      <w:marTop w:val="0"/>
      <w:marBottom w:val="0"/>
      <w:divBdr>
        <w:top w:val="none" w:sz="0" w:space="0" w:color="auto"/>
        <w:left w:val="none" w:sz="0" w:space="0" w:color="auto"/>
        <w:bottom w:val="none" w:sz="0" w:space="0" w:color="auto"/>
        <w:right w:val="none" w:sz="0" w:space="0" w:color="auto"/>
      </w:divBdr>
    </w:div>
    <w:div w:id="891381476">
      <w:bodyDiv w:val="1"/>
      <w:marLeft w:val="0"/>
      <w:marRight w:val="0"/>
      <w:marTop w:val="0"/>
      <w:marBottom w:val="0"/>
      <w:divBdr>
        <w:top w:val="none" w:sz="0" w:space="0" w:color="auto"/>
        <w:left w:val="none" w:sz="0" w:space="0" w:color="auto"/>
        <w:bottom w:val="none" w:sz="0" w:space="0" w:color="auto"/>
        <w:right w:val="none" w:sz="0" w:space="0" w:color="auto"/>
      </w:divBdr>
    </w:div>
    <w:div w:id="957486780">
      <w:bodyDiv w:val="1"/>
      <w:marLeft w:val="0"/>
      <w:marRight w:val="0"/>
      <w:marTop w:val="0"/>
      <w:marBottom w:val="0"/>
      <w:divBdr>
        <w:top w:val="none" w:sz="0" w:space="0" w:color="auto"/>
        <w:left w:val="none" w:sz="0" w:space="0" w:color="auto"/>
        <w:bottom w:val="none" w:sz="0" w:space="0" w:color="auto"/>
        <w:right w:val="none" w:sz="0" w:space="0" w:color="auto"/>
      </w:divBdr>
    </w:div>
    <w:div w:id="1024554987">
      <w:bodyDiv w:val="1"/>
      <w:marLeft w:val="0"/>
      <w:marRight w:val="0"/>
      <w:marTop w:val="0"/>
      <w:marBottom w:val="0"/>
      <w:divBdr>
        <w:top w:val="none" w:sz="0" w:space="0" w:color="auto"/>
        <w:left w:val="none" w:sz="0" w:space="0" w:color="auto"/>
        <w:bottom w:val="none" w:sz="0" w:space="0" w:color="auto"/>
        <w:right w:val="none" w:sz="0" w:space="0" w:color="auto"/>
      </w:divBdr>
    </w:div>
    <w:div w:id="1055157698">
      <w:bodyDiv w:val="1"/>
      <w:marLeft w:val="0"/>
      <w:marRight w:val="0"/>
      <w:marTop w:val="0"/>
      <w:marBottom w:val="0"/>
      <w:divBdr>
        <w:top w:val="none" w:sz="0" w:space="0" w:color="auto"/>
        <w:left w:val="none" w:sz="0" w:space="0" w:color="auto"/>
        <w:bottom w:val="none" w:sz="0" w:space="0" w:color="auto"/>
        <w:right w:val="none" w:sz="0" w:space="0" w:color="auto"/>
      </w:divBdr>
    </w:div>
    <w:div w:id="1144931413">
      <w:bodyDiv w:val="1"/>
      <w:marLeft w:val="0"/>
      <w:marRight w:val="0"/>
      <w:marTop w:val="0"/>
      <w:marBottom w:val="0"/>
      <w:divBdr>
        <w:top w:val="none" w:sz="0" w:space="0" w:color="auto"/>
        <w:left w:val="none" w:sz="0" w:space="0" w:color="auto"/>
        <w:bottom w:val="none" w:sz="0" w:space="0" w:color="auto"/>
        <w:right w:val="none" w:sz="0" w:space="0" w:color="auto"/>
      </w:divBdr>
    </w:div>
    <w:div w:id="1166172138">
      <w:bodyDiv w:val="1"/>
      <w:marLeft w:val="0"/>
      <w:marRight w:val="0"/>
      <w:marTop w:val="0"/>
      <w:marBottom w:val="0"/>
      <w:divBdr>
        <w:top w:val="none" w:sz="0" w:space="0" w:color="auto"/>
        <w:left w:val="none" w:sz="0" w:space="0" w:color="auto"/>
        <w:bottom w:val="none" w:sz="0" w:space="0" w:color="auto"/>
        <w:right w:val="none" w:sz="0" w:space="0" w:color="auto"/>
      </w:divBdr>
    </w:div>
    <w:div w:id="1174683598">
      <w:bodyDiv w:val="1"/>
      <w:marLeft w:val="0"/>
      <w:marRight w:val="0"/>
      <w:marTop w:val="0"/>
      <w:marBottom w:val="0"/>
      <w:divBdr>
        <w:top w:val="none" w:sz="0" w:space="0" w:color="auto"/>
        <w:left w:val="none" w:sz="0" w:space="0" w:color="auto"/>
        <w:bottom w:val="none" w:sz="0" w:space="0" w:color="auto"/>
        <w:right w:val="none" w:sz="0" w:space="0" w:color="auto"/>
      </w:divBdr>
    </w:div>
    <w:div w:id="1222012947">
      <w:bodyDiv w:val="1"/>
      <w:marLeft w:val="0"/>
      <w:marRight w:val="0"/>
      <w:marTop w:val="0"/>
      <w:marBottom w:val="0"/>
      <w:divBdr>
        <w:top w:val="none" w:sz="0" w:space="0" w:color="auto"/>
        <w:left w:val="none" w:sz="0" w:space="0" w:color="auto"/>
        <w:bottom w:val="none" w:sz="0" w:space="0" w:color="auto"/>
        <w:right w:val="none" w:sz="0" w:space="0" w:color="auto"/>
      </w:divBdr>
    </w:div>
    <w:div w:id="1237326372">
      <w:bodyDiv w:val="1"/>
      <w:marLeft w:val="0"/>
      <w:marRight w:val="0"/>
      <w:marTop w:val="0"/>
      <w:marBottom w:val="0"/>
      <w:divBdr>
        <w:top w:val="none" w:sz="0" w:space="0" w:color="auto"/>
        <w:left w:val="none" w:sz="0" w:space="0" w:color="auto"/>
        <w:bottom w:val="none" w:sz="0" w:space="0" w:color="auto"/>
        <w:right w:val="none" w:sz="0" w:space="0" w:color="auto"/>
      </w:divBdr>
    </w:div>
    <w:div w:id="1280331944">
      <w:bodyDiv w:val="1"/>
      <w:marLeft w:val="0"/>
      <w:marRight w:val="0"/>
      <w:marTop w:val="0"/>
      <w:marBottom w:val="0"/>
      <w:divBdr>
        <w:top w:val="none" w:sz="0" w:space="0" w:color="auto"/>
        <w:left w:val="none" w:sz="0" w:space="0" w:color="auto"/>
        <w:bottom w:val="none" w:sz="0" w:space="0" w:color="auto"/>
        <w:right w:val="none" w:sz="0" w:space="0" w:color="auto"/>
      </w:divBdr>
    </w:div>
    <w:div w:id="1284729516">
      <w:bodyDiv w:val="1"/>
      <w:marLeft w:val="0"/>
      <w:marRight w:val="0"/>
      <w:marTop w:val="0"/>
      <w:marBottom w:val="0"/>
      <w:divBdr>
        <w:top w:val="none" w:sz="0" w:space="0" w:color="auto"/>
        <w:left w:val="none" w:sz="0" w:space="0" w:color="auto"/>
        <w:bottom w:val="none" w:sz="0" w:space="0" w:color="auto"/>
        <w:right w:val="none" w:sz="0" w:space="0" w:color="auto"/>
      </w:divBdr>
      <w:divsChild>
        <w:div w:id="1033653195">
          <w:marLeft w:val="0"/>
          <w:marRight w:val="0"/>
          <w:marTop w:val="0"/>
          <w:marBottom w:val="0"/>
          <w:divBdr>
            <w:top w:val="none" w:sz="0" w:space="0" w:color="auto"/>
            <w:left w:val="none" w:sz="0" w:space="0" w:color="auto"/>
            <w:bottom w:val="none" w:sz="0" w:space="0" w:color="auto"/>
            <w:right w:val="none" w:sz="0" w:space="0" w:color="auto"/>
          </w:divBdr>
          <w:divsChild>
            <w:div w:id="299959818">
              <w:marLeft w:val="0"/>
              <w:marRight w:val="0"/>
              <w:marTop w:val="0"/>
              <w:marBottom w:val="0"/>
              <w:divBdr>
                <w:top w:val="none" w:sz="0" w:space="0" w:color="auto"/>
                <w:left w:val="none" w:sz="0" w:space="0" w:color="auto"/>
                <w:bottom w:val="none" w:sz="0" w:space="0" w:color="auto"/>
                <w:right w:val="none" w:sz="0" w:space="0" w:color="auto"/>
              </w:divBdr>
              <w:divsChild>
                <w:div w:id="28843573">
                  <w:marLeft w:val="0"/>
                  <w:marRight w:val="0"/>
                  <w:marTop w:val="360"/>
                  <w:marBottom w:val="180"/>
                  <w:divBdr>
                    <w:top w:val="none" w:sz="0" w:space="0" w:color="auto"/>
                    <w:left w:val="none" w:sz="0" w:space="0" w:color="auto"/>
                    <w:bottom w:val="none" w:sz="0" w:space="0" w:color="auto"/>
                    <w:right w:val="none" w:sz="0" w:space="0" w:color="auto"/>
                  </w:divBdr>
                </w:div>
                <w:div w:id="1984041307">
                  <w:marLeft w:val="0"/>
                  <w:marRight w:val="0"/>
                  <w:marTop w:val="180"/>
                  <w:marBottom w:val="240"/>
                  <w:divBdr>
                    <w:top w:val="none" w:sz="0" w:space="0" w:color="auto"/>
                    <w:left w:val="none" w:sz="0" w:space="0" w:color="auto"/>
                    <w:bottom w:val="none" w:sz="0" w:space="0" w:color="auto"/>
                    <w:right w:val="none" w:sz="0" w:space="0" w:color="auto"/>
                  </w:divBdr>
                </w:div>
                <w:div w:id="1485589716">
                  <w:marLeft w:val="0"/>
                  <w:marRight w:val="0"/>
                  <w:marTop w:val="180"/>
                  <w:marBottom w:val="240"/>
                  <w:divBdr>
                    <w:top w:val="none" w:sz="0" w:space="0" w:color="auto"/>
                    <w:left w:val="none" w:sz="0" w:space="0" w:color="auto"/>
                    <w:bottom w:val="none" w:sz="0" w:space="0" w:color="auto"/>
                    <w:right w:val="none" w:sz="0" w:space="0" w:color="auto"/>
                  </w:divBdr>
                </w:div>
                <w:div w:id="70321210">
                  <w:marLeft w:val="0"/>
                  <w:marRight w:val="0"/>
                  <w:marTop w:val="180"/>
                  <w:marBottom w:val="240"/>
                  <w:divBdr>
                    <w:top w:val="none" w:sz="0" w:space="0" w:color="auto"/>
                    <w:left w:val="none" w:sz="0" w:space="0" w:color="auto"/>
                    <w:bottom w:val="none" w:sz="0" w:space="0" w:color="auto"/>
                    <w:right w:val="none" w:sz="0" w:space="0" w:color="auto"/>
                  </w:divBdr>
                </w:div>
                <w:div w:id="735322677">
                  <w:marLeft w:val="0"/>
                  <w:marRight w:val="0"/>
                  <w:marTop w:val="360"/>
                  <w:marBottom w:val="180"/>
                  <w:divBdr>
                    <w:top w:val="none" w:sz="0" w:space="0" w:color="auto"/>
                    <w:left w:val="none" w:sz="0" w:space="0" w:color="auto"/>
                    <w:bottom w:val="none" w:sz="0" w:space="0" w:color="auto"/>
                    <w:right w:val="none" w:sz="0" w:space="0" w:color="auto"/>
                  </w:divBdr>
                </w:div>
                <w:div w:id="1444494121">
                  <w:marLeft w:val="0"/>
                  <w:marRight w:val="0"/>
                  <w:marTop w:val="180"/>
                  <w:marBottom w:val="240"/>
                  <w:divBdr>
                    <w:top w:val="none" w:sz="0" w:space="0" w:color="auto"/>
                    <w:left w:val="none" w:sz="0" w:space="0" w:color="auto"/>
                    <w:bottom w:val="none" w:sz="0" w:space="0" w:color="auto"/>
                    <w:right w:val="none" w:sz="0" w:space="0" w:color="auto"/>
                  </w:divBdr>
                </w:div>
                <w:div w:id="749933529">
                  <w:marLeft w:val="0"/>
                  <w:marRight w:val="0"/>
                  <w:marTop w:val="360"/>
                  <w:marBottom w:val="180"/>
                  <w:divBdr>
                    <w:top w:val="none" w:sz="0" w:space="0" w:color="auto"/>
                    <w:left w:val="none" w:sz="0" w:space="0" w:color="auto"/>
                    <w:bottom w:val="none" w:sz="0" w:space="0" w:color="auto"/>
                    <w:right w:val="none" w:sz="0" w:space="0" w:color="auto"/>
                  </w:divBdr>
                </w:div>
                <w:div w:id="2057580404">
                  <w:marLeft w:val="0"/>
                  <w:marRight w:val="0"/>
                  <w:marTop w:val="180"/>
                  <w:marBottom w:val="240"/>
                  <w:divBdr>
                    <w:top w:val="none" w:sz="0" w:space="0" w:color="auto"/>
                    <w:left w:val="none" w:sz="0" w:space="0" w:color="auto"/>
                    <w:bottom w:val="none" w:sz="0" w:space="0" w:color="auto"/>
                    <w:right w:val="none" w:sz="0" w:space="0" w:color="auto"/>
                  </w:divBdr>
                </w:div>
                <w:div w:id="288054695">
                  <w:marLeft w:val="0"/>
                  <w:marRight w:val="0"/>
                  <w:marTop w:val="180"/>
                  <w:marBottom w:val="240"/>
                  <w:divBdr>
                    <w:top w:val="none" w:sz="0" w:space="0" w:color="auto"/>
                    <w:left w:val="none" w:sz="0" w:space="0" w:color="auto"/>
                    <w:bottom w:val="none" w:sz="0" w:space="0" w:color="auto"/>
                    <w:right w:val="none" w:sz="0" w:space="0" w:color="auto"/>
                  </w:divBdr>
                </w:div>
                <w:div w:id="2109110720">
                  <w:marLeft w:val="0"/>
                  <w:marRight w:val="0"/>
                  <w:marTop w:val="360"/>
                  <w:marBottom w:val="180"/>
                  <w:divBdr>
                    <w:top w:val="none" w:sz="0" w:space="0" w:color="auto"/>
                    <w:left w:val="none" w:sz="0" w:space="0" w:color="auto"/>
                    <w:bottom w:val="none" w:sz="0" w:space="0" w:color="auto"/>
                    <w:right w:val="none" w:sz="0" w:space="0" w:color="auto"/>
                  </w:divBdr>
                </w:div>
                <w:div w:id="1718041263">
                  <w:marLeft w:val="0"/>
                  <w:marRight w:val="0"/>
                  <w:marTop w:val="180"/>
                  <w:marBottom w:val="240"/>
                  <w:divBdr>
                    <w:top w:val="none" w:sz="0" w:space="0" w:color="auto"/>
                    <w:left w:val="none" w:sz="0" w:space="0" w:color="auto"/>
                    <w:bottom w:val="none" w:sz="0" w:space="0" w:color="auto"/>
                    <w:right w:val="none" w:sz="0" w:space="0" w:color="auto"/>
                  </w:divBdr>
                </w:div>
                <w:div w:id="1781994233">
                  <w:marLeft w:val="0"/>
                  <w:marRight w:val="0"/>
                  <w:marTop w:val="180"/>
                  <w:marBottom w:val="240"/>
                  <w:divBdr>
                    <w:top w:val="none" w:sz="0" w:space="0" w:color="auto"/>
                    <w:left w:val="none" w:sz="0" w:space="0" w:color="auto"/>
                    <w:bottom w:val="none" w:sz="0" w:space="0" w:color="auto"/>
                    <w:right w:val="none" w:sz="0" w:space="0" w:color="auto"/>
                  </w:divBdr>
                </w:div>
                <w:div w:id="1669823193">
                  <w:marLeft w:val="0"/>
                  <w:marRight w:val="0"/>
                  <w:marTop w:val="180"/>
                  <w:marBottom w:val="240"/>
                  <w:divBdr>
                    <w:top w:val="none" w:sz="0" w:space="0" w:color="auto"/>
                    <w:left w:val="none" w:sz="0" w:space="0" w:color="auto"/>
                    <w:bottom w:val="none" w:sz="0" w:space="0" w:color="auto"/>
                    <w:right w:val="none" w:sz="0" w:space="0" w:color="auto"/>
                  </w:divBdr>
                </w:div>
                <w:div w:id="204486085">
                  <w:marLeft w:val="0"/>
                  <w:marRight w:val="0"/>
                  <w:marTop w:val="180"/>
                  <w:marBottom w:val="240"/>
                  <w:divBdr>
                    <w:top w:val="none" w:sz="0" w:space="0" w:color="auto"/>
                    <w:left w:val="none" w:sz="0" w:space="0" w:color="auto"/>
                    <w:bottom w:val="none" w:sz="0" w:space="0" w:color="auto"/>
                    <w:right w:val="none" w:sz="0" w:space="0" w:color="auto"/>
                  </w:divBdr>
                </w:div>
                <w:div w:id="1433696932">
                  <w:marLeft w:val="0"/>
                  <w:marRight w:val="0"/>
                  <w:marTop w:val="0"/>
                  <w:marBottom w:val="0"/>
                  <w:divBdr>
                    <w:top w:val="none" w:sz="0" w:space="0" w:color="auto"/>
                    <w:left w:val="none" w:sz="0" w:space="0" w:color="auto"/>
                    <w:bottom w:val="none" w:sz="0" w:space="0" w:color="auto"/>
                    <w:right w:val="none" w:sz="0" w:space="0" w:color="auto"/>
                  </w:divBdr>
                  <w:divsChild>
                    <w:div w:id="1370451878">
                      <w:marLeft w:val="0"/>
                      <w:marRight w:val="0"/>
                      <w:marTop w:val="60"/>
                      <w:marBottom w:val="0"/>
                      <w:divBdr>
                        <w:top w:val="none" w:sz="0" w:space="0" w:color="auto"/>
                        <w:left w:val="none" w:sz="0" w:space="0" w:color="auto"/>
                        <w:bottom w:val="none" w:sz="0" w:space="0" w:color="auto"/>
                        <w:right w:val="none" w:sz="0" w:space="0" w:color="auto"/>
                      </w:divBdr>
                      <w:divsChild>
                        <w:div w:id="63788001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756735">
      <w:bodyDiv w:val="1"/>
      <w:marLeft w:val="0"/>
      <w:marRight w:val="0"/>
      <w:marTop w:val="0"/>
      <w:marBottom w:val="0"/>
      <w:divBdr>
        <w:top w:val="none" w:sz="0" w:space="0" w:color="auto"/>
        <w:left w:val="none" w:sz="0" w:space="0" w:color="auto"/>
        <w:bottom w:val="none" w:sz="0" w:space="0" w:color="auto"/>
        <w:right w:val="none" w:sz="0" w:space="0" w:color="auto"/>
      </w:divBdr>
    </w:div>
    <w:div w:id="1331644547">
      <w:bodyDiv w:val="1"/>
      <w:marLeft w:val="0"/>
      <w:marRight w:val="0"/>
      <w:marTop w:val="0"/>
      <w:marBottom w:val="0"/>
      <w:divBdr>
        <w:top w:val="none" w:sz="0" w:space="0" w:color="auto"/>
        <w:left w:val="none" w:sz="0" w:space="0" w:color="auto"/>
        <w:bottom w:val="none" w:sz="0" w:space="0" w:color="auto"/>
        <w:right w:val="none" w:sz="0" w:space="0" w:color="auto"/>
      </w:divBdr>
    </w:div>
    <w:div w:id="1355502288">
      <w:bodyDiv w:val="1"/>
      <w:marLeft w:val="0"/>
      <w:marRight w:val="0"/>
      <w:marTop w:val="0"/>
      <w:marBottom w:val="0"/>
      <w:divBdr>
        <w:top w:val="none" w:sz="0" w:space="0" w:color="auto"/>
        <w:left w:val="none" w:sz="0" w:space="0" w:color="auto"/>
        <w:bottom w:val="none" w:sz="0" w:space="0" w:color="auto"/>
        <w:right w:val="none" w:sz="0" w:space="0" w:color="auto"/>
      </w:divBdr>
    </w:div>
    <w:div w:id="1410156345">
      <w:bodyDiv w:val="1"/>
      <w:marLeft w:val="0"/>
      <w:marRight w:val="0"/>
      <w:marTop w:val="0"/>
      <w:marBottom w:val="0"/>
      <w:divBdr>
        <w:top w:val="none" w:sz="0" w:space="0" w:color="auto"/>
        <w:left w:val="none" w:sz="0" w:space="0" w:color="auto"/>
        <w:bottom w:val="none" w:sz="0" w:space="0" w:color="auto"/>
        <w:right w:val="none" w:sz="0" w:space="0" w:color="auto"/>
      </w:divBdr>
    </w:div>
    <w:div w:id="1415783167">
      <w:bodyDiv w:val="1"/>
      <w:marLeft w:val="0"/>
      <w:marRight w:val="0"/>
      <w:marTop w:val="0"/>
      <w:marBottom w:val="0"/>
      <w:divBdr>
        <w:top w:val="none" w:sz="0" w:space="0" w:color="auto"/>
        <w:left w:val="none" w:sz="0" w:space="0" w:color="auto"/>
        <w:bottom w:val="none" w:sz="0" w:space="0" w:color="auto"/>
        <w:right w:val="none" w:sz="0" w:space="0" w:color="auto"/>
      </w:divBdr>
    </w:div>
    <w:div w:id="1415857739">
      <w:bodyDiv w:val="1"/>
      <w:marLeft w:val="0"/>
      <w:marRight w:val="0"/>
      <w:marTop w:val="0"/>
      <w:marBottom w:val="0"/>
      <w:divBdr>
        <w:top w:val="none" w:sz="0" w:space="0" w:color="auto"/>
        <w:left w:val="none" w:sz="0" w:space="0" w:color="auto"/>
        <w:bottom w:val="none" w:sz="0" w:space="0" w:color="auto"/>
        <w:right w:val="none" w:sz="0" w:space="0" w:color="auto"/>
      </w:divBdr>
    </w:div>
    <w:div w:id="1441340607">
      <w:bodyDiv w:val="1"/>
      <w:marLeft w:val="0"/>
      <w:marRight w:val="0"/>
      <w:marTop w:val="0"/>
      <w:marBottom w:val="0"/>
      <w:divBdr>
        <w:top w:val="none" w:sz="0" w:space="0" w:color="auto"/>
        <w:left w:val="none" w:sz="0" w:space="0" w:color="auto"/>
        <w:bottom w:val="none" w:sz="0" w:space="0" w:color="auto"/>
        <w:right w:val="none" w:sz="0" w:space="0" w:color="auto"/>
      </w:divBdr>
    </w:div>
    <w:div w:id="1454979358">
      <w:bodyDiv w:val="1"/>
      <w:marLeft w:val="0"/>
      <w:marRight w:val="0"/>
      <w:marTop w:val="0"/>
      <w:marBottom w:val="0"/>
      <w:divBdr>
        <w:top w:val="none" w:sz="0" w:space="0" w:color="auto"/>
        <w:left w:val="none" w:sz="0" w:space="0" w:color="auto"/>
        <w:bottom w:val="none" w:sz="0" w:space="0" w:color="auto"/>
        <w:right w:val="none" w:sz="0" w:space="0" w:color="auto"/>
      </w:divBdr>
    </w:div>
    <w:div w:id="1472556496">
      <w:bodyDiv w:val="1"/>
      <w:marLeft w:val="0"/>
      <w:marRight w:val="0"/>
      <w:marTop w:val="0"/>
      <w:marBottom w:val="0"/>
      <w:divBdr>
        <w:top w:val="none" w:sz="0" w:space="0" w:color="auto"/>
        <w:left w:val="none" w:sz="0" w:space="0" w:color="auto"/>
        <w:bottom w:val="none" w:sz="0" w:space="0" w:color="auto"/>
        <w:right w:val="none" w:sz="0" w:space="0" w:color="auto"/>
      </w:divBdr>
    </w:div>
    <w:div w:id="1491409097">
      <w:bodyDiv w:val="1"/>
      <w:marLeft w:val="0"/>
      <w:marRight w:val="0"/>
      <w:marTop w:val="0"/>
      <w:marBottom w:val="0"/>
      <w:divBdr>
        <w:top w:val="none" w:sz="0" w:space="0" w:color="auto"/>
        <w:left w:val="none" w:sz="0" w:space="0" w:color="auto"/>
        <w:bottom w:val="none" w:sz="0" w:space="0" w:color="auto"/>
        <w:right w:val="none" w:sz="0" w:space="0" w:color="auto"/>
      </w:divBdr>
    </w:div>
    <w:div w:id="1499737433">
      <w:bodyDiv w:val="1"/>
      <w:marLeft w:val="0"/>
      <w:marRight w:val="0"/>
      <w:marTop w:val="0"/>
      <w:marBottom w:val="0"/>
      <w:divBdr>
        <w:top w:val="none" w:sz="0" w:space="0" w:color="auto"/>
        <w:left w:val="none" w:sz="0" w:space="0" w:color="auto"/>
        <w:bottom w:val="none" w:sz="0" w:space="0" w:color="auto"/>
        <w:right w:val="none" w:sz="0" w:space="0" w:color="auto"/>
      </w:divBdr>
    </w:div>
    <w:div w:id="1503811116">
      <w:bodyDiv w:val="1"/>
      <w:marLeft w:val="0"/>
      <w:marRight w:val="0"/>
      <w:marTop w:val="0"/>
      <w:marBottom w:val="0"/>
      <w:divBdr>
        <w:top w:val="none" w:sz="0" w:space="0" w:color="auto"/>
        <w:left w:val="none" w:sz="0" w:space="0" w:color="auto"/>
        <w:bottom w:val="none" w:sz="0" w:space="0" w:color="auto"/>
        <w:right w:val="none" w:sz="0" w:space="0" w:color="auto"/>
      </w:divBdr>
    </w:div>
    <w:div w:id="1536889917">
      <w:bodyDiv w:val="1"/>
      <w:marLeft w:val="0"/>
      <w:marRight w:val="0"/>
      <w:marTop w:val="0"/>
      <w:marBottom w:val="0"/>
      <w:divBdr>
        <w:top w:val="none" w:sz="0" w:space="0" w:color="auto"/>
        <w:left w:val="none" w:sz="0" w:space="0" w:color="auto"/>
        <w:bottom w:val="none" w:sz="0" w:space="0" w:color="auto"/>
        <w:right w:val="none" w:sz="0" w:space="0" w:color="auto"/>
      </w:divBdr>
    </w:div>
    <w:div w:id="1682705764">
      <w:bodyDiv w:val="1"/>
      <w:marLeft w:val="0"/>
      <w:marRight w:val="0"/>
      <w:marTop w:val="0"/>
      <w:marBottom w:val="0"/>
      <w:divBdr>
        <w:top w:val="none" w:sz="0" w:space="0" w:color="auto"/>
        <w:left w:val="none" w:sz="0" w:space="0" w:color="auto"/>
        <w:bottom w:val="none" w:sz="0" w:space="0" w:color="auto"/>
        <w:right w:val="none" w:sz="0" w:space="0" w:color="auto"/>
      </w:divBdr>
    </w:div>
    <w:div w:id="1701280559">
      <w:bodyDiv w:val="1"/>
      <w:marLeft w:val="0"/>
      <w:marRight w:val="0"/>
      <w:marTop w:val="0"/>
      <w:marBottom w:val="0"/>
      <w:divBdr>
        <w:top w:val="none" w:sz="0" w:space="0" w:color="auto"/>
        <w:left w:val="none" w:sz="0" w:space="0" w:color="auto"/>
        <w:bottom w:val="none" w:sz="0" w:space="0" w:color="auto"/>
        <w:right w:val="none" w:sz="0" w:space="0" w:color="auto"/>
      </w:divBdr>
    </w:div>
    <w:div w:id="1705866953">
      <w:bodyDiv w:val="1"/>
      <w:marLeft w:val="0"/>
      <w:marRight w:val="0"/>
      <w:marTop w:val="0"/>
      <w:marBottom w:val="0"/>
      <w:divBdr>
        <w:top w:val="none" w:sz="0" w:space="0" w:color="auto"/>
        <w:left w:val="none" w:sz="0" w:space="0" w:color="auto"/>
        <w:bottom w:val="none" w:sz="0" w:space="0" w:color="auto"/>
        <w:right w:val="none" w:sz="0" w:space="0" w:color="auto"/>
      </w:divBdr>
    </w:div>
    <w:div w:id="1713310297">
      <w:bodyDiv w:val="1"/>
      <w:marLeft w:val="0"/>
      <w:marRight w:val="0"/>
      <w:marTop w:val="0"/>
      <w:marBottom w:val="0"/>
      <w:divBdr>
        <w:top w:val="none" w:sz="0" w:space="0" w:color="auto"/>
        <w:left w:val="none" w:sz="0" w:space="0" w:color="auto"/>
        <w:bottom w:val="none" w:sz="0" w:space="0" w:color="auto"/>
        <w:right w:val="none" w:sz="0" w:space="0" w:color="auto"/>
      </w:divBdr>
    </w:div>
    <w:div w:id="1774284141">
      <w:bodyDiv w:val="1"/>
      <w:marLeft w:val="0"/>
      <w:marRight w:val="0"/>
      <w:marTop w:val="0"/>
      <w:marBottom w:val="0"/>
      <w:divBdr>
        <w:top w:val="none" w:sz="0" w:space="0" w:color="auto"/>
        <w:left w:val="none" w:sz="0" w:space="0" w:color="auto"/>
        <w:bottom w:val="none" w:sz="0" w:space="0" w:color="auto"/>
        <w:right w:val="none" w:sz="0" w:space="0" w:color="auto"/>
      </w:divBdr>
    </w:div>
    <w:div w:id="1799452581">
      <w:bodyDiv w:val="1"/>
      <w:marLeft w:val="0"/>
      <w:marRight w:val="0"/>
      <w:marTop w:val="0"/>
      <w:marBottom w:val="0"/>
      <w:divBdr>
        <w:top w:val="none" w:sz="0" w:space="0" w:color="auto"/>
        <w:left w:val="none" w:sz="0" w:space="0" w:color="auto"/>
        <w:bottom w:val="none" w:sz="0" w:space="0" w:color="auto"/>
        <w:right w:val="none" w:sz="0" w:space="0" w:color="auto"/>
      </w:divBdr>
    </w:div>
    <w:div w:id="1855916149">
      <w:bodyDiv w:val="1"/>
      <w:marLeft w:val="0"/>
      <w:marRight w:val="0"/>
      <w:marTop w:val="0"/>
      <w:marBottom w:val="0"/>
      <w:divBdr>
        <w:top w:val="none" w:sz="0" w:space="0" w:color="auto"/>
        <w:left w:val="none" w:sz="0" w:space="0" w:color="auto"/>
        <w:bottom w:val="none" w:sz="0" w:space="0" w:color="auto"/>
        <w:right w:val="none" w:sz="0" w:space="0" w:color="auto"/>
      </w:divBdr>
    </w:div>
    <w:div w:id="1856114146">
      <w:bodyDiv w:val="1"/>
      <w:marLeft w:val="0"/>
      <w:marRight w:val="0"/>
      <w:marTop w:val="0"/>
      <w:marBottom w:val="0"/>
      <w:divBdr>
        <w:top w:val="none" w:sz="0" w:space="0" w:color="auto"/>
        <w:left w:val="none" w:sz="0" w:space="0" w:color="auto"/>
        <w:bottom w:val="none" w:sz="0" w:space="0" w:color="auto"/>
        <w:right w:val="none" w:sz="0" w:space="0" w:color="auto"/>
      </w:divBdr>
    </w:div>
    <w:div w:id="1860657566">
      <w:bodyDiv w:val="1"/>
      <w:marLeft w:val="0"/>
      <w:marRight w:val="0"/>
      <w:marTop w:val="0"/>
      <w:marBottom w:val="0"/>
      <w:divBdr>
        <w:top w:val="none" w:sz="0" w:space="0" w:color="auto"/>
        <w:left w:val="none" w:sz="0" w:space="0" w:color="auto"/>
        <w:bottom w:val="none" w:sz="0" w:space="0" w:color="auto"/>
        <w:right w:val="none" w:sz="0" w:space="0" w:color="auto"/>
      </w:divBdr>
      <w:divsChild>
        <w:div w:id="40325508">
          <w:marLeft w:val="0"/>
          <w:marRight w:val="0"/>
          <w:marTop w:val="0"/>
          <w:marBottom w:val="240"/>
          <w:divBdr>
            <w:top w:val="none" w:sz="0" w:space="0" w:color="auto"/>
            <w:left w:val="none" w:sz="0" w:space="0" w:color="auto"/>
            <w:bottom w:val="none" w:sz="0" w:space="0" w:color="auto"/>
            <w:right w:val="none" w:sz="0" w:space="0" w:color="auto"/>
          </w:divBdr>
          <w:divsChild>
            <w:div w:id="1279944107">
              <w:marLeft w:val="0"/>
              <w:marRight w:val="0"/>
              <w:marTop w:val="0"/>
              <w:marBottom w:val="0"/>
              <w:divBdr>
                <w:top w:val="none" w:sz="0" w:space="0" w:color="auto"/>
                <w:left w:val="none" w:sz="0" w:space="0" w:color="auto"/>
                <w:bottom w:val="none" w:sz="0" w:space="0" w:color="auto"/>
                <w:right w:val="none" w:sz="0" w:space="0" w:color="auto"/>
              </w:divBdr>
            </w:div>
          </w:divsChild>
        </w:div>
        <w:div w:id="1590960820">
          <w:marLeft w:val="0"/>
          <w:marRight w:val="0"/>
          <w:marTop w:val="0"/>
          <w:marBottom w:val="0"/>
          <w:divBdr>
            <w:top w:val="none" w:sz="0" w:space="0" w:color="auto"/>
            <w:left w:val="none" w:sz="0" w:space="0" w:color="auto"/>
            <w:bottom w:val="none" w:sz="0" w:space="0" w:color="auto"/>
            <w:right w:val="none" w:sz="0" w:space="0" w:color="auto"/>
          </w:divBdr>
        </w:div>
      </w:divsChild>
    </w:div>
    <w:div w:id="1867449769">
      <w:bodyDiv w:val="1"/>
      <w:marLeft w:val="0"/>
      <w:marRight w:val="0"/>
      <w:marTop w:val="0"/>
      <w:marBottom w:val="0"/>
      <w:divBdr>
        <w:top w:val="none" w:sz="0" w:space="0" w:color="auto"/>
        <w:left w:val="none" w:sz="0" w:space="0" w:color="auto"/>
        <w:bottom w:val="none" w:sz="0" w:space="0" w:color="auto"/>
        <w:right w:val="none" w:sz="0" w:space="0" w:color="auto"/>
      </w:divBdr>
    </w:div>
    <w:div w:id="1876310957">
      <w:bodyDiv w:val="1"/>
      <w:marLeft w:val="0"/>
      <w:marRight w:val="0"/>
      <w:marTop w:val="0"/>
      <w:marBottom w:val="0"/>
      <w:divBdr>
        <w:top w:val="none" w:sz="0" w:space="0" w:color="auto"/>
        <w:left w:val="none" w:sz="0" w:space="0" w:color="auto"/>
        <w:bottom w:val="none" w:sz="0" w:space="0" w:color="auto"/>
        <w:right w:val="none" w:sz="0" w:space="0" w:color="auto"/>
      </w:divBdr>
    </w:div>
    <w:div w:id="1882009162">
      <w:bodyDiv w:val="1"/>
      <w:marLeft w:val="0"/>
      <w:marRight w:val="0"/>
      <w:marTop w:val="0"/>
      <w:marBottom w:val="0"/>
      <w:divBdr>
        <w:top w:val="none" w:sz="0" w:space="0" w:color="auto"/>
        <w:left w:val="none" w:sz="0" w:space="0" w:color="auto"/>
        <w:bottom w:val="none" w:sz="0" w:space="0" w:color="auto"/>
        <w:right w:val="none" w:sz="0" w:space="0" w:color="auto"/>
      </w:divBdr>
    </w:div>
    <w:div w:id="1934510894">
      <w:bodyDiv w:val="1"/>
      <w:marLeft w:val="0"/>
      <w:marRight w:val="0"/>
      <w:marTop w:val="0"/>
      <w:marBottom w:val="0"/>
      <w:divBdr>
        <w:top w:val="none" w:sz="0" w:space="0" w:color="auto"/>
        <w:left w:val="none" w:sz="0" w:space="0" w:color="auto"/>
        <w:bottom w:val="none" w:sz="0" w:space="0" w:color="auto"/>
        <w:right w:val="none" w:sz="0" w:space="0" w:color="auto"/>
      </w:divBdr>
    </w:div>
    <w:div w:id="1978796029">
      <w:bodyDiv w:val="1"/>
      <w:marLeft w:val="0"/>
      <w:marRight w:val="0"/>
      <w:marTop w:val="0"/>
      <w:marBottom w:val="0"/>
      <w:divBdr>
        <w:top w:val="none" w:sz="0" w:space="0" w:color="auto"/>
        <w:left w:val="none" w:sz="0" w:space="0" w:color="auto"/>
        <w:bottom w:val="none" w:sz="0" w:space="0" w:color="auto"/>
        <w:right w:val="none" w:sz="0" w:space="0" w:color="auto"/>
      </w:divBdr>
    </w:div>
    <w:div w:id="1999460947">
      <w:bodyDiv w:val="1"/>
      <w:marLeft w:val="0"/>
      <w:marRight w:val="0"/>
      <w:marTop w:val="0"/>
      <w:marBottom w:val="0"/>
      <w:divBdr>
        <w:top w:val="none" w:sz="0" w:space="0" w:color="auto"/>
        <w:left w:val="none" w:sz="0" w:space="0" w:color="auto"/>
        <w:bottom w:val="none" w:sz="0" w:space="0" w:color="auto"/>
        <w:right w:val="none" w:sz="0" w:space="0" w:color="auto"/>
      </w:divBdr>
    </w:div>
    <w:div w:id="2047557114">
      <w:bodyDiv w:val="1"/>
      <w:marLeft w:val="0"/>
      <w:marRight w:val="0"/>
      <w:marTop w:val="0"/>
      <w:marBottom w:val="0"/>
      <w:divBdr>
        <w:top w:val="none" w:sz="0" w:space="0" w:color="auto"/>
        <w:left w:val="none" w:sz="0" w:space="0" w:color="auto"/>
        <w:bottom w:val="none" w:sz="0" w:space="0" w:color="auto"/>
        <w:right w:val="none" w:sz="0" w:space="0" w:color="auto"/>
      </w:divBdr>
      <w:divsChild>
        <w:div w:id="1153108309">
          <w:marLeft w:val="0"/>
          <w:marRight w:val="0"/>
          <w:marTop w:val="0"/>
          <w:marBottom w:val="0"/>
          <w:divBdr>
            <w:top w:val="none" w:sz="0" w:space="0" w:color="auto"/>
            <w:left w:val="none" w:sz="0" w:space="0" w:color="auto"/>
            <w:bottom w:val="none" w:sz="0" w:space="0" w:color="auto"/>
            <w:right w:val="none" w:sz="0" w:space="0" w:color="auto"/>
          </w:divBdr>
          <w:divsChild>
            <w:div w:id="2069331118">
              <w:marLeft w:val="0"/>
              <w:marRight w:val="0"/>
              <w:marTop w:val="0"/>
              <w:marBottom w:val="0"/>
              <w:divBdr>
                <w:top w:val="none" w:sz="0" w:space="0" w:color="auto"/>
                <w:left w:val="none" w:sz="0" w:space="0" w:color="auto"/>
                <w:bottom w:val="none" w:sz="0" w:space="0" w:color="auto"/>
                <w:right w:val="none" w:sz="0" w:space="0" w:color="auto"/>
              </w:divBdr>
              <w:divsChild>
                <w:div w:id="2120056003">
                  <w:marLeft w:val="0"/>
                  <w:marRight w:val="0"/>
                  <w:marTop w:val="360"/>
                  <w:marBottom w:val="180"/>
                  <w:divBdr>
                    <w:top w:val="none" w:sz="0" w:space="0" w:color="auto"/>
                    <w:left w:val="none" w:sz="0" w:space="0" w:color="auto"/>
                    <w:bottom w:val="none" w:sz="0" w:space="0" w:color="auto"/>
                    <w:right w:val="none" w:sz="0" w:space="0" w:color="auto"/>
                  </w:divBdr>
                </w:div>
                <w:div w:id="1826975403">
                  <w:marLeft w:val="0"/>
                  <w:marRight w:val="0"/>
                  <w:marTop w:val="180"/>
                  <w:marBottom w:val="240"/>
                  <w:divBdr>
                    <w:top w:val="none" w:sz="0" w:space="0" w:color="auto"/>
                    <w:left w:val="none" w:sz="0" w:space="0" w:color="auto"/>
                    <w:bottom w:val="none" w:sz="0" w:space="0" w:color="auto"/>
                    <w:right w:val="none" w:sz="0" w:space="0" w:color="auto"/>
                  </w:divBdr>
                </w:div>
                <w:div w:id="893345432">
                  <w:marLeft w:val="0"/>
                  <w:marRight w:val="0"/>
                  <w:marTop w:val="180"/>
                  <w:marBottom w:val="240"/>
                  <w:divBdr>
                    <w:top w:val="none" w:sz="0" w:space="0" w:color="auto"/>
                    <w:left w:val="none" w:sz="0" w:space="0" w:color="auto"/>
                    <w:bottom w:val="none" w:sz="0" w:space="0" w:color="auto"/>
                    <w:right w:val="none" w:sz="0" w:space="0" w:color="auto"/>
                  </w:divBdr>
                </w:div>
                <w:div w:id="206726292">
                  <w:marLeft w:val="0"/>
                  <w:marRight w:val="0"/>
                  <w:marTop w:val="180"/>
                  <w:marBottom w:val="240"/>
                  <w:divBdr>
                    <w:top w:val="none" w:sz="0" w:space="0" w:color="auto"/>
                    <w:left w:val="none" w:sz="0" w:space="0" w:color="auto"/>
                    <w:bottom w:val="none" w:sz="0" w:space="0" w:color="auto"/>
                    <w:right w:val="none" w:sz="0" w:space="0" w:color="auto"/>
                  </w:divBdr>
                </w:div>
                <w:div w:id="980768769">
                  <w:marLeft w:val="0"/>
                  <w:marRight w:val="0"/>
                  <w:marTop w:val="360"/>
                  <w:marBottom w:val="180"/>
                  <w:divBdr>
                    <w:top w:val="none" w:sz="0" w:space="0" w:color="auto"/>
                    <w:left w:val="none" w:sz="0" w:space="0" w:color="auto"/>
                    <w:bottom w:val="none" w:sz="0" w:space="0" w:color="auto"/>
                    <w:right w:val="none" w:sz="0" w:space="0" w:color="auto"/>
                  </w:divBdr>
                </w:div>
                <w:div w:id="1339969063">
                  <w:marLeft w:val="0"/>
                  <w:marRight w:val="0"/>
                  <w:marTop w:val="180"/>
                  <w:marBottom w:val="240"/>
                  <w:divBdr>
                    <w:top w:val="none" w:sz="0" w:space="0" w:color="auto"/>
                    <w:left w:val="none" w:sz="0" w:space="0" w:color="auto"/>
                    <w:bottom w:val="none" w:sz="0" w:space="0" w:color="auto"/>
                    <w:right w:val="none" w:sz="0" w:space="0" w:color="auto"/>
                  </w:divBdr>
                </w:div>
                <w:div w:id="1255360385">
                  <w:marLeft w:val="0"/>
                  <w:marRight w:val="0"/>
                  <w:marTop w:val="360"/>
                  <w:marBottom w:val="180"/>
                  <w:divBdr>
                    <w:top w:val="none" w:sz="0" w:space="0" w:color="auto"/>
                    <w:left w:val="none" w:sz="0" w:space="0" w:color="auto"/>
                    <w:bottom w:val="none" w:sz="0" w:space="0" w:color="auto"/>
                    <w:right w:val="none" w:sz="0" w:space="0" w:color="auto"/>
                  </w:divBdr>
                </w:div>
                <w:div w:id="1074084215">
                  <w:marLeft w:val="0"/>
                  <w:marRight w:val="0"/>
                  <w:marTop w:val="180"/>
                  <w:marBottom w:val="240"/>
                  <w:divBdr>
                    <w:top w:val="none" w:sz="0" w:space="0" w:color="auto"/>
                    <w:left w:val="none" w:sz="0" w:space="0" w:color="auto"/>
                    <w:bottom w:val="none" w:sz="0" w:space="0" w:color="auto"/>
                    <w:right w:val="none" w:sz="0" w:space="0" w:color="auto"/>
                  </w:divBdr>
                </w:div>
                <w:div w:id="616061817">
                  <w:marLeft w:val="0"/>
                  <w:marRight w:val="0"/>
                  <w:marTop w:val="180"/>
                  <w:marBottom w:val="240"/>
                  <w:divBdr>
                    <w:top w:val="none" w:sz="0" w:space="0" w:color="auto"/>
                    <w:left w:val="none" w:sz="0" w:space="0" w:color="auto"/>
                    <w:bottom w:val="none" w:sz="0" w:space="0" w:color="auto"/>
                    <w:right w:val="none" w:sz="0" w:space="0" w:color="auto"/>
                  </w:divBdr>
                </w:div>
                <w:div w:id="1519932198">
                  <w:marLeft w:val="0"/>
                  <w:marRight w:val="0"/>
                  <w:marTop w:val="360"/>
                  <w:marBottom w:val="180"/>
                  <w:divBdr>
                    <w:top w:val="none" w:sz="0" w:space="0" w:color="auto"/>
                    <w:left w:val="none" w:sz="0" w:space="0" w:color="auto"/>
                    <w:bottom w:val="none" w:sz="0" w:space="0" w:color="auto"/>
                    <w:right w:val="none" w:sz="0" w:space="0" w:color="auto"/>
                  </w:divBdr>
                </w:div>
                <w:div w:id="1970936764">
                  <w:marLeft w:val="0"/>
                  <w:marRight w:val="0"/>
                  <w:marTop w:val="180"/>
                  <w:marBottom w:val="240"/>
                  <w:divBdr>
                    <w:top w:val="none" w:sz="0" w:space="0" w:color="auto"/>
                    <w:left w:val="none" w:sz="0" w:space="0" w:color="auto"/>
                    <w:bottom w:val="none" w:sz="0" w:space="0" w:color="auto"/>
                    <w:right w:val="none" w:sz="0" w:space="0" w:color="auto"/>
                  </w:divBdr>
                </w:div>
                <w:div w:id="187644805">
                  <w:marLeft w:val="0"/>
                  <w:marRight w:val="0"/>
                  <w:marTop w:val="180"/>
                  <w:marBottom w:val="240"/>
                  <w:divBdr>
                    <w:top w:val="none" w:sz="0" w:space="0" w:color="auto"/>
                    <w:left w:val="none" w:sz="0" w:space="0" w:color="auto"/>
                    <w:bottom w:val="none" w:sz="0" w:space="0" w:color="auto"/>
                    <w:right w:val="none" w:sz="0" w:space="0" w:color="auto"/>
                  </w:divBdr>
                </w:div>
                <w:div w:id="2019310110">
                  <w:marLeft w:val="0"/>
                  <w:marRight w:val="0"/>
                  <w:marTop w:val="180"/>
                  <w:marBottom w:val="240"/>
                  <w:divBdr>
                    <w:top w:val="none" w:sz="0" w:space="0" w:color="auto"/>
                    <w:left w:val="none" w:sz="0" w:space="0" w:color="auto"/>
                    <w:bottom w:val="none" w:sz="0" w:space="0" w:color="auto"/>
                    <w:right w:val="none" w:sz="0" w:space="0" w:color="auto"/>
                  </w:divBdr>
                </w:div>
                <w:div w:id="442262474">
                  <w:marLeft w:val="0"/>
                  <w:marRight w:val="0"/>
                  <w:marTop w:val="180"/>
                  <w:marBottom w:val="240"/>
                  <w:divBdr>
                    <w:top w:val="none" w:sz="0" w:space="0" w:color="auto"/>
                    <w:left w:val="none" w:sz="0" w:space="0" w:color="auto"/>
                    <w:bottom w:val="none" w:sz="0" w:space="0" w:color="auto"/>
                    <w:right w:val="none" w:sz="0" w:space="0" w:color="auto"/>
                  </w:divBdr>
                </w:div>
                <w:div w:id="1998266660">
                  <w:marLeft w:val="0"/>
                  <w:marRight w:val="0"/>
                  <w:marTop w:val="0"/>
                  <w:marBottom w:val="0"/>
                  <w:divBdr>
                    <w:top w:val="none" w:sz="0" w:space="0" w:color="auto"/>
                    <w:left w:val="none" w:sz="0" w:space="0" w:color="auto"/>
                    <w:bottom w:val="none" w:sz="0" w:space="0" w:color="auto"/>
                    <w:right w:val="none" w:sz="0" w:space="0" w:color="auto"/>
                  </w:divBdr>
                  <w:divsChild>
                    <w:div w:id="238641759">
                      <w:marLeft w:val="0"/>
                      <w:marRight w:val="0"/>
                      <w:marTop w:val="60"/>
                      <w:marBottom w:val="0"/>
                      <w:divBdr>
                        <w:top w:val="none" w:sz="0" w:space="0" w:color="auto"/>
                        <w:left w:val="none" w:sz="0" w:space="0" w:color="auto"/>
                        <w:bottom w:val="none" w:sz="0" w:space="0" w:color="auto"/>
                        <w:right w:val="none" w:sz="0" w:space="0" w:color="auto"/>
                      </w:divBdr>
                      <w:divsChild>
                        <w:div w:id="165629452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1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limacell.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3342F-F117-4535-AC26-7AF3F0E5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5417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Willkommen in der Welt von Ökologie + Bautechnik</vt:lpstr>
    </vt:vector>
  </TitlesOfParts>
  <Company>.</Company>
  <LinksUpToDate>false</LinksUpToDate>
  <CharactersWithSpaces>6133</CharactersWithSpaces>
  <SharedDoc>false</SharedDoc>
  <HLinks>
    <vt:vector size="6" baseType="variant">
      <vt:variant>
        <vt:i4>4653087</vt:i4>
      </vt:variant>
      <vt:variant>
        <vt:i4>0</vt:i4>
      </vt:variant>
      <vt:variant>
        <vt:i4>0</vt:i4>
      </vt:variant>
      <vt:variant>
        <vt:i4>5</vt:i4>
      </vt:variant>
      <vt:variant>
        <vt:lpwstr>http://www.climacell.com/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Willkommen in der Welt von Ökologie + Bautechnik</dc:title>
  <dc:subject/>
  <dc:creator>Jäger Management.</dc:creator>
  <cp:keywords/>
  <cp:lastModifiedBy>Heike Schuster</cp:lastModifiedBy>
  <cp:revision>30</cp:revision>
  <cp:lastPrinted>2013-01-18T11:59:00Z</cp:lastPrinted>
  <dcterms:created xsi:type="dcterms:W3CDTF">2026-06-11T09:13:00Z</dcterms:created>
  <dcterms:modified xsi:type="dcterms:W3CDTF">2026-09-15T09:45:00Z</dcterms:modified>
</cp:coreProperties>
</file>