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0CCB6" w14:textId="77777777" w:rsidR="00127776" w:rsidRPr="00127776" w:rsidRDefault="00127776" w:rsidP="00127776">
      <w:pPr>
        <w:spacing w:line="300" w:lineRule="atLeast"/>
        <w:rPr>
          <w:rFonts w:ascii="Verdana" w:hAnsi="Verdana"/>
          <w:sz w:val="28"/>
          <w:szCs w:val="28"/>
        </w:rPr>
      </w:pPr>
      <w:r w:rsidRPr="00127776">
        <w:rPr>
          <w:rFonts w:ascii="Verdana" w:hAnsi="Verdana"/>
          <w:sz w:val="28"/>
          <w:szCs w:val="28"/>
        </w:rPr>
        <w:t>Bei feuchtem Keller: Fertigteil schließt Sicherheitslücke</w:t>
      </w:r>
    </w:p>
    <w:p w14:paraId="13AA27BB" w14:textId="77777777" w:rsidR="00127776" w:rsidRPr="00127776" w:rsidRDefault="00127776" w:rsidP="00127776">
      <w:pPr>
        <w:spacing w:line="300" w:lineRule="atLeast"/>
        <w:rPr>
          <w:rFonts w:ascii="Verdana" w:hAnsi="Verdana"/>
          <w:sz w:val="24"/>
          <w:szCs w:val="24"/>
        </w:rPr>
      </w:pPr>
      <w:r w:rsidRPr="00127776">
        <w:rPr>
          <w:rFonts w:ascii="Verdana" w:hAnsi="Verdana"/>
          <w:sz w:val="24"/>
          <w:szCs w:val="24"/>
        </w:rPr>
        <w:t>Problemzone Boden-Wand-Anschluss schnell und sicher abdichten</w:t>
      </w:r>
    </w:p>
    <w:p w14:paraId="01C2DA99" w14:textId="77777777" w:rsidR="00127776" w:rsidRPr="00127776" w:rsidRDefault="00127776" w:rsidP="00127776">
      <w:pPr>
        <w:rPr>
          <w:rFonts w:ascii="Verdana" w:hAnsi="Verdana"/>
        </w:rPr>
      </w:pPr>
    </w:p>
    <w:p w14:paraId="2B48D2C2" w14:textId="77777777" w:rsidR="00127776" w:rsidRPr="00127776" w:rsidRDefault="00127776" w:rsidP="00127776">
      <w:pPr>
        <w:spacing w:line="300" w:lineRule="atLeast"/>
        <w:rPr>
          <w:rFonts w:ascii="Verdana" w:hAnsi="Verdana"/>
        </w:rPr>
      </w:pPr>
      <w:r w:rsidRPr="00127776">
        <w:rPr>
          <w:rFonts w:ascii="Verdana" w:hAnsi="Verdana"/>
        </w:rPr>
        <w:t>Ein feuchter Keller ist der Albtraum jedes Hausbesitzers. Moderne Innenabdichtungen bieten eine Alternative für eine schnelle und dauerhaft sichere Sanierung, ohne dass gleich der Bagger im Garten anrollen muss. Der Schlüssel liegt in einem präzise abgestimmten Gesamtsystem und einem oft unterschätzten Detail.</w:t>
      </w:r>
    </w:p>
    <w:p w14:paraId="3AD41320" w14:textId="77777777" w:rsidR="00127776" w:rsidRDefault="00127776" w:rsidP="00127776">
      <w:pPr>
        <w:rPr>
          <w:rFonts w:ascii="Verdana" w:hAnsi="Verdana"/>
        </w:rPr>
      </w:pPr>
    </w:p>
    <w:p w14:paraId="1FEBC618" w14:textId="7F856080" w:rsidR="00127776" w:rsidRPr="00127776" w:rsidRDefault="00127776" w:rsidP="00127776">
      <w:pPr>
        <w:rPr>
          <w:rFonts w:ascii="Verdana" w:hAnsi="Verdana"/>
          <w:b/>
          <w:bCs/>
        </w:rPr>
      </w:pPr>
      <w:r w:rsidRPr="00127776">
        <w:rPr>
          <w:rFonts w:ascii="Verdana" w:hAnsi="Verdana"/>
          <w:b/>
          <w:bCs/>
        </w:rPr>
        <w:t>Wand-Boden-Fuge als größte Schwachstelle</w:t>
      </w:r>
    </w:p>
    <w:p w14:paraId="331B4A61" w14:textId="77777777" w:rsidR="00127776" w:rsidRPr="00127776" w:rsidRDefault="00127776" w:rsidP="00127776">
      <w:pPr>
        <w:spacing w:before="60" w:line="300" w:lineRule="atLeast"/>
        <w:rPr>
          <w:rFonts w:ascii="Verdana" w:hAnsi="Verdana"/>
        </w:rPr>
      </w:pPr>
      <w:r w:rsidRPr="00127776">
        <w:rPr>
          <w:rFonts w:ascii="Verdana" w:hAnsi="Verdana"/>
        </w:rPr>
        <w:t>Beim Abdichten des Kellers von innen stößt man unweigerlich auf die größte Schwachstelle: den Übergang zwischen Bodenplatte und Mauer. Durch die sogenannte Wand-Boden-Fuge drückt das Wasser bei einer defekten Abdichtung massiv hinein.</w:t>
      </w:r>
    </w:p>
    <w:p w14:paraId="390145E7" w14:textId="77777777" w:rsidR="00127776" w:rsidRPr="00127776" w:rsidRDefault="00127776" w:rsidP="00127776">
      <w:pPr>
        <w:spacing w:line="300" w:lineRule="atLeast"/>
        <w:rPr>
          <w:rFonts w:ascii="Verdana" w:hAnsi="Verdana"/>
        </w:rPr>
      </w:pPr>
      <w:r w:rsidRPr="00127776">
        <w:rPr>
          <w:rFonts w:ascii="Verdana" w:hAnsi="Verdana"/>
        </w:rPr>
        <w:t>Früher wurde vor Ort eine Hohlkehle aus Mörtel oder Frischbeton gefertigt, der allerdings tagelang aushärten muss und beim Trocknen zu gefährlicher Rissbildung neigt.</w:t>
      </w:r>
    </w:p>
    <w:p w14:paraId="73733381" w14:textId="77777777" w:rsidR="00127776" w:rsidRDefault="00127776" w:rsidP="00127776">
      <w:pPr>
        <w:rPr>
          <w:rFonts w:ascii="Verdana" w:hAnsi="Verdana"/>
        </w:rPr>
      </w:pPr>
    </w:p>
    <w:p w14:paraId="00E38085" w14:textId="3E558F9C" w:rsidR="00127776" w:rsidRPr="00127776" w:rsidRDefault="00127776" w:rsidP="00127776">
      <w:pPr>
        <w:spacing w:line="300" w:lineRule="atLeast"/>
        <w:rPr>
          <w:rFonts w:ascii="Verdana" w:hAnsi="Verdana"/>
          <w:b/>
          <w:bCs/>
        </w:rPr>
      </w:pPr>
      <w:r w:rsidRPr="00127776">
        <w:rPr>
          <w:rFonts w:ascii="Verdana" w:hAnsi="Verdana"/>
          <w:b/>
          <w:bCs/>
        </w:rPr>
        <w:t>Fertigteil erspart lange Trocknungszeiten</w:t>
      </w:r>
    </w:p>
    <w:p w14:paraId="32C61A60" w14:textId="1BEE0BBC" w:rsidR="00127776" w:rsidRPr="00127776" w:rsidRDefault="00127776" w:rsidP="00127776">
      <w:pPr>
        <w:spacing w:before="60" w:line="300" w:lineRule="atLeast"/>
        <w:rPr>
          <w:rFonts w:ascii="Verdana" w:hAnsi="Verdana"/>
        </w:rPr>
      </w:pPr>
      <w:r w:rsidRPr="00127776">
        <w:rPr>
          <w:rFonts w:ascii="Verdana" w:hAnsi="Verdana"/>
        </w:rPr>
        <w:t xml:space="preserve">„Wie eine Kette ist auch ein Abdichtungssystem nur so gut wie sein schwächstes Glied. Daher haben wir für diesen kritischen Bereich einen </w:t>
      </w:r>
      <w:proofErr w:type="spellStart"/>
      <w:r w:rsidRPr="00127776">
        <w:rPr>
          <w:rFonts w:ascii="Verdana" w:hAnsi="Verdana"/>
        </w:rPr>
        <w:t>Hohlkehlenwinkel</w:t>
      </w:r>
      <w:proofErr w:type="spellEnd"/>
      <w:r w:rsidRPr="00127776">
        <w:rPr>
          <w:rFonts w:ascii="Verdana" w:hAnsi="Verdana"/>
        </w:rPr>
        <w:t xml:space="preserve"> aus robustem Glasfaserbeton entwickelt“, so Anton Schuster, Geschäftsführer des </w:t>
      </w:r>
      <w:proofErr w:type="spellStart"/>
      <w:r>
        <w:rPr>
          <w:rFonts w:ascii="Verdana" w:hAnsi="Verdana"/>
        </w:rPr>
        <w:t>B</w:t>
      </w:r>
      <w:r w:rsidRPr="00127776">
        <w:rPr>
          <w:rFonts w:ascii="Verdana" w:hAnsi="Verdana"/>
        </w:rPr>
        <w:t>autenschutzspezialisten</w:t>
      </w:r>
      <w:proofErr w:type="spellEnd"/>
      <w:r w:rsidRPr="00127776">
        <w:rPr>
          <w:rFonts w:ascii="Verdana" w:hAnsi="Verdana"/>
        </w:rPr>
        <w:t xml:space="preserve"> </w:t>
      </w:r>
      <w:proofErr w:type="spellStart"/>
      <w:r w:rsidRPr="00127776">
        <w:rPr>
          <w:rFonts w:ascii="Verdana" w:hAnsi="Verdana"/>
        </w:rPr>
        <w:t>Veinal</w:t>
      </w:r>
      <w:proofErr w:type="spellEnd"/>
      <w:r w:rsidRPr="00127776">
        <w:rPr>
          <w:rFonts w:ascii="Verdana" w:hAnsi="Verdana"/>
        </w:rPr>
        <w:t>.</w:t>
      </w:r>
    </w:p>
    <w:p w14:paraId="74EEA738" w14:textId="1644F5C7" w:rsidR="00127776" w:rsidRPr="00127776" w:rsidRDefault="00127776" w:rsidP="00127776">
      <w:pPr>
        <w:spacing w:before="120" w:line="300" w:lineRule="atLeast"/>
        <w:rPr>
          <w:rFonts w:ascii="Verdana" w:hAnsi="Verdana"/>
        </w:rPr>
      </w:pPr>
      <w:r w:rsidRPr="00127776">
        <w:rPr>
          <w:rFonts w:ascii="Verdana" w:hAnsi="Verdana"/>
        </w:rPr>
        <w:t xml:space="preserve">Das Fertigteil wird im Dünnbettverfahren zusammen mit </w:t>
      </w:r>
      <w:proofErr w:type="spellStart"/>
      <w:r w:rsidRPr="00127776">
        <w:rPr>
          <w:rFonts w:ascii="Verdana" w:hAnsi="Verdana"/>
        </w:rPr>
        <w:t>Veinal</w:t>
      </w:r>
      <w:proofErr w:type="spellEnd"/>
      <w:r w:rsidRPr="00127776">
        <w:rPr>
          <w:rFonts w:ascii="Verdana" w:hAnsi="Verdana"/>
        </w:rPr>
        <w:t xml:space="preserve"> </w:t>
      </w:r>
      <w:proofErr w:type="spellStart"/>
      <w:r w:rsidRPr="00127776">
        <w:rPr>
          <w:rFonts w:ascii="Verdana" w:hAnsi="Verdana"/>
        </w:rPr>
        <w:t>Flexspachtel</w:t>
      </w:r>
      <w:proofErr w:type="spellEnd"/>
      <w:r w:rsidRPr="00127776">
        <w:rPr>
          <w:rFonts w:ascii="Verdana" w:hAnsi="Verdana"/>
        </w:rPr>
        <w:t xml:space="preserve"> und einer polymeren Harzabdichtung eingesetzt, ist sofort formstabil und ermöglicht das nahtlose Weiterarbeiten. Vorher entfernte Leitungen können schnell wieder eingebaut und die Heizung direkt wieder in Betrieb genommen werden.</w:t>
      </w:r>
    </w:p>
    <w:p w14:paraId="02920C97" w14:textId="77777777" w:rsidR="00127776" w:rsidRPr="00127776" w:rsidRDefault="00127776" w:rsidP="00127776">
      <w:pPr>
        <w:rPr>
          <w:rFonts w:ascii="Verdana" w:hAnsi="Verdana"/>
        </w:rPr>
      </w:pPr>
    </w:p>
    <w:p w14:paraId="37F9B4AE" w14:textId="77777777" w:rsidR="00127776" w:rsidRPr="00127776" w:rsidRDefault="00127776" w:rsidP="00127776">
      <w:pPr>
        <w:spacing w:line="300" w:lineRule="atLeast"/>
        <w:rPr>
          <w:rFonts w:ascii="Verdana" w:hAnsi="Verdana"/>
          <w:b/>
          <w:bCs/>
        </w:rPr>
      </w:pPr>
      <w:r w:rsidRPr="00127776">
        <w:rPr>
          <w:rFonts w:ascii="Verdana" w:hAnsi="Verdana"/>
          <w:b/>
          <w:bCs/>
        </w:rPr>
        <w:t>Sanierungserfolg mit System</w:t>
      </w:r>
    </w:p>
    <w:p w14:paraId="79DA1A5F" w14:textId="0195370E" w:rsidR="008A49BE" w:rsidRPr="00127776" w:rsidRDefault="00127776" w:rsidP="00127776">
      <w:pPr>
        <w:spacing w:before="60" w:line="300" w:lineRule="atLeast"/>
        <w:rPr>
          <w:rFonts w:ascii="Verdana" w:hAnsi="Verdana"/>
          <w:sz w:val="28"/>
          <w:szCs w:val="28"/>
        </w:rPr>
      </w:pPr>
      <w:r w:rsidRPr="00127776">
        <w:rPr>
          <w:rFonts w:ascii="Verdana" w:hAnsi="Verdana"/>
        </w:rPr>
        <w:t>Wird die sensible Wand-Boden-Fuge nicht fehlerfrei und dauerhaft rissüberbrückend gesichert, nützt selbst die beste flächige Innenabdichtung nichts. Erst im Zusammenspiel mit weiteren Systemkomponenten – wie der nachträglichen Horizontalsperre und speziellen Flächenabdichtungen – ist ein lückenloser und dauerhafter Schutz gewährleistet.</w:t>
      </w:r>
    </w:p>
    <w:p w14:paraId="3F3299E2" w14:textId="77777777" w:rsidR="008A49BE" w:rsidRPr="008A49BE" w:rsidRDefault="008A49BE" w:rsidP="008A49BE">
      <w:pPr>
        <w:spacing w:before="60" w:line="300" w:lineRule="atLeast"/>
        <w:rPr>
          <w:rFonts w:ascii="Verdana" w:hAnsi="Verdana"/>
          <w:sz w:val="28"/>
          <w:szCs w:val="28"/>
        </w:rPr>
      </w:pPr>
      <w:r w:rsidRPr="008A49BE">
        <w:rPr>
          <w:rFonts w:ascii="Verdana" w:hAnsi="Verdana"/>
        </w:rPr>
        <w:t>Mehr Informationen unter www.veinal.de</w:t>
      </w:r>
    </w:p>
    <w:p w14:paraId="02C28FF2" w14:textId="1346582F" w:rsidR="008A49BE" w:rsidRPr="00127776" w:rsidRDefault="008A49BE" w:rsidP="00127776">
      <w:pPr>
        <w:rPr>
          <w:rFonts w:ascii="Verdana" w:hAnsi="Verdana"/>
        </w:rPr>
      </w:pPr>
    </w:p>
    <w:p w14:paraId="33FE8C81" w14:textId="533BCEF6" w:rsidR="00F12FE5" w:rsidRDefault="0035365C" w:rsidP="0035365C">
      <w:pPr>
        <w:spacing w:line="300" w:lineRule="atLeast"/>
        <w:rPr>
          <w:rFonts w:ascii="Verdana" w:hAnsi="Verdana"/>
          <w:bCs/>
          <w:i/>
          <w:iCs/>
        </w:rPr>
      </w:pPr>
      <w:r w:rsidRPr="00756660">
        <w:rPr>
          <w:rFonts w:ascii="Verdana" w:hAnsi="Verdana"/>
          <w:bCs/>
          <w:i/>
          <w:iCs/>
        </w:rPr>
        <w:t>(</w:t>
      </w:r>
      <w:r w:rsidR="00B0453F">
        <w:rPr>
          <w:rFonts w:ascii="Verdana" w:hAnsi="Verdana"/>
          <w:bCs/>
          <w:i/>
          <w:iCs/>
        </w:rPr>
        <w:t>1</w:t>
      </w:r>
      <w:r w:rsidRPr="00756660">
        <w:rPr>
          <w:rFonts w:ascii="Verdana" w:hAnsi="Verdana"/>
          <w:bCs/>
          <w:i/>
          <w:iCs/>
        </w:rPr>
        <w:t>.</w:t>
      </w:r>
      <w:r w:rsidR="00B0453F">
        <w:rPr>
          <w:rFonts w:ascii="Verdana" w:hAnsi="Verdana"/>
          <w:bCs/>
          <w:i/>
          <w:iCs/>
        </w:rPr>
        <w:t>883</w:t>
      </w:r>
      <w:r w:rsidR="00336227">
        <w:rPr>
          <w:rFonts w:ascii="Verdana" w:hAnsi="Verdana"/>
          <w:bCs/>
          <w:i/>
          <w:iCs/>
        </w:rPr>
        <w:t xml:space="preserve"> </w:t>
      </w:r>
      <w:r w:rsidRPr="00756660">
        <w:rPr>
          <w:rFonts w:ascii="Verdana" w:hAnsi="Verdana"/>
          <w:bCs/>
          <w:i/>
          <w:iCs/>
        </w:rPr>
        <w:t>Zeichen</w:t>
      </w:r>
      <w:r w:rsidR="00336227">
        <w:rPr>
          <w:rFonts w:ascii="Verdana" w:hAnsi="Verdana"/>
          <w:bCs/>
          <w:i/>
          <w:iCs/>
        </w:rPr>
        <w:t xml:space="preserve"> inkl. Leerzeichen</w:t>
      </w:r>
      <w:r w:rsidRPr="00756660">
        <w:rPr>
          <w:rFonts w:ascii="Verdana" w:hAnsi="Verdana"/>
          <w:bCs/>
          <w:i/>
          <w:iCs/>
        </w:rPr>
        <w:t>)</w:t>
      </w:r>
    </w:p>
    <w:p w14:paraId="4C70BB3B" w14:textId="77777777" w:rsidR="007D7CF3" w:rsidRPr="007D7CF3" w:rsidRDefault="007D7CF3" w:rsidP="007D7CF3">
      <w:pPr>
        <w:rPr>
          <w:rFonts w:ascii="Verdana" w:hAnsi="Verdana"/>
          <w:bCs/>
        </w:rPr>
      </w:pPr>
    </w:p>
    <w:p w14:paraId="3FFA817A" w14:textId="1BD8AB13" w:rsidR="00A14148" w:rsidRDefault="00127776" w:rsidP="007D7CF3">
      <w:pPr>
        <w:rPr>
          <w:rFonts w:ascii="Verdana" w:hAnsi="Verdana"/>
          <w:bCs/>
        </w:rPr>
      </w:pPr>
      <w:r w:rsidRPr="00A813FC">
        <w:rPr>
          <w:rFonts w:ascii="Verdana" w:hAnsi="Verdana"/>
          <w:bCs/>
        </w:rPr>
        <w:t>-------------------------------------------------------------------------------</w:t>
      </w:r>
      <w:r>
        <w:rPr>
          <w:rFonts w:ascii="Verdana" w:hAnsi="Verdana"/>
          <w:bCs/>
        </w:rPr>
        <w:t>---------</w:t>
      </w:r>
    </w:p>
    <w:p w14:paraId="5DCCFB7C" w14:textId="77777777" w:rsidR="00127776" w:rsidRDefault="00127776" w:rsidP="007D7CF3">
      <w:pPr>
        <w:rPr>
          <w:rFonts w:ascii="Verdana" w:hAnsi="Verdana"/>
          <w:bCs/>
        </w:rPr>
      </w:pPr>
    </w:p>
    <w:p w14:paraId="73B28671" w14:textId="30773542" w:rsidR="00297216" w:rsidRPr="006C5B51" w:rsidRDefault="00297216" w:rsidP="007D7CF3">
      <w:pPr>
        <w:rPr>
          <w:rFonts w:ascii="Verdana" w:hAnsi="Verdana"/>
          <w:bCs/>
          <w:i/>
          <w:iCs/>
          <w:u w:val="single"/>
        </w:rPr>
      </w:pPr>
      <w:r w:rsidRPr="006C5B51">
        <w:rPr>
          <w:rFonts w:ascii="Verdana" w:hAnsi="Verdana"/>
          <w:bCs/>
          <w:i/>
          <w:iCs/>
          <w:u w:val="single"/>
        </w:rPr>
        <w:t xml:space="preserve">Zu </w:t>
      </w:r>
      <w:proofErr w:type="spellStart"/>
      <w:r w:rsidRPr="006C5B51">
        <w:rPr>
          <w:rFonts w:ascii="Verdana" w:hAnsi="Verdana"/>
          <w:bCs/>
          <w:i/>
          <w:iCs/>
          <w:u w:val="single"/>
        </w:rPr>
        <w:t>Veinal</w:t>
      </w:r>
      <w:proofErr w:type="spellEnd"/>
      <w:r w:rsidRPr="006C5B51">
        <w:rPr>
          <w:rFonts w:ascii="Verdana" w:hAnsi="Verdana"/>
          <w:bCs/>
          <w:i/>
          <w:iCs/>
          <w:u w:val="single"/>
        </w:rPr>
        <w:t xml:space="preserve"> </w:t>
      </w:r>
    </w:p>
    <w:p w14:paraId="5BDBF672" w14:textId="2CBEB418" w:rsidR="00297216" w:rsidRDefault="006C5B51" w:rsidP="006C5B51">
      <w:pPr>
        <w:spacing w:before="120"/>
        <w:rPr>
          <w:rFonts w:ascii="Verdana" w:hAnsi="Verdana"/>
          <w:bCs/>
          <w:i/>
          <w:iCs/>
        </w:rPr>
      </w:pPr>
      <w:r>
        <w:rPr>
          <w:rFonts w:ascii="Verdana" w:hAnsi="Verdana"/>
          <w:bCs/>
          <w:i/>
          <w:iCs/>
        </w:rPr>
        <w:t xml:space="preserve">Die </w:t>
      </w:r>
      <w:r w:rsidRPr="006C5B51">
        <w:rPr>
          <w:rFonts w:ascii="Verdana" w:hAnsi="Verdana"/>
          <w:bCs/>
          <w:i/>
          <w:iCs/>
        </w:rPr>
        <w:t xml:space="preserve">Schuster GmbH VEINAL® Bauchemie ist </w:t>
      </w:r>
      <w:r>
        <w:rPr>
          <w:rFonts w:ascii="Verdana" w:hAnsi="Verdana"/>
          <w:bCs/>
          <w:i/>
          <w:iCs/>
        </w:rPr>
        <w:t xml:space="preserve">auf </w:t>
      </w:r>
      <w:r w:rsidRPr="006C5B51">
        <w:rPr>
          <w:rFonts w:ascii="Verdana" w:hAnsi="Verdana"/>
          <w:bCs/>
          <w:i/>
          <w:iCs/>
        </w:rPr>
        <w:t xml:space="preserve">professionelle </w:t>
      </w:r>
      <w:r>
        <w:rPr>
          <w:rFonts w:ascii="Verdana" w:hAnsi="Verdana"/>
          <w:bCs/>
          <w:i/>
          <w:iCs/>
        </w:rPr>
        <w:t>Bauwerks</w:t>
      </w:r>
      <w:r w:rsidRPr="006C5B51">
        <w:rPr>
          <w:rFonts w:ascii="Verdana" w:hAnsi="Verdana"/>
          <w:bCs/>
          <w:i/>
          <w:iCs/>
        </w:rPr>
        <w:t>anierung</w:t>
      </w:r>
      <w:r>
        <w:rPr>
          <w:rFonts w:ascii="Verdana" w:hAnsi="Verdana"/>
          <w:bCs/>
          <w:i/>
          <w:iCs/>
        </w:rPr>
        <w:t xml:space="preserve"> spezialisiert. Der Schwerpunkt liegt auf der </w:t>
      </w:r>
      <w:r w:rsidRPr="006C5B51">
        <w:rPr>
          <w:rFonts w:ascii="Verdana" w:hAnsi="Verdana"/>
          <w:bCs/>
          <w:i/>
          <w:iCs/>
        </w:rPr>
        <w:t>minimalinvasive</w:t>
      </w:r>
      <w:r>
        <w:rPr>
          <w:rFonts w:ascii="Verdana" w:hAnsi="Verdana"/>
          <w:bCs/>
          <w:i/>
          <w:iCs/>
        </w:rPr>
        <w:t>n</w:t>
      </w:r>
      <w:r w:rsidRPr="006C5B51">
        <w:rPr>
          <w:rFonts w:ascii="Verdana" w:hAnsi="Verdana"/>
          <w:bCs/>
          <w:i/>
          <w:iCs/>
        </w:rPr>
        <w:t xml:space="preserve"> Trockenlegung von Mauerwerk</w:t>
      </w:r>
      <w:r>
        <w:rPr>
          <w:rFonts w:ascii="Verdana" w:hAnsi="Verdana"/>
          <w:bCs/>
          <w:i/>
          <w:iCs/>
        </w:rPr>
        <w:t xml:space="preserve"> mit nachträglichen Horizontalsperren. Mittels</w:t>
      </w:r>
      <w:r w:rsidRPr="006C5B51">
        <w:rPr>
          <w:rFonts w:ascii="Verdana" w:hAnsi="Verdana"/>
          <w:bCs/>
          <w:i/>
          <w:iCs/>
        </w:rPr>
        <w:t xml:space="preserve"> zertifizierter VEINAL® Abdichtungssysteme </w:t>
      </w:r>
      <w:r>
        <w:rPr>
          <w:rFonts w:ascii="Verdana" w:hAnsi="Verdana"/>
          <w:bCs/>
          <w:i/>
          <w:iCs/>
        </w:rPr>
        <w:t>wurden</w:t>
      </w:r>
      <w:r w:rsidRPr="006C5B51">
        <w:rPr>
          <w:rFonts w:ascii="Verdana" w:hAnsi="Verdana"/>
          <w:bCs/>
          <w:i/>
          <w:iCs/>
        </w:rPr>
        <w:t xml:space="preserve"> bereits tausende Objekte, vom Einfamilienhaus bis zum historischen Schloss, erfolgreich saniert</w:t>
      </w:r>
      <w:r w:rsidR="00297216" w:rsidRPr="00297216">
        <w:rPr>
          <w:rFonts w:ascii="Verdana" w:hAnsi="Verdana"/>
          <w:bCs/>
          <w:i/>
          <w:iCs/>
        </w:rPr>
        <w:t>.</w:t>
      </w:r>
      <w:r w:rsidR="006D2BAB">
        <w:rPr>
          <w:rFonts w:ascii="Verdana" w:hAnsi="Verdana"/>
          <w:bCs/>
          <w:i/>
          <w:iCs/>
        </w:rPr>
        <w:t xml:space="preserve"> </w:t>
      </w:r>
    </w:p>
    <w:p w14:paraId="38913F93" w14:textId="77777777" w:rsidR="006D2BAB" w:rsidRDefault="006D2BAB" w:rsidP="006D2BAB">
      <w:pPr>
        <w:rPr>
          <w:rFonts w:ascii="Verdana" w:hAnsi="Verdana"/>
          <w:bCs/>
        </w:rPr>
      </w:pPr>
    </w:p>
    <w:p w14:paraId="4F0EF3F4" w14:textId="77777777" w:rsidR="00297216" w:rsidRDefault="00297216" w:rsidP="007D7CF3">
      <w:pPr>
        <w:rPr>
          <w:rFonts w:ascii="Verdana" w:hAnsi="Verdana"/>
          <w:bCs/>
        </w:rPr>
      </w:pPr>
    </w:p>
    <w:p w14:paraId="0A074D93" w14:textId="77777777" w:rsidR="00127776" w:rsidRDefault="00127776" w:rsidP="007D7CF3">
      <w:pPr>
        <w:rPr>
          <w:rFonts w:ascii="Verdana" w:hAnsi="Verdana"/>
          <w:bCs/>
        </w:rPr>
      </w:pPr>
    </w:p>
    <w:p w14:paraId="5475767D" w14:textId="77777777" w:rsidR="00127776" w:rsidRDefault="00127776" w:rsidP="007D7CF3">
      <w:pPr>
        <w:rPr>
          <w:rFonts w:ascii="Verdana" w:hAnsi="Verdana"/>
          <w:bCs/>
        </w:rPr>
      </w:pPr>
    </w:p>
    <w:p w14:paraId="30E4CAA5" w14:textId="77777777" w:rsidR="00A813FC" w:rsidRPr="00A813FC" w:rsidRDefault="00A813FC" w:rsidP="00A813FC">
      <w:pPr>
        <w:rPr>
          <w:rFonts w:ascii="Verdana" w:hAnsi="Verdana" w:cs="Verdana"/>
          <w:i/>
        </w:rPr>
      </w:pPr>
      <w:r w:rsidRPr="00A813FC">
        <w:rPr>
          <w:rFonts w:ascii="Verdana" w:hAnsi="Verdana" w:cs="Verdana"/>
          <w:i/>
        </w:rPr>
        <w:lastRenderedPageBreak/>
        <w:t xml:space="preserve">Schuster GmbH </w:t>
      </w:r>
      <w:proofErr w:type="spellStart"/>
      <w:r w:rsidRPr="00A813FC">
        <w:rPr>
          <w:rFonts w:ascii="Verdana" w:hAnsi="Verdana" w:cs="Verdana"/>
          <w:i/>
        </w:rPr>
        <w:t>Veinal</w:t>
      </w:r>
      <w:proofErr w:type="spellEnd"/>
      <w:r w:rsidRPr="00A813FC">
        <w:rPr>
          <w:rFonts w:ascii="Verdana" w:hAnsi="Verdana" w:cs="Verdana"/>
          <w:i/>
        </w:rPr>
        <w:t xml:space="preserve"> Bauchemie</w:t>
      </w:r>
    </w:p>
    <w:p w14:paraId="543EE3CC" w14:textId="77777777" w:rsidR="00A813FC" w:rsidRDefault="00A813FC" w:rsidP="00A813FC">
      <w:pPr>
        <w:spacing w:line="320" w:lineRule="atLeast"/>
        <w:rPr>
          <w:rFonts w:ascii="Verdana" w:hAnsi="Verdana" w:cs="Verdana"/>
          <w:i/>
        </w:rPr>
      </w:pPr>
      <w:r w:rsidRPr="00745C3A">
        <w:rPr>
          <w:rFonts w:ascii="Verdana" w:hAnsi="Verdana" w:cs="Verdana"/>
          <w:i/>
        </w:rPr>
        <w:t xml:space="preserve">Industriegebiet - </w:t>
      </w:r>
      <w:proofErr w:type="spellStart"/>
      <w:r w:rsidRPr="00745C3A">
        <w:rPr>
          <w:rFonts w:ascii="Verdana" w:hAnsi="Verdana" w:cs="Verdana"/>
          <w:i/>
        </w:rPr>
        <w:t>Haldenloh</w:t>
      </w:r>
      <w:proofErr w:type="spellEnd"/>
      <w:r w:rsidRPr="00745C3A">
        <w:rPr>
          <w:rFonts w:ascii="Verdana" w:hAnsi="Verdana" w:cs="Verdana"/>
          <w:i/>
        </w:rPr>
        <w:t xml:space="preserve"> C 10-14</w:t>
      </w:r>
    </w:p>
    <w:p w14:paraId="0BB5EA5F" w14:textId="77777777" w:rsidR="00A813FC" w:rsidRDefault="00A813FC" w:rsidP="00A813FC">
      <w:pPr>
        <w:spacing w:line="320" w:lineRule="atLeast"/>
        <w:rPr>
          <w:rFonts w:ascii="Verdana" w:hAnsi="Verdana"/>
          <w:i/>
        </w:rPr>
      </w:pPr>
      <w:r>
        <w:rPr>
          <w:rFonts w:ascii="Verdana" w:hAnsi="Verdana" w:cs="Verdana"/>
          <w:i/>
        </w:rPr>
        <w:t>8</w:t>
      </w:r>
      <w:r w:rsidRPr="00745C3A">
        <w:rPr>
          <w:rFonts w:ascii="Verdana" w:hAnsi="Verdana" w:cs="Verdana"/>
          <w:i/>
        </w:rPr>
        <w:t xml:space="preserve">6465 </w:t>
      </w:r>
      <w:proofErr w:type="spellStart"/>
      <w:r w:rsidRPr="00745C3A">
        <w:rPr>
          <w:rFonts w:ascii="Verdana" w:hAnsi="Verdana" w:cs="Verdana"/>
          <w:i/>
        </w:rPr>
        <w:t>Welden</w:t>
      </w:r>
      <w:proofErr w:type="spellEnd"/>
      <w:r w:rsidRPr="00745C3A">
        <w:rPr>
          <w:rFonts w:ascii="Verdana" w:hAnsi="Verdana" w:cs="Verdana"/>
          <w:i/>
        </w:rPr>
        <w:t xml:space="preserve"> bei Augsburg</w:t>
      </w:r>
      <w:r w:rsidRPr="00745C3A">
        <w:rPr>
          <w:rFonts w:ascii="Verdana" w:hAnsi="Verdana" w:cs="Verdana"/>
          <w:i/>
        </w:rPr>
        <w:br/>
      </w:r>
      <w:r>
        <w:rPr>
          <w:rFonts w:ascii="Verdana" w:hAnsi="Verdana" w:cs="Verdana"/>
          <w:bCs/>
          <w:i/>
        </w:rPr>
        <w:t xml:space="preserve">Tel. </w:t>
      </w:r>
      <w:r w:rsidRPr="00062E4A">
        <w:rPr>
          <w:rFonts w:ascii="Verdana" w:hAnsi="Verdana" w:cs="Verdana"/>
          <w:i/>
        </w:rPr>
        <w:t xml:space="preserve">08293 / </w:t>
      </w:r>
      <w:r w:rsidRPr="00062E4A">
        <w:rPr>
          <w:rFonts w:ascii="Verdana" w:hAnsi="Verdana"/>
          <w:i/>
        </w:rPr>
        <w:t>965008-0</w:t>
      </w:r>
    </w:p>
    <w:p w14:paraId="1D8DF7F5" w14:textId="36305A95" w:rsidR="00314055" w:rsidRPr="0039334E" w:rsidRDefault="00314055" w:rsidP="00A813FC">
      <w:pPr>
        <w:spacing w:line="320" w:lineRule="atLeast"/>
        <w:rPr>
          <w:rFonts w:ascii="Verdana" w:hAnsi="Verdana" w:cs="Verdana"/>
          <w:i/>
        </w:rPr>
      </w:pPr>
      <w:r w:rsidRPr="0039334E">
        <w:rPr>
          <w:rFonts w:ascii="Verdana" w:hAnsi="Verdana" w:cs="Verdana"/>
          <w:i/>
        </w:rPr>
        <w:t>Bauchemie@veinal.de</w:t>
      </w:r>
    </w:p>
    <w:p w14:paraId="07B917D9" w14:textId="59625830" w:rsidR="00A813FC" w:rsidRPr="0039334E" w:rsidRDefault="00314055" w:rsidP="00A813FC">
      <w:pPr>
        <w:spacing w:line="320" w:lineRule="atLeast"/>
        <w:rPr>
          <w:rFonts w:ascii="Verdana" w:hAnsi="Verdana" w:cs="Verdana"/>
          <w:i/>
        </w:rPr>
      </w:pPr>
      <w:r w:rsidRPr="0039334E">
        <w:rPr>
          <w:rFonts w:ascii="Verdana" w:hAnsi="Verdana" w:cs="Verdana"/>
          <w:i/>
        </w:rPr>
        <w:t>www.veinal.de</w:t>
      </w:r>
    </w:p>
    <w:p w14:paraId="62D4866B" w14:textId="77777777" w:rsidR="00A813FC" w:rsidRPr="0039334E" w:rsidRDefault="00A813FC" w:rsidP="00A813FC">
      <w:pPr>
        <w:pStyle w:val="StandardWeb"/>
        <w:spacing w:before="0" w:beforeAutospacing="0" w:after="0" w:afterAutospacing="0"/>
        <w:rPr>
          <w:rFonts w:ascii="Verdana" w:hAnsi="Verdana" w:cs="Arial"/>
          <w:sz w:val="21"/>
          <w:szCs w:val="21"/>
        </w:rPr>
      </w:pPr>
    </w:p>
    <w:p w14:paraId="0E35A59E" w14:textId="77777777" w:rsidR="00A813FC" w:rsidRPr="0039334E" w:rsidRDefault="00A813FC" w:rsidP="00A813FC">
      <w:pPr>
        <w:pStyle w:val="StandardWeb"/>
        <w:spacing w:before="0" w:beforeAutospacing="0" w:after="0" w:afterAutospacing="0"/>
        <w:rPr>
          <w:rFonts w:ascii="Verdana" w:hAnsi="Verdana" w:cs="Arial"/>
          <w:sz w:val="21"/>
          <w:szCs w:val="21"/>
        </w:rPr>
      </w:pPr>
    </w:p>
    <w:p w14:paraId="3B1F63B5" w14:textId="0CA08C87" w:rsidR="00A813FC" w:rsidRPr="00A813FC" w:rsidRDefault="00A813FC" w:rsidP="00A813FC">
      <w:pPr>
        <w:pStyle w:val="StandardWeb"/>
        <w:spacing w:before="0" w:beforeAutospacing="0" w:after="0" w:afterAutospacing="0"/>
        <w:rPr>
          <w:rFonts w:ascii="Verdana" w:hAnsi="Verdana" w:cs="Arial"/>
          <w:sz w:val="21"/>
          <w:szCs w:val="21"/>
          <w:u w:val="single"/>
        </w:rPr>
      </w:pPr>
      <w:r w:rsidRPr="00A813FC">
        <w:rPr>
          <w:rFonts w:ascii="Verdana" w:hAnsi="Verdana" w:cs="Arial"/>
          <w:sz w:val="21"/>
          <w:szCs w:val="21"/>
          <w:u w:val="single"/>
        </w:rPr>
        <w:t>Pressekontakt</w:t>
      </w:r>
    </w:p>
    <w:p w14:paraId="3E40F145" w14:textId="77777777" w:rsidR="00A813FC" w:rsidRPr="00314055" w:rsidRDefault="00A813FC" w:rsidP="00A813FC">
      <w:pPr>
        <w:pStyle w:val="StandardWeb"/>
        <w:spacing w:before="120" w:beforeAutospacing="0" w:after="0" w:afterAutospacing="0"/>
        <w:rPr>
          <w:rFonts w:ascii="Verdana" w:hAnsi="Verdana" w:cs="Arial"/>
          <w:sz w:val="20"/>
          <w:szCs w:val="20"/>
        </w:rPr>
      </w:pPr>
      <w:r w:rsidRPr="00314055">
        <w:rPr>
          <w:rFonts w:ascii="Verdana" w:hAnsi="Verdana" w:cs="Arial"/>
          <w:sz w:val="20"/>
          <w:szCs w:val="20"/>
        </w:rPr>
        <w:t>PR Jäger</w:t>
      </w:r>
    </w:p>
    <w:p w14:paraId="5C74A7BA" w14:textId="77777777" w:rsidR="00A813FC" w:rsidRPr="00314055" w:rsidRDefault="00A813FC" w:rsidP="00A813FC">
      <w:pPr>
        <w:pStyle w:val="StandardWeb"/>
        <w:spacing w:before="0" w:beforeAutospacing="0" w:after="0" w:afterAutospacing="0"/>
        <w:rPr>
          <w:rFonts w:ascii="Verdana" w:hAnsi="Verdana" w:cs="Arial"/>
          <w:sz w:val="20"/>
          <w:szCs w:val="20"/>
        </w:rPr>
      </w:pPr>
      <w:proofErr w:type="spellStart"/>
      <w:r w:rsidRPr="00314055">
        <w:rPr>
          <w:rFonts w:ascii="Verdana" w:hAnsi="Verdana" w:cs="Arial"/>
          <w:sz w:val="20"/>
          <w:szCs w:val="20"/>
        </w:rPr>
        <w:t>Kettelerstraße</w:t>
      </w:r>
      <w:proofErr w:type="spellEnd"/>
      <w:r w:rsidRPr="00314055">
        <w:rPr>
          <w:rFonts w:ascii="Verdana" w:hAnsi="Verdana" w:cs="Arial"/>
          <w:sz w:val="20"/>
          <w:szCs w:val="20"/>
        </w:rPr>
        <w:t xml:space="preserve"> 5</w:t>
      </w:r>
    </w:p>
    <w:p w14:paraId="0253653D" w14:textId="77777777" w:rsidR="00A813FC" w:rsidRPr="00217EA9" w:rsidRDefault="00A813FC" w:rsidP="00A813FC">
      <w:pPr>
        <w:pStyle w:val="StandardWeb"/>
        <w:spacing w:before="0" w:beforeAutospacing="0" w:after="0" w:afterAutospacing="0"/>
        <w:rPr>
          <w:rFonts w:ascii="Verdana" w:hAnsi="Verdana" w:cs="Arial"/>
          <w:sz w:val="20"/>
          <w:szCs w:val="20"/>
          <w:lang w:val="en-US"/>
        </w:rPr>
      </w:pPr>
      <w:r w:rsidRPr="00217EA9">
        <w:rPr>
          <w:rFonts w:ascii="Verdana" w:hAnsi="Verdana" w:cs="Arial"/>
          <w:sz w:val="20"/>
          <w:szCs w:val="20"/>
          <w:lang w:val="en-US"/>
        </w:rPr>
        <w:t xml:space="preserve">97222 </w:t>
      </w:r>
      <w:proofErr w:type="spellStart"/>
      <w:r w:rsidRPr="00217EA9">
        <w:rPr>
          <w:rFonts w:ascii="Verdana" w:hAnsi="Verdana" w:cs="Arial"/>
          <w:sz w:val="20"/>
          <w:szCs w:val="20"/>
          <w:lang w:val="en-US"/>
        </w:rPr>
        <w:t>Rimpar</w:t>
      </w:r>
      <w:proofErr w:type="spellEnd"/>
    </w:p>
    <w:p w14:paraId="545F8065" w14:textId="77777777" w:rsidR="00A813FC" w:rsidRPr="00217EA9" w:rsidRDefault="00A813FC" w:rsidP="00A813FC">
      <w:pPr>
        <w:pStyle w:val="StandardWeb"/>
        <w:spacing w:before="0" w:beforeAutospacing="0" w:after="0" w:afterAutospacing="0"/>
        <w:rPr>
          <w:rFonts w:ascii="Verdana" w:hAnsi="Verdana" w:cs="Arial"/>
          <w:sz w:val="20"/>
          <w:szCs w:val="20"/>
          <w:lang w:val="en-US"/>
        </w:rPr>
      </w:pPr>
      <w:r w:rsidRPr="00217EA9">
        <w:rPr>
          <w:rFonts w:ascii="Verdana" w:hAnsi="Verdana" w:cs="Arial"/>
          <w:sz w:val="20"/>
          <w:szCs w:val="20"/>
          <w:lang w:val="en-US"/>
        </w:rPr>
        <w:t>Tel.: 09365 88 78 02 0</w:t>
      </w:r>
    </w:p>
    <w:p w14:paraId="7BF87B2B" w14:textId="3450CA94" w:rsidR="00A813FC" w:rsidRPr="00217EA9" w:rsidRDefault="00314055" w:rsidP="00A813FC">
      <w:pPr>
        <w:pStyle w:val="StandardWeb"/>
        <w:spacing w:before="0" w:beforeAutospacing="0" w:after="0" w:afterAutospacing="0"/>
        <w:rPr>
          <w:rFonts w:ascii="Verdana" w:hAnsi="Verdana" w:cs="Arial"/>
          <w:sz w:val="20"/>
          <w:szCs w:val="20"/>
          <w:lang w:val="en-US"/>
        </w:rPr>
      </w:pPr>
      <w:r w:rsidRPr="00217EA9">
        <w:rPr>
          <w:rFonts w:ascii="Verdana" w:hAnsi="Verdana" w:cs="Arial"/>
          <w:sz w:val="20"/>
          <w:szCs w:val="20"/>
          <w:lang w:val="en-US"/>
        </w:rPr>
        <w:t>mail@pr-jaeger.de</w:t>
      </w:r>
    </w:p>
    <w:p w14:paraId="02B50FD3" w14:textId="77777777" w:rsidR="00314055" w:rsidRPr="00217EA9" w:rsidRDefault="00314055" w:rsidP="00A813FC">
      <w:pPr>
        <w:pStyle w:val="StandardWeb"/>
        <w:spacing w:before="0" w:beforeAutospacing="0" w:after="0" w:afterAutospacing="0"/>
        <w:rPr>
          <w:rFonts w:ascii="Verdana" w:hAnsi="Verdana" w:cs="Arial"/>
          <w:b/>
          <w:bCs/>
          <w:sz w:val="21"/>
          <w:szCs w:val="21"/>
          <w:lang w:val="en-US"/>
        </w:rPr>
      </w:pPr>
    </w:p>
    <w:p w14:paraId="63E1330D" w14:textId="3329A334" w:rsidR="00A813FC" w:rsidRPr="00A813FC" w:rsidRDefault="00A813FC" w:rsidP="00A813FC">
      <w:pPr>
        <w:pStyle w:val="StandardWeb"/>
        <w:spacing w:before="0" w:beforeAutospacing="0" w:after="0" w:afterAutospacing="0"/>
        <w:rPr>
          <w:rFonts w:ascii="Verdana" w:hAnsi="Verdana" w:cs="Arial"/>
          <w:bCs/>
          <w:sz w:val="21"/>
          <w:szCs w:val="21"/>
        </w:rPr>
      </w:pPr>
      <w:r w:rsidRPr="00A813FC">
        <w:rPr>
          <w:rFonts w:ascii="Verdana" w:hAnsi="Verdana"/>
          <w:bCs/>
        </w:rPr>
        <w:t>-------------------------------------------------------------------------------</w:t>
      </w:r>
    </w:p>
    <w:p w14:paraId="46283CED" w14:textId="77777777" w:rsidR="00A813FC" w:rsidRDefault="00A813FC" w:rsidP="00631941">
      <w:pPr>
        <w:rPr>
          <w:rFonts w:ascii="Verdana" w:hAnsi="Verdana" w:cs="Verdana"/>
          <w:b/>
          <w:bCs/>
          <w:i/>
          <w:u w:val="single"/>
        </w:rPr>
      </w:pPr>
    </w:p>
    <w:p w14:paraId="090201F6" w14:textId="10B6261E" w:rsidR="00631941" w:rsidRDefault="00631941" w:rsidP="00631941">
      <w:pPr>
        <w:rPr>
          <w:rFonts w:ascii="Verdana" w:hAnsi="Verdana" w:cs="Verdana"/>
          <w:b/>
          <w:bCs/>
          <w:i/>
        </w:rPr>
      </w:pPr>
      <w:r>
        <w:rPr>
          <w:rFonts w:ascii="Verdana" w:hAnsi="Verdana" w:cs="Verdana"/>
          <w:b/>
          <w:bCs/>
          <w:i/>
          <w:u w:val="single"/>
        </w:rPr>
        <w:t>Bild</w:t>
      </w:r>
      <w:r w:rsidR="00B0789D">
        <w:rPr>
          <w:rFonts w:ascii="Verdana" w:hAnsi="Verdana" w:cs="Verdana"/>
          <w:b/>
          <w:bCs/>
          <w:i/>
          <w:u w:val="single"/>
        </w:rPr>
        <w:t>er</w:t>
      </w:r>
      <w:r>
        <w:rPr>
          <w:rFonts w:ascii="Verdana" w:hAnsi="Verdana" w:cs="Verdana"/>
          <w:b/>
          <w:bCs/>
          <w:i/>
        </w:rPr>
        <w:t xml:space="preserve"> </w:t>
      </w:r>
    </w:p>
    <w:p w14:paraId="2D11F629" w14:textId="116EB3CE" w:rsidR="00631941" w:rsidRPr="005673D4" w:rsidRDefault="00811764" w:rsidP="00336227">
      <w:pPr>
        <w:spacing w:before="120"/>
        <w:rPr>
          <w:rFonts w:ascii="Verdana" w:hAnsi="Verdana" w:cs="Verdana"/>
          <w:bCs/>
          <w:i/>
        </w:rPr>
      </w:pPr>
      <w:r w:rsidRPr="00811764">
        <w:rPr>
          <w:rFonts w:ascii="Verdana" w:hAnsi="Verdana" w:cs="Verdana"/>
          <w:b/>
          <w:bCs/>
          <w:i/>
        </w:rPr>
        <w:t>1-Innenabdichtung_Hohlkehlenwinkel</w:t>
      </w:r>
      <w:r w:rsidR="00297216">
        <w:rPr>
          <w:rFonts w:ascii="Verdana" w:hAnsi="Verdana" w:cs="Verdana"/>
          <w:b/>
          <w:bCs/>
          <w:i/>
        </w:rPr>
        <w:t>:</w:t>
      </w:r>
      <w:r w:rsidR="00A14148">
        <w:rPr>
          <w:rFonts w:ascii="Verdana" w:hAnsi="Verdana" w:cs="Verdana"/>
          <w:b/>
          <w:bCs/>
          <w:i/>
        </w:rPr>
        <w:t xml:space="preserve"> </w:t>
      </w:r>
      <w:r w:rsidR="001237CF" w:rsidRPr="001237CF">
        <w:rPr>
          <w:rFonts w:ascii="Verdana" w:hAnsi="Verdana"/>
          <w:i/>
          <w:iCs/>
        </w:rPr>
        <w:t xml:space="preserve">Der Übergang von Bodenplatte und Mauer ist die größte Schwachstelle beim Abdichten von Kellern. Der </w:t>
      </w:r>
      <w:r w:rsidR="001237CF">
        <w:rPr>
          <w:rFonts w:ascii="Verdana" w:hAnsi="Verdana"/>
          <w:i/>
          <w:iCs/>
        </w:rPr>
        <w:t>vorgefertig</w:t>
      </w:r>
      <w:r w:rsidR="00217EA9">
        <w:rPr>
          <w:rFonts w:ascii="Verdana" w:hAnsi="Verdana"/>
          <w:i/>
          <w:iCs/>
        </w:rPr>
        <w:t>t</w:t>
      </w:r>
      <w:r w:rsidR="001237CF">
        <w:rPr>
          <w:rFonts w:ascii="Verdana" w:hAnsi="Verdana"/>
          <w:i/>
          <w:iCs/>
        </w:rPr>
        <w:t xml:space="preserve">e </w:t>
      </w:r>
      <w:proofErr w:type="spellStart"/>
      <w:r w:rsidR="000C1F26">
        <w:rPr>
          <w:rFonts w:ascii="Verdana" w:hAnsi="Verdana"/>
          <w:i/>
          <w:iCs/>
        </w:rPr>
        <w:t>H</w:t>
      </w:r>
      <w:r w:rsidR="001237CF" w:rsidRPr="001237CF">
        <w:rPr>
          <w:rFonts w:ascii="Verdana" w:hAnsi="Verdana"/>
          <w:i/>
          <w:iCs/>
        </w:rPr>
        <w:t>ohlkehlenwinkel</w:t>
      </w:r>
      <w:proofErr w:type="spellEnd"/>
      <w:r w:rsidR="001237CF" w:rsidRPr="001237CF">
        <w:rPr>
          <w:rFonts w:ascii="Verdana" w:hAnsi="Verdana"/>
          <w:i/>
          <w:iCs/>
        </w:rPr>
        <w:t xml:space="preserve"> schließt diese Sicherheitslücke </w:t>
      </w:r>
      <w:r w:rsidR="000C1F26">
        <w:rPr>
          <w:rFonts w:ascii="Verdana" w:hAnsi="Verdana"/>
          <w:i/>
          <w:iCs/>
        </w:rPr>
        <w:t>zuverlässig</w:t>
      </w:r>
      <w:r w:rsidR="001237CF">
        <w:rPr>
          <w:rFonts w:ascii="Verdana" w:hAnsi="Verdana" w:cs="Verdana"/>
          <w:i/>
        </w:rPr>
        <w:t>.</w:t>
      </w:r>
      <w:r w:rsidR="00A701F4" w:rsidRPr="00A14148">
        <w:rPr>
          <w:rFonts w:ascii="Verdana" w:hAnsi="Verdana" w:cs="Verdana"/>
          <w:i/>
        </w:rPr>
        <w:t xml:space="preserve"> </w:t>
      </w:r>
      <w:r w:rsidR="00975DED" w:rsidRPr="005673D4">
        <w:rPr>
          <w:rFonts w:ascii="Verdana" w:hAnsi="Verdana" w:cs="Verdana"/>
          <w:bCs/>
          <w:i/>
        </w:rPr>
        <w:t>(</w:t>
      </w:r>
      <w:r w:rsidR="00631941" w:rsidRPr="005673D4">
        <w:rPr>
          <w:rFonts w:ascii="Verdana" w:hAnsi="Verdana"/>
          <w:i/>
        </w:rPr>
        <w:t xml:space="preserve">Bild: </w:t>
      </w:r>
      <w:proofErr w:type="spellStart"/>
      <w:r w:rsidR="005F5B8A" w:rsidRPr="005673D4">
        <w:rPr>
          <w:rFonts w:ascii="Verdana" w:hAnsi="Verdana"/>
          <w:i/>
        </w:rPr>
        <w:t>Veinal</w:t>
      </w:r>
      <w:proofErr w:type="spellEnd"/>
      <w:r w:rsidR="00631941" w:rsidRPr="005673D4">
        <w:rPr>
          <w:rFonts w:ascii="Verdana" w:hAnsi="Verdana"/>
          <w:i/>
        </w:rPr>
        <w:t>)</w:t>
      </w:r>
    </w:p>
    <w:p w14:paraId="251D5ACA" w14:textId="4EB42AC3" w:rsidR="00631941" w:rsidRDefault="002224B8" w:rsidP="00336227">
      <w:pPr>
        <w:rPr>
          <w:rFonts w:ascii="Verdana" w:hAnsi="Verdana" w:cs="Verdana"/>
          <w:b/>
          <w:bCs/>
          <w:i/>
        </w:rPr>
      </w:pPr>
      <w:r>
        <w:rPr>
          <w:rFonts w:ascii="Verdana" w:hAnsi="Verdana" w:cs="Verdana"/>
          <w:b/>
          <w:bCs/>
          <w:i/>
        </w:rPr>
        <w:t xml:space="preserve"> </w:t>
      </w:r>
    </w:p>
    <w:p w14:paraId="7F320DD4" w14:textId="6B3CA61E" w:rsidR="00E01262" w:rsidRPr="005673D4" w:rsidRDefault="00811764" w:rsidP="00336227">
      <w:pPr>
        <w:rPr>
          <w:rFonts w:ascii="Verdana" w:hAnsi="Verdana" w:cs="Verdana"/>
          <w:bCs/>
          <w:i/>
        </w:rPr>
      </w:pPr>
      <w:r>
        <w:rPr>
          <w:rFonts w:ascii="Verdana" w:hAnsi="Verdana" w:cs="Verdana"/>
          <w:b/>
          <w:bCs/>
          <w:i/>
        </w:rPr>
        <w:t>2</w:t>
      </w:r>
      <w:r w:rsidRPr="00811764">
        <w:rPr>
          <w:rFonts w:ascii="Verdana" w:hAnsi="Verdana" w:cs="Verdana"/>
          <w:b/>
          <w:bCs/>
          <w:i/>
        </w:rPr>
        <w:t>-Innenabdichtung_Hohlkehlenwinkel</w:t>
      </w:r>
      <w:r w:rsidR="00A14148">
        <w:rPr>
          <w:rFonts w:ascii="Verdana" w:hAnsi="Verdana" w:cs="Verdana"/>
          <w:b/>
          <w:bCs/>
          <w:i/>
        </w:rPr>
        <w:t xml:space="preserve">: </w:t>
      </w:r>
      <w:r w:rsidR="001237CF" w:rsidRPr="001237CF">
        <w:rPr>
          <w:rFonts w:ascii="Verdana" w:hAnsi="Verdana" w:cs="Verdana"/>
          <w:i/>
        </w:rPr>
        <w:t>Das Fertigteil wird einfach im Dünnbettverfahren eingesetzt.</w:t>
      </w:r>
      <w:r w:rsidR="001237CF">
        <w:rPr>
          <w:rFonts w:ascii="Verdana" w:hAnsi="Verdana" w:cs="Verdana"/>
          <w:b/>
          <w:bCs/>
          <w:i/>
        </w:rPr>
        <w:t xml:space="preserve"> </w:t>
      </w:r>
      <w:r w:rsidR="001237CF">
        <w:rPr>
          <w:rFonts w:ascii="Verdana" w:hAnsi="Verdana" w:cs="Verdana"/>
          <w:i/>
        </w:rPr>
        <w:t xml:space="preserve">Anders als bei vor Ort </w:t>
      </w:r>
      <w:r w:rsidR="001237CF" w:rsidRPr="001237CF">
        <w:rPr>
          <w:rFonts w:ascii="Verdana" w:hAnsi="Verdana"/>
          <w:i/>
          <w:iCs/>
        </w:rPr>
        <w:t>aus Mörtel oder Frischbeton gefertigten Ausführungen</w:t>
      </w:r>
      <w:r w:rsidR="001237CF">
        <w:rPr>
          <w:rFonts w:ascii="Verdana" w:hAnsi="Verdana"/>
        </w:rPr>
        <w:t xml:space="preserve"> </w:t>
      </w:r>
      <w:r w:rsidR="001237CF" w:rsidRPr="001237CF">
        <w:rPr>
          <w:rFonts w:ascii="Verdana" w:hAnsi="Verdana"/>
          <w:i/>
          <w:iCs/>
        </w:rPr>
        <w:t>gibt es keine Trocknungszeiten.</w:t>
      </w:r>
      <w:r w:rsidR="001237CF">
        <w:rPr>
          <w:rFonts w:ascii="Verdana" w:hAnsi="Verdana"/>
        </w:rPr>
        <w:t xml:space="preserve"> </w:t>
      </w:r>
      <w:r w:rsidR="00A14148" w:rsidRPr="005673D4">
        <w:rPr>
          <w:rFonts w:ascii="Verdana" w:hAnsi="Verdana" w:cs="Verdana"/>
          <w:bCs/>
          <w:i/>
        </w:rPr>
        <w:t>(</w:t>
      </w:r>
      <w:r w:rsidR="00A14148" w:rsidRPr="005673D4">
        <w:rPr>
          <w:rFonts w:ascii="Verdana" w:hAnsi="Verdana"/>
          <w:i/>
        </w:rPr>
        <w:t xml:space="preserve">Bild: </w:t>
      </w:r>
      <w:proofErr w:type="spellStart"/>
      <w:r w:rsidR="00A14148" w:rsidRPr="005673D4">
        <w:rPr>
          <w:rFonts w:ascii="Verdana" w:hAnsi="Verdana"/>
          <w:i/>
        </w:rPr>
        <w:t>Veinal</w:t>
      </w:r>
      <w:proofErr w:type="spellEnd"/>
      <w:r w:rsidR="00A14148" w:rsidRPr="005673D4">
        <w:rPr>
          <w:rFonts w:ascii="Verdana" w:hAnsi="Verdana"/>
          <w:i/>
        </w:rPr>
        <w:t>)</w:t>
      </w:r>
    </w:p>
    <w:p w14:paraId="37058550" w14:textId="676BE48B" w:rsidR="00B8193F" w:rsidRPr="005673D4" w:rsidRDefault="00B8193F" w:rsidP="00336227">
      <w:pPr>
        <w:rPr>
          <w:rFonts w:ascii="Verdana" w:hAnsi="Verdana" w:cs="Verdana"/>
          <w:bCs/>
          <w:i/>
        </w:rPr>
      </w:pPr>
    </w:p>
    <w:p w14:paraId="4A07E3B5" w14:textId="4F9B1040" w:rsidR="00A14148" w:rsidRPr="005673D4" w:rsidRDefault="00811764" w:rsidP="00336227">
      <w:pPr>
        <w:rPr>
          <w:rFonts w:ascii="Verdana" w:hAnsi="Verdana" w:cs="Verdana"/>
          <w:bCs/>
          <w:i/>
        </w:rPr>
      </w:pPr>
      <w:r>
        <w:rPr>
          <w:rFonts w:ascii="Verdana" w:hAnsi="Verdana" w:cs="Verdana"/>
          <w:b/>
          <w:bCs/>
          <w:i/>
        </w:rPr>
        <w:t>3</w:t>
      </w:r>
      <w:r w:rsidRPr="00811764">
        <w:rPr>
          <w:rFonts w:ascii="Verdana" w:hAnsi="Verdana" w:cs="Verdana"/>
          <w:b/>
          <w:bCs/>
          <w:i/>
        </w:rPr>
        <w:t>-Innenabdichtung_Hohlkehlenwinkel</w:t>
      </w:r>
      <w:r w:rsidR="00A14148">
        <w:rPr>
          <w:rFonts w:ascii="Verdana" w:hAnsi="Verdana" w:cs="Verdana"/>
          <w:b/>
          <w:bCs/>
          <w:i/>
        </w:rPr>
        <w:t xml:space="preserve">: </w:t>
      </w:r>
      <w:r w:rsidR="00164C40" w:rsidRPr="00164C40">
        <w:rPr>
          <w:rFonts w:ascii="Verdana" w:hAnsi="Verdana" w:cs="Verdana"/>
          <w:i/>
        </w:rPr>
        <w:t xml:space="preserve">Der </w:t>
      </w:r>
      <w:proofErr w:type="spellStart"/>
      <w:r w:rsidR="00164C40" w:rsidRPr="00164C40">
        <w:rPr>
          <w:rFonts w:ascii="Verdana" w:hAnsi="Verdana" w:cs="Verdana"/>
          <w:i/>
        </w:rPr>
        <w:t>Hohlkehlenwinkel</w:t>
      </w:r>
      <w:proofErr w:type="spellEnd"/>
      <w:r w:rsidR="00164C40" w:rsidRPr="00164C40">
        <w:rPr>
          <w:rFonts w:ascii="Verdana" w:hAnsi="Verdana" w:cs="Verdana"/>
          <w:b/>
          <w:bCs/>
          <w:i/>
        </w:rPr>
        <w:t xml:space="preserve"> </w:t>
      </w:r>
      <w:r w:rsidR="00164C40" w:rsidRPr="00164C40">
        <w:rPr>
          <w:rFonts w:ascii="Verdana" w:hAnsi="Verdana" w:cs="Verdana"/>
          <w:i/>
        </w:rPr>
        <w:t>ist</w:t>
      </w:r>
      <w:r w:rsidR="00164C40" w:rsidRPr="00164C40">
        <w:rPr>
          <w:rFonts w:ascii="Verdana" w:hAnsi="Verdana" w:cs="Verdana"/>
          <w:b/>
          <w:bCs/>
          <w:i/>
        </w:rPr>
        <w:t xml:space="preserve"> </w:t>
      </w:r>
      <w:r w:rsidR="00164C40" w:rsidRPr="00164C40">
        <w:rPr>
          <w:rFonts w:ascii="Verdana" w:hAnsi="Verdana"/>
          <w:i/>
        </w:rPr>
        <w:t>sofort formstabil und ermöglicht das nahtlose Weiterarbeiten ohne Zeitverlust.</w:t>
      </w:r>
      <w:r w:rsidR="00A14148" w:rsidRPr="00A14148">
        <w:rPr>
          <w:rFonts w:ascii="Verdana" w:hAnsi="Verdana" w:cs="Verdana"/>
          <w:i/>
        </w:rPr>
        <w:t xml:space="preserve"> </w:t>
      </w:r>
      <w:r w:rsidR="00A14148" w:rsidRPr="005673D4">
        <w:rPr>
          <w:rFonts w:ascii="Verdana" w:hAnsi="Verdana" w:cs="Verdana"/>
          <w:bCs/>
          <w:i/>
        </w:rPr>
        <w:t>(</w:t>
      </w:r>
      <w:r w:rsidR="00A14148" w:rsidRPr="005673D4">
        <w:rPr>
          <w:rFonts w:ascii="Verdana" w:hAnsi="Verdana"/>
          <w:i/>
        </w:rPr>
        <w:t xml:space="preserve">Bild: </w:t>
      </w:r>
      <w:proofErr w:type="spellStart"/>
      <w:r w:rsidR="00A14148" w:rsidRPr="005673D4">
        <w:rPr>
          <w:rFonts w:ascii="Verdana" w:hAnsi="Verdana"/>
          <w:i/>
        </w:rPr>
        <w:t>Veinal</w:t>
      </w:r>
      <w:proofErr w:type="spellEnd"/>
      <w:r w:rsidR="00A14148" w:rsidRPr="005673D4">
        <w:rPr>
          <w:rFonts w:ascii="Verdana" w:hAnsi="Verdana"/>
          <w:i/>
        </w:rPr>
        <w:t>)</w:t>
      </w:r>
    </w:p>
    <w:p w14:paraId="2BB774CA" w14:textId="10BDB5A7" w:rsidR="00A14148" w:rsidRDefault="00A14148" w:rsidP="00336227">
      <w:pPr>
        <w:rPr>
          <w:rFonts w:ascii="Verdana" w:hAnsi="Verdana" w:cs="Verdana"/>
          <w:b/>
          <w:bCs/>
          <w:i/>
        </w:rPr>
      </w:pPr>
    </w:p>
    <w:p w14:paraId="5D772C69" w14:textId="34FF84D6" w:rsidR="00E01262" w:rsidRPr="005673D4" w:rsidRDefault="00A14148" w:rsidP="00336227">
      <w:pPr>
        <w:rPr>
          <w:rFonts w:ascii="Verdana" w:hAnsi="Verdana" w:cs="Verdana"/>
          <w:bCs/>
          <w:i/>
        </w:rPr>
      </w:pPr>
      <w:r>
        <w:rPr>
          <w:rFonts w:ascii="Verdana" w:hAnsi="Verdana" w:cs="Verdana"/>
          <w:b/>
          <w:bCs/>
          <w:i/>
        </w:rPr>
        <w:t>4</w:t>
      </w:r>
      <w:r w:rsidR="00811764">
        <w:rPr>
          <w:rFonts w:ascii="Verdana" w:hAnsi="Verdana" w:cs="Verdana"/>
          <w:b/>
          <w:bCs/>
          <w:i/>
        </w:rPr>
        <w:t>-Innenabdichtung_Horizontalsperre</w:t>
      </w:r>
      <w:r>
        <w:rPr>
          <w:rFonts w:ascii="Verdana" w:hAnsi="Verdana" w:cs="Verdana"/>
          <w:b/>
          <w:bCs/>
          <w:i/>
        </w:rPr>
        <w:t xml:space="preserve">: </w:t>
      </w:r>
      <w:r w:rsidR="000C1F26" w:rsidRPr="00217EA9">
        <w:rPr>
          <w:rFonts w:ascii="Verdana" w:hAnsi="Verdana" w:cs="Verdana"/>
          <w:i/>
        </w:rPr>
        <w:t xml:space="preserve">Um </w:t>
      </w:r>
      <w:r w:rsidR="00164C40">
        <w:rPr>
          <w:rFonts w:ascii="Verdana" w:hAnsi="Verdana" w:cs="Verdana"/>
          <w:i/>
        </w:rPr>
        <w:t>aus dem Erdreich aufsteigende</w:t>
      </w:r>
      <w:r w:rsidR="000C1F26">
        <w:rPr>
          <w:rFonts w:ascii="Verdana" w:hAnsi="Verdana" w:cs="Verdana"/>
          <w:i/>
        </w:rPr>
        <w:t xml:space="preserve"> </w:t>
      </w:r>
      <w:r w:rsidR="00164C40">
        <w:rPr>
          <w:rFonts w:ascii="Verdana" w:hAnsi="Verdana" w:cs="Verdana"/>
          <w:i/>
        </w:rPr>
        <w:t xml:space="preserve">Feuchtigkeit </w:t>
      </w:r>
      <w:r w:rsidR="000C1F26">
        <w:rPr>
          <w:rFonts w:ascii="Verdana" w:hAnsi="Verdana" w:cs="Verdana"/>
          <w:i/>
        </w:rPr>
        <w:t xml:space="preserve">zu stoppen, </w:t>
      </w:r>
      <w:r w:rsidR="00164C40">
        <w:rPr>
          <w:rFonts w:ascii="Verdana" w:hAnsi="Verdana" w:cs="Verdana"/>
          <w:i/>
        </w:rPr>
        <w:t>wird eine nachträgliche Horizontalsperre im minimalinvasiven Injekt</w:t>
      </w:r>
      <w:r w:rsidR="000C1F26">
        <w:rPr>
          <w:rFonts w:ascii="Verdana" w:hAnsi="Verdana" w:cs="Verdana"/>
          <w:i/>
        </w:rPr>
        <w:t>ions</w:t>
      </w:r>
      <w:r w:rsidR="00164C40">
        <w:rPr>
          <w:rFonts w:ascii="Verdana" w:hAnsi="Verdana" w:cs="Verdana"/>
          <w:i/>
        </w:rPr>
        <w:t xml:space="preserve">verfahren eingebracht. </w:t>
      </w:r>
      <w:r w:rsidRPr="005673D4">
        <w:rPr>
          <w:rFonts w:ascii="Verdana" w:hAnsi="Verdana" w:cs="Verdana"/>
          <w:bCs/>
          <w:i/>
        </w:rPr>
        <w:t>(</w:t>
      </w:r>
      <w:r w:rsidRPr="005673D4">
        <w:rPr>
          <w:rFonts w:ascii="Verdana" w:hAnsi="Verdana"/>
          <w:i/>
        </w:rPr>
        <w:t xml:space="preserve">Bild: </w:t>
      </w:r>
      <w:proofErr w:type="spellStart"/>
      <w:r w:rsidRPr="005673D4">
        <w:rPr>
          <w:rFonts w:ascii="Verdana" w:hAnsi="Verdana"/>
          <w:i/>
        </w:rPr>
        <w:t>Veinal</w:t>
      </w:r>
      <w:proofErr w:type="spellEnd"/>
      <w:r w:rsidRPr="005673D4">
        <w:rPr>
          <w:rFonts w:ascii="Verdana" w:hAnsi="Verdana"/>
          <w:i/>
        </w:rPr>
        <w:t>)</w:t>
      </w:r>
    </w:p>
    <w:p w14:paraId="45AC18ED" w14:textId="77777777" w:rsidR="00B8193F" w:rsidRDefault="00B8193F" w:rsidP="00336227">
      <w:pPr>
        <w:rPr>
          <w:rFonts w:ascii="Verdana" w:hAnsi="Verdana" w:cs="Verdana"/>
          <w:b/>
          <w:bCs/>
          <w:i/>
        </w:rPr>
      </w:pPr>
    </w:p>
    <w:p w14:paraId="4E3DA732" w14:textId="5FF0C540" w:rsidR="00A14148" w:rsidRPr="005673D4" w:rsidRDefault="00811764" w:rsidP="00336227">
      <w:pPr>
        <w:rPr>
          <w:rFonts w:ascii="Verdana" w:hAnsi="Verdana" w:cs="Verdana"/>
          <w:bCs/>
          <w:i/>
        </w:rPr>
      </w:pPr>
      <w:r>
        <w:rPr>
          <w:rFonts w:ascii="Verdana" w:hAnsi="Verdana" w:cs="Verdana"/>
          <w:b/>
          <w:bCs/>
          <w:i/>
        </w:rPr>
        <w:t>5-Innenabdichtung</w:t>
      </w:r>
      <w:r w:rsidR="00A14148" w:rsidRPr="00A701F4">
        <w:rPr>
          <w:rFonts w:ascii="Verdana" w:hAnsi="Verdana" w:cs="Verdana"/>
          <w:b/>
          <w:bCs/>
          <w:i/>
        </w:rPr>
        <w:t>_</w:t>
      </w:r>
      <w:r>
        <w:rPr>
          <w:rFonts w:ascii="Verdana" w:hAnsi="Verdana" w:cs="Verdana"/>
          <w:b/>
          <w:bCs/>
          <w:i/>
        </w:rPr>
        <w:t>Polymere-Harzabdichtung</w:t>
      </w:r>
      <w:r w:rsidR="00A14148">
        <w:rPr>
          <w:rFonts w:ascii="Verdana" w:hAnsi="Verdana" w:cs="Verdana"/>
          <w:b/>
          <w:bCs/>
          <w:i/>
        </w:rPr>
        <w:t xml:space="preserve">: </w:t>
      </w:r>
      <w:r w:rsidR="00164C40">
        <w:rPr>
          <w:rFonts w:ascii="Verdana" w:hAnsi="Verdana" w:cs="Verdana"/>
          <w:i/>
        </w:rPr>
        <w:t>Eine polymere Harzabdichtung schützt das Mauerwerk vor drückender Feuchtigkeit.</w:t>
      </w:r>
      <w:r w:rsidR="00A14148" w:rsidRPr="00A14148">
        <w:rPr>
          <w:rFonts w:ascii="Verdana" w:hAnsi="Verdana" w:cs="Verdana"/>
          <w:i/>
        </w:rPr>
        <w:t xml:space="preserve"> </w:t>
      </w:r>
      <w:r w:rsidR="00A14148" w:rsidRPr="005673D4">
        <w:rPr>
          <w:rFonts w:ascii="Verdana" w:hAnsi="Verdana" w:cs="Verdana"/>
          <w:bCs/>
          <w:i/>
        </w:rPr>
        <w:t>(</w:t>
      </w:r>
      <w:r w:rsidR="00A14148" w:rsidRPr="005673D4">
        <w:rPr>
          <w:rFonts w:ascii="Verdana" w:hAnsi="Verdana"/>
          <w:i/>
        </w:rPr>
        <w:t xml:space="preserve">Bild: </w:t>
      </w:r>
      <w:proofErr w:type="spellStart"/>
      <w:r w:rsidR="00A14148" w:rsidRPr="005673D4">
        <w:rPr>
          <w:rFonts w:ascii="Verdana" w:hAnsi="Verdana"/>
          <w:i/>
        </w:rPr>
        <w:t>Veinal</w:t>
      </w:r>
      <w:proofErr w:type="spellEnd"/>
      <w:r w:rsidR="00A14148" w:rsidRPr="005673D4">
        <w:rPr>
          <w:rFonts w:ascii="Verdana" w:hAnsi="Verdana"/>
          <w:i/>
        </w:rPr>
        <w:t>)</w:t>
      </w:r>
    </w:p>
    <w:p w14:paraId="2E43FCC9" w14:textId="312B9D9C" w:rsidR="00A14148" w:rsidRDefault="00A14148" w:rsidP="00336227">
      <w:pPr>
        <w:rPr>
          <w:rFonts w:ascii="Verdana" w:hAnsi="Verdana" w:cs="Verdana"/>
          <w:b/>
          <w:bCs/>
          <w:i/>
        </w:rPr>
      </w:pPr>
    </w:p>
    <w:p w14:paraId="5F20267B" w14:textId="5B0B14E6" w:rsidR="00E01262" w:rsidRDefault="00A14148" w:rsidP="00336227">
      <w:pPr>
        <w:rPr>
          <w:rFonts w:ascii="Verdana" w:hAnsi="Verdana"/>
          <w:i/>
        </w:rPr>
      </w:pPr>
      <w:r>
        <w:rPr>
          <w:rFonts w:ascii="Verdana" w:hAnsi="Verdana" w:cs="Verdana"/>
          <w:b/>
          <w:bCs/>
          <w:i/>
        </w:rPr>
        <w:t>6</w:t>
      </w:r>
      <w:r w:rsidR="00811764">
        <w:rPr>
          <w:rFonts w:ascii="Verdana" w:hAnsi="Verdana" w:cs="Verdana"/>
          <w:b/>
          <w:bCs/>
          <w:i/>
        </w:rPr>
        <w:t xml:space="preserve">-Innenabdichtung-System: </w:t>
      </w:r>
      <w:r w:rsidR="00164C40" w:rsidRPr="000C1F26">
        <w:rPr>
          <w:rFonts w:ascii="Verdana" w:hAnsi="Verdana"/>
          <w:i/>
          <w:iCs/>
        </w:rPr>
        <w:t>Sanierungserfolg mit System:</w:t>
      </w:r>
      <w:r w:rsidR="000C1F26" w:rsidRPr="000C1F26">
        <w:rPr>
          <w:rFonts w:ascii="Verdana" w:hAnsi="Verdana"/>
          <w:i/>
          <w:iCs/>
        </w:rPr>
        <w:t xml:space="preserve"> Das</w:t>
      </w:r>
      <w:r w:rsidR="000C1F26" w:rsidRPr="000C1F26">
        <w:rPr>
          <w:rFonts w:ascii="Verdana" w:hAnsi="Verdana"/>
          <w:b/>
          <w:bCs/>
          <w:i/>
          <w:iCs/>
        </w:rPr>
        <w:t xml:space="preserve"> </w:t>
      </w:r>
      <w:r w:rsidR="000C1F26" w:rsidRPr="000C1F26">
        <w:rPr>
          <w:rFonts w:ascii="Verdana" w:hAnsi="Verdana"/>
          <w:i/>
          <w:iCs/>
        </w:rPr>
        <w:t xml:space="preserve">Zusammenspiel der Systemkomponenten </w:t>
      </w:r>
      <w:r w:rsidR="000C1F26">
        <w:rPr>
          <w:rFonts w:ascii="Verdana" w:hAnsi="Verdana"/>
          <w:i/>
          <w:iCs/>
        </w:rPr>
        <w:t>sorg</w:t>
      </w:r>
      <w:r w:rsidR="000C1F26" w:rsidRPr="000C1F26">
        <w:rPr>
          <w:rFonts w:ascii="Verdana" w:hAnsi="Verdana"/>
          <w:i/>
          <w:iCs/>
        </w:rPr>
        <w:t>t</w:t>
      </w:r>
      <w:r w:rsidR="000C1F26">
        <w:rPr>
          <w:rFonts w:ascii="Verdana" w:hAnsi="Verdana"/>
          <w:i/>
          <w:iCs/>
        </w:rPr>
        <w:t xml:space="preserve"> für</w:t>
      </w:r>
      <w:r w:rsidR="000C1F26" w:rsidRPr="000C1F26">
        <w:rPr>
          <w:rFonts w:ascii="Verdana" w:hAnsi="Verdana"/>
          <w:i/>
          <w:iCs/>
        </w:rPr>
        <w:t xml:space="preserve"> lückenlosen Schutz.</w:t>
      </w:r>
      <w:r w:rsidRPr="00A14148">
        <w:rPr>
          <w:rFonts w:ascii="Verdana" w:hAnsi="Verdana" w:cs="Verdana"/>
          <w:i/>
        </w:rPr>
        <w:t xml:space="preserve"> </w:t>
      </w:r>
      <w:r w:rsidRPr="005673D4">
        <w:rPr>
          <w:rFonts w:ascii="Verdana" w:hAnsi="Verdana" w:cs="Verdana"/>
          <w:bCs/>
          <w:i/>
        </w:rPr>
        <w:t>(</w:t>
      </w:r>
      <w:r w:rsidRPr="005673D4">
        <w:rPr>
          <w:rFonts w:ascii="Verdana" w:hAnsi="Verdana"/>
          <w:i/>
        </w:rPr>
        <w:t xml:space="preserve">Bild: </w:t>
      </w:r>
      <w:proofErr w:type="spellStart"/>
      <w:r w:rsidRPr="005673D4">
        <w:rPr>
          <w:rFonts w:ascii="Verdana" w:hAnsi="Verdana"/>
          <w:i/>
        </w:rPr>
        <w:t>Veinal</w:t>
      </w:r>
      <w:proofErr w:type="spellEnd"/>
      <w:r w:rsidRPr="005673D4">
        <w:rPr>
          <w:rFonts w:ascii="Verdana" w:hAnsi="Verdana"/>
          <w:i/>
        </w:rPr>
        <w:t>)</w:t>
      </w:r>
    </w:p>
    <w:p w14:paraId="6EB7F075" w14:textId="77777777" w:rsidR="00811764" w:rsidRDefault="00811764" w:rsidP="00336227">
      <w:pPr>
        <w:rPr>
          <w:rFonts w:ascii="Verdana" w:hAnsi="Verdana"/>
          <w:i/>
        </w:rPr>
      </w:pPr>
    </w:p>
    <w:p w14:paraId="441B7CB0" w14:textId="1B8BDE88" w:rsidR="00811764" w:rsidRPr="005673D4" w:rsidRDefault="00811764" w:rsidP="00811764">
      <w:pPr>
        <w:rPr>
          <w:rFonts w:ascii="Verdana" w:hAnsi="Verdana" w:cs="Verdana"/>
          <w:bCs/>
          <w:i/>
        </w:rPr>
      </w:pPr>
      <w:r>
        <w:rPr>
          <w:rFonts w:ascii="Verdana" w:hAnsi="Verdana" w:cs="Verdana"/>
          <w:b/>
          <w:bCs/>
          <w:i/>
        </w:rPr>
        <w:t xml:space="preserve">7-Keller-saniert: </w:t>
      </w:r>
      <w:r w:rsidR="000C1F26" w:rsidRPr="00B0453F">
        <w:rPr>
          <w:rFonts w:ascii="Verdana" w:hAnsi="Verdana" w:cs="Verdana"/>
          <w:i/>
        </w:rPr>
        <w:t>Alles wieder picobello:</w:t>
      </w:r>
      <w:r w:rsidR="000C1F26">
        <w:rPr>
          <w:rFonts w:ascii="Verdana" w:hAnsi="Verdana" w:cs="Verdana"/>
          <w:b/>
          <w:bCs/>
          <w:i/>
        </w:rPr>
        <w:t xml:space="preserve"> </w:t>
      </w:r>
      <w:r w:rsidR="000C1F26" w:rsidRPr="000C1F26">
        <w:rPr>
          <w:rFonts w:ascii="Verdana" w:hAnsi="Verdana"/>
          <w:i/>
          <w:iCs/>
        </w:rPr>
        <w:t xml:space="preserve">Bei fachmännischer Ausführung bietet das </w:t>
      </w:r>
      <w:r w:rsidR="000C1F26">
        <w:rPr>
          <w:rFonts w:ascii="Verdana" w:hAnsi="Verdana"/>
          <w:i/>
          <w:iCs/>
        </w:rPr>
        <w:t>Innenabdichtungss</w:t>
      </w:r>
      <w:r w:rsidR="000C1F26" w:rsidRPr="000C1F26">
        <w:rPr>
          <w:rFonts w:ascii="Verdana" w:hAnsi="Verdana"/>
          <w:i/>
          <w:iCs/>
        </w:rPr>
        <w:t>ystem eine hohe Sicherheit für einen dauerhaft trockenen Keller</w:t>
      </w:r>
      <w:r w:rsidRPr="000C1F26">
        <w:rPr>
          <w:rFonts w:ascii="Verdana" w:hAnsi="Verdana" w:cs="Verdana"/>
          <w:i/>
          <w:iCs/>
        </w:rPr>
        <w:t>.</w:t>
      </w:r>
      <w:r w:rsidRPr="00A14148">
        <w:rPr>
          <w:rFonts w:ascii="Verdana" w:hAnsi="Verdana" w:cs="Verdana"/>
          <w:i/>
        </w:rPr>
        <w:t xml:space="preserve"> </w:t>
      </w:r>
      <w:r w:rsidRPr="005673D4">
        <w:rPr>
          <w:rFonts w:ascii="Verdana" w:hAnsi="Verdana" w:cs="Verdana"/>
          <w:bCs/>
          <w:i/>
        </w:rPr>
        <w:t>(</w:t>
      </w:r>
      <w:r w:rsidRPr="005673D4">
        <w:rPr>
          <w:rFonts w:ascii="Verdana" w:hAnsi="Verdana"/>
          <w:i/>
        </w:rPr>
        <w:t xml:space="preserve">Bild: </w:t>
      </w:r>
      <w:proofErr w:type="spellStart"/>
      <w:r w:rsidRPr="005673D4">
        <w:rPr>
          <w:rFonts w:ascii="Verdana" w:hAnsi="Verdana"/>
          <w:i/>
        </w:rPr>
        <w:t>Veinal</w:t>
      </w:r>
      <w:proofErr w:type="spellEnd"/>
      <w:r w:rsidRPr="005673D4">
        <w:rPr>
          <w:rFonts w:ascii="Verdana" w:hAnsi="Verdana"/>
          <w:i/>
        </w:rPr>
        <w:t>)</w:t>
      </w:r>
    </w:p>
    <w:p w14:paraId="43703E86" w14:textId="77777777" w:rsidR="00811764" w:rsidRPr="005673D4" w:rsidRDefault="00811764" w:rsidP="00336227">
      <w:pPr>
        <w:rPr>
          <w:rFonts w:ascii="Verdana" w:hAnsi="Verdana" w:cs="Verdana"/>
          <w:bCs/>
          <w:i/>
        </w:rPr>
      </w:pPr>
    </w:p>
    <w:p w14:paraId="64A94340" w14:textId="77777777" w:rsidR="00E01262" w:rsidRDefault="00E01262" w:rsidP="00B8193F">
      <w:pPr>
        <w:rPr>
          <w:rFonts w:ascii="Verdana" w:hAnsi="Verdana" w:cs="Verdana"/>
          <w:b/>
          <w:bCs/>
          <w:i/>
        </w:rPr>
      </w:pPr>
    </w:p>
    <w:sectPr w:rsidR="00E01262" w:rsidSect="0099688A">
      <w:headerReference w:type="default" r:id="rId8"/>
      <w:footerReference w:type="default" r:id="rId9"/>
      <w:pgSz w:w="11907" w:h="16840"/>
      <w:pgMar w:top="1418" w:right="1247" w:bottom="45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FD220" w14:textId="77777777" w:rsidR="0010184B" w:rsidRDefault="0010184B">
      <w:r>
        <w:separator/>
      </w:r>
    </w:p>
  </w:endnote>
  <w:endnote w:type="continuationSeparator" w:id="0">
    <w:p w14:paraId="1229E7FD" w14:textId="77777777" w:rsidR="0010184B" w:rsidRDefault="0010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sto MT">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670B8" w14:textId="77777777" w:rsidR="00B04A4E" w:rsidRDefault="00B04A4E">
    <w:pPr>
      <w:pStyle w:val="Fuzeile"/>
      <w:rPr>
        <w:b/>
        <w:sz w:val="22"/>
      </w:rPr>
    </w:pPr>
  </w:p>
  <w:p w14:paraId="2EAF0B00" w14:textId="55018521" w:rsidR="00B04A4E" w:rsidRDefault="00B04A4E" w:rsidP="00BE566D">
    <w:pPr>
      <w:pStyle w:val="Fuzeile"/>
      <w:rPr>
        <w:sz w:val="22"/>
        <w:lang w:val="fr-FR"/>
      </w:rPr>
    </w:pPr>
  </w:p>
  <w:p w14:paraId="0C45D5C5" w14:textId="77777777" w:rsidR="00B04A4E" w:rsidRDefault="00B04A4E" w:rsidP="00BE566D">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D8214" w14:textId="77777777" w:rsidR="0010184B" w:rsidRDefault="0010184B">
      <w:r>
        <w:separator/>
      </w:r>
    </w:p>
  </w:footnote>
  <w:footnote w:type="continuationSeparator" w:id="0">
    <w:p w14:paraId="180E3C9C" w14:textId="77777777" w:rsidR="0010184B" w:rsidRDefault="00101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2688C" w14:textId="77777777" w:rsidR="00B04A4E" w:rsidRPr="00336227" w:rsidRDefault="00B04A4E">
    <w:pPr>
      <w:pStyle w:val="Kopfzeile"/>
      <w:jc w:val="right"/>
      <w:rPr>
        <w:rFonts w:ascii="Verdana" w:hAnsi="Verdana"/>
        <w:bCs/>
        <w:i/>
        <w:iCs/>
        <w:sz w:val="22"/>
        <w:szCs w:val="22"/>
      </w:rPr>
    </w:pPr>
    <w:r w:rsidRPr="00336227">
      <w:rPr>
        <w:rFonts w:ascii="Verdana" w:hAnsi="Verdana"/>
        <w:bCs/>
        <w:i/>
        <w:iCs/>
        <w:sz w:val="22"/>
        <w:szCs w:val="2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2C79"/>
    <w:multiLevelType w:val="hybridMultilevel"/>
    <w:tmpl w:val="8DDCDDA2"/>
    <w:lvl w:ilvl="0" w:tplc="1C0E9730">
      <w:start w:val="1"/>
      <w:numFmt w:val="bullet"/>
      <w:lvlText w:val=""/>
      <w:lvlJc w:val="left"/>
      <w:pPr>
        <w:tabs>
          <w:tab w:val="num" w:pos="720"/>
        </w:tabs>
        <w:ind w:left="720" w:hanging="360"/>
      </w:pPr>
      <w:rPr>
        <w:rFonts w:ascii="Symbol" w:hAnsi="Symbol" w:hint="default"/>
        <w:sz w:val="20"/>
      </w:rPr>
    </w:lvl>
    <w:lvl w:ilvl="1" w:tplc="9BCC6E7C" w:tentative="1">
      <w:start w:val="1"/>
      <w:numFmt w:val="bullet"/>
      <w:lvlText w:val="o"/>
      <w:lvlJc w:val="left"/>
      <w:pPr>
        <w:tabs>
          <w:tab w:val="num" w:pos="1440"/>
        </w:tabs>
        <w:ind w:left="1440" w:hanging="360"/>
      </w:pPr>
      <w:rPr>
        <w:rFonts w:ascii="Courier New" w:hAnsi="Courier New" w:hint="default"/>
        <w:sz w:val="20"/>
      </w:rPr>
    </w:lvl>
    <w:lvl w:ilvl="2" w:tplc="2332967E" w:tentative="1">
      <w:start w:val="1"/>
      <w:numFmt w:val="bullet"/>
      <w:lvlText w:val=""/>
      <w:lvlJc w:val="left"/>
      <w:pPr>
        <w:tabs>
          <w:tab w:val="num" w:pos="2160"/>
        </w:tabs>
        <w:ind w:left="2160" w:hanging="360"/>
      </w:pPr>
      <w:rPr>
        <w:rFonts w:ascii="Wingdings" w:hAnsi="Wingdings" w:hint="default"/>
        <w:sz w:val="20"/>
      </w:rPr>
    </w:lvl>
    <w:lvl w:ilvl="3" w:tplc="F79E1030" w:tentative="1">
      <w:start w:val="1"/>
      <w:numFmt w:val="bullet"/>
      <w:lvlText w:val=""/>
      <w:lvlJc w:val="left"/>
      <w:pPr>
        <w:tabs>
          <w:tab w:val="num" w:pos="2880"/>
        </w:tabs>
        <w:ind w:left="2880" w:hanging="360"/>
      </w:pPr>
      <w:rPr>
        <w:rFonts w:ascii="Wingdings" w:hAnsi="Wingdings" w:hint="default"/>
        <w:sz w:val="20"/>
      </w:rPr>
    </w:lvl>
    <w:lvl w:ilvl="4" w:tplc="714C1094" w:tentative="1">
      <w:start w:val="1"/>
      <w:numFmt w:val="bullet"/>
      <w:lvlText w:val=""/>
      <w:lvlJc w:val="left"/>
      <w:pPr>
        <w:tabs>
          <w:tab w:val="num" w:pos="3600"/>
        </w:tabs>
        <w:ind w:left="3600" w:hanging="360"/>
      </w:pPr>
      <w:rPr>
        <w:rFonts w:ascii="Wingdings" w:hAnsi="Wingdings" w:hint="default"/>
        <w:sz w:val="20"/>
      </w:rPr>
    </w:lvl>
    <w:lvl w:ilvl="5" w:tplc="430CB446" w:tentative="1">
      <w:start w:val="1"/>
      <w:numFmt w:val="bullet"/>
      <w:lvlText w:val=""/>
      <w:lvlJc w:val="left"/>
      <w:pPr>
        <w:tabs>
          <w:tab w:val="num" w:pos="4320"/>
        </w:tabs>
        <w:ind w:left="4320" w:hanging="360"/>
      </w:pPr>
      <w:rPr>
        <w:rFonts w:ascii="Wingdings" w:hAnsi="Wingdings" w:hint="default"/>
        <w:sz w:val="20"/>
      </w:rPr>
    </w:lvl>
    <w:lvl w:ilvl="6" w:tplc="614285DA" w:tentative="1">
      <w:start w:val="1"/>
      <w:numFmt w:val="bullet"/>
      <w:lvlText w:val=""/>
      <w:lvlJc w:val="left"/>
      <w:pPr>
        <w:tabs>
          <w:tab w:val="num" w:pos="5040"/>
        </w:tabs>
        <w:ind w:left="5040" w:hanging="360"/>
      </w:pPr>
      <w:rPr>
        <w:rFonts w:ascii="Wingdings" w:hAnsi="Wingdings" w:hint="default"/>
        <w:sz w:val="20"/>
      </w:rPr>
    </w:lvl>
    <w:lvl w:ilvl="7" w:tplc="86222806" w:tentative="1">
      <w:start w:val="1"/>
      <w:numFmt w:val="bullet"/>
      <w:lvlText w:val=""/>
      <w:lvlJc w:val="left"/>
      <w:pPr>
        <w:tabs>
          <w:tab w:val="num" w:pos="5760"/>
        </w:tabs>
        <w:ind w:left="5760" w:hanging="360"/>
      </w:pPr>
      <w:rPr>
        <w:rFonts w:ascii="Wingdings" w:hAnsi="Wingdings" w:hint="default"/>
        <w:sz w:val="20"/>
      </w:rPr>
    </w:lvl>
    <w:lvl w:ilvl="8" w:tplc="C8DE727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1741D2"/>
    <w:multiLevelType w:val="hybridMultilevel"/>
    <w:tmpl w:val="A5A66E8A"/>
    <w:lvl w:ilvl="0" w:tplc="23968BEC">
      <w:start w:val="1"/>
      <w:numFmt w:val="bullet"/>
      <w:lvlText w:val=""/>
      <w:lvlJc w:val="left"/>
      <w:pPr>
        <w:tabs>
          <w:tab w:val="num" w:pos="720"/>
        </w:tabs>
        <w:ind w:left="720" w:hanging="360"/>
      </w:pPr>
      <w:rPr>
        <w:rFonts w:ascii="Symbol" w:hAnsi="Symbol" w:hint="default"/>
        <w:sz w:val="20"/>
      </w:rPr>
    </w:lvl>
    <w:lvl w:ilvl="1" w:tplc="59D6FDAE" w:tentative="1">
      <w:start w:val="1"/>
      <w:numFmt w:val="bullet"/>
      <w:lvlText w:val="o"/>
      <w:lvlJc w:val="left"/>
      <w:pPr>
        <w:tabs>
          <w:tab w:val="num" w:pos="1440"/>
        </w:tabs>
        <w:ind w:left="1440" w:hanging="360"/>
      </w:pPr>
      <w:rPr>
        <w:rFonts w:ascii="Courier New" w:hAnsi="Courier New" w:hint="default"/>
        <w:sz w:val="20"/>
      </w:rPr>
    </w:lvl>
    <w:lvl w:ilvl="2" w:tplc="BF62C3A0" w:tentative="1">
      <w:start w:val="1"/>
      <w:numFmt w:val="bullet"/>
      <w:lvlText w:val=""/>
      <w:lvlJc w:val="left"/>
      <w:pPr>
        <w:tabs>
          <w:tab w:val="num" w:pos="2160"/>
        </w:tabs>
        <w:ind w:left="2160" w:hanging="360"/>
      </w:pPr>
      <w:rPr>
        <w:rFonts w:ascii="Wingdings" w:hAnsi="Wingdings" w:hint="default"/>
        <w:sz w:val="20"/>
      </w:rPr>
    </w:lvl>
    <w:lvl w:ilvl="3" w:tplc="7E2CC42A" w:tentative="1">
      <w:start w:val="1"/>
      <w:numFmt w:val="bullet"/>
      <w:lvlText w:val=""/>
      <w:lvlJc w:val="left"/>
      <w:pPr>
        <w:tabs>
          <w:tab w:val="num" w:pos="2880"/>
        </w:tabs>
        <w:ind w:left="2880" w:hanging="360"/>
      </w:pPr>
      <w:rPr>
        <w:rFonts w:ascii="Wingdings" w:hAnsi="Wingdings" w:hint="default"/>
        <w:sz w:val="20"/>
      </w:rPr>
    </w:lvl>
    <w:lvl w:ilvl="4" w:tplc="1F0A2F3A" w:tentative="1">
      <w:start w:val="1"/>
      <w:numFmt w:val="bullet"/>
      <w:lvlText w:val=""/>
      <w:lvlJc w:val="left"/>
      <w:pPr>
        <w:tabs>
          <w:tab w:val="num" w:pos="3600"/>
        </w:tabs>
        <w:ind w:left="3600" w:hanging="360"/>
      </w:pPr>
      <w:rPr>
        <w:rFonts w:ascii="Wingdings" w:hAnsi="Wingdings" w:hint="default"/>
        <w:sz w:val="20"/>
      </w:rPr>
    </w:lvl>
    <w:lvl w:ilvl="5" w:tplc="31AAA6D4" w:tentative="1">
      <w:start w:val="1"/>
      <w:numFmt w:val="bullet"/>
      <w:lvlText w:val=""/>
      <w:lvlJc w:val="left"/>
      <w:pPr>
        <w:tabs>
          <w:tab w:val="num" w:pos="4320"/>
        </w:tabs>
        <w:ind w:left="4320" w:hanging="360"/>
      </w:pPr>
      <w:rPr>
        <w:rFonts w:ascii="Wingdings" w:hAnsi="Wingdings" w:hint="default"/>
        <w:sz w:val="20"/>
      </w:rPr>
    </w:lvl>
    <w:lvl w:ilvl="6" w:tplc="BFF00E56" w:tentative="1">
      <w:start w:val="1"/>
      <w:numFmt w:val="bullet"/>
      <w:lvlText w:val=""/>
      <w:lvlJc w:val="left"/>
      <w:pPr>
        <w:tabs>
          <w:tab w:val="num" w:pos="5040"/>
        </w:tabs>
        <w:ind w:left="5040" w:hanging="360"/>
      </w:pPr>
      <w:rPr>
        <w:rFonts w:ascii="Wingdings" w:hAnsi="Wingdings" w:hint="default"/>
        <w:sz w:val="20"/>
      </w:rPr>
    </w:lvl>
    <w:lvl w:ilvl="7" w:tplc="54E682F0" w:tentative="1">
      <w:start w:val="1"/>
      <w:numFmt w:val="bullet"/>
      <w:lvlText w:val=""/>
      <w:lvlJc w:val="left"/>
      <w:pPr>
        <w:tabs>
          <w:tab w:val="num" w:pos="5760"/>
        </w:tabs>
        <w:ind w:left="5760" w:hanging="360"/>
      </w:pPr>
      <w:rPr>
        <w:rFonts w:ascii="Wingdings" w:hAnsi="Wingdings" w:hint="default"/>
        <w:sz w:val="20"/>
      </w:rPr>
    </w:lvl>
    <w:lvl w:ilvl="8" w:tplc="B7D4B32A"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62BB1"/>
    <w:multiLevelType w:val="multilevel"/>
    <w:tmpl w:val="4ADA0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453D6EA5"/>
    <w:multiLevelType w:val="hybridMultilevel"/>
    <w:tmpl w:val="DC682522"/>
    <w:lvl w:ilvl="0" w:tplc="FB92A19A">
      <w:start w:val="1"/>
      <w:numFmt w:val="bullet"/>
      <w:lvlText w:val=""/>
      <w:lvlJc w:val="left"/>
      <w:pPr>
        <w:tabs>
          <w:tab w:val="num" w:pos="720"/>
        </w:tabs>
        <w:ind w:left="720" w:hanging="360"/>
      </w:pPr>
      <w:rPr>
        <w:rFonts w:ascii="Symbol" w:hAnsi="Symbol" w:hint="default"/>
        <w:sz w:val="20"/>
      </w:rPr>
    </w:lvl>
    <w:lvl w:ilvl="1" w:tplc="023AC21C" w:tentative="1">
      <w:start w:val="1"/>
      <w:numFmt w:val="bullet"/>
      <w:lvlText w:val="o"/>
      <w:lvlJc w:val="left"/>
      <w:pPr>
        <w:tabs>
          <w:tab w:val="num" w:pos="1440"/>
        </w:tabs>
        <w:ind w:left="1440" w:hanging="360"/>
      </w:pPr>
      <w:rPr>
        <w:rFonts w:ascii="Courier New" w:hAnsi="Courier New" w:hint="default"/>
        <w:sz w:val="20"/>
      </w:rPr>
    </w:lvl>
    <w:lvl w:ilvl="2" w:tplc="2BB87E24" w:tentative="1">
      <w:start w:val="1"/>
      <w:numFmt w:val="bullet"/>
      <w:lvlText w:val=""/>
      <w:lvlJc w:val="left"/>
      <w:pPr>
        <w:tabs>
          <w:tab w:val="num" w:pos="2160"/>
        </w:tabs>
        <w:ind w:left="2160" w:hanging="360"/>
      </w:pPr>
      <w:rPr>
        <w:rFonts w:ascii="Wingdings" w:hAnsi="Wingdings" w:hint="default"/>
        <w:sz w:val="20"/>
      </w:rPr>
    </w:lvl>
    <w:lvl w:ilvl="3" w:tplc="C6ECF68A" w:tentative="1">
      <w:start w:val="1"/>
      <w:numFmt w:val="bullet"/>
      <w:lvlText w:val=""/>
      <w:lvlJc w:val="left"/>
      <w:pPr>
        <w:tabs>
          <w:tab w:val="num" w:pos="2880"/>
        </w:tabs>
        <w:ind w:left="2880" w:hanging="360"/>
      </w:pPr>
      <w:rPr>
        <w:rFonts w:ascii="Wingdings" w:hAnsi="Wingdings" w:hint="default"/>
        <w:sz w:val="20"/>
      </w:rPr>
    </w:lvl>
    <w:lvl w:ilvl="4" w:tplc="C69A956A" w:tentative="1">
      <w:start w:val="1"/>
      <w:numFmt w:val="bullet"/>
      <w:lvlText w:val=""/>
      <w:lvlJc w:val="left"/>
      <w:pPr>
        <w:tabs>
          <w:tab w:val="num" w:pos="3600"/>
        </w:tabs>
        <w:ind w:left="3600" w:hanging="360"/>
      </w:pPr>
      <w:rPr>
        <w:rFonts w:ascii="Wingdings" w:hAnsi="Wingdings" w:hint="default"/>
        <w:sz w:val="20"/>
      </w:rPr>
    </w:lvl>
    <w:lvl w:ilvl="5" w:tplc="8DF21A3E" w:tentative="1">
      <w:start w:val="1"/>
      <w:numFmt w:val="bullet"/>
      <w:lvlText w:val=""/>
      <w:lvlJc w:val="left"/>
      <w:pPr>
        <w:tabs>
          <w:tab w:val="num" w:pos="4320"/>
        </w:tabs>
        <w:ind w:left="4320" w:hanging="360"/>
      </w:pPr>
      <w:rPr>
        <w:rFonts w:ascii="Wingdings" w:hAnsi="Wingdings" w:hint="default"/>
        <w:sz w:val="20"/>
      </w:rPr>
    </w:lvl>
    <w:lvl w:ilvl="6" w:tplc="2FB6AEDE" w:tentative="1">
      <w:start w:val="1"/>
      <w:numFmt w:val="bullet"/>
      <w:lvlText w:val=""/>
      <w:lvlJc w:val="left"/>
      <w:pPr>
        <w:tabs>
          <w:tab w:val="num" w:pos="5040"/>
        </w:tabs>
        <w:ind w:left="5040" w:hanging="360"/>
      </w:pPr>
      <w:rPr>
        <w:rFonts w:ascii="Wingdings" w:hAnsi="Wingdings" w:hint="default"/>
        <w:sz w:val="20"/>
      </w:rPr>
    </w:lvl>
    <w:lvl w:ilvl="7" w:tplc="E7DCA82C" w:tentative="1">
      <w:start w:val="1"/>
      <w:numFmt w:val="bullet"/>
      <w:lvlText w:val=""/>
      <w:lvlJc w:val="left"/>
      <w:pPr>
        <w:tabs>
          <w:tab w:val="num" w:pos="5760"/>
        </w:tabs>
        <w:ind w:left="5760" w:hanging="360"/>
      </w:pPr>
      <w:rPr>
        <w:rFonts w:ascii="Wingdings" w:hAnsi="Wingdings" w:hint="default"/>
        <w:sz w:val="20"/>
      </w:rPr>
    </w:lvl>
    <w:lvl w:ilvl="8" w:tplc="3D64B1E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F86C4A"/>
    <w:multiLevelType w:val="hybridMultilevel"/>
    <w:tmpl w:val="22964E14"/>
    <w:lvl w:ilvl="0" w:tplc="C5AC0C72">
      <w:start w:val="1"/>
      <w:numFmt w:val="bullet"/>
      <w:lvlText w:val=""/>
      <w:lvlJc w:val="left"/>
      <w:pPr>
        <w:tabs>
          <w:tab w:val="num" w:pos="720"/>
        </w:tabs>
        <w:ind w:left="720" w:hanging="360"/>
      </w:pPr>
      <w:rPr>
        <w:rFonts w:ascii="Symbol" w:hAnsi="Symbol" w:hint="default"/>
        <w:sz w:val="20"/>
      </w:rPr>
    </w:lvl>
    <w:lvl w:ilvl="1" w:tplc="E36C66AC" w:tentative="1">
      <w:start w:val="1"/>
      <w:numFmt w:val="bullet"/>
      <w:lvlText w:val="o"/>
      <w:lvlJc w:val="left"/>
      <w:pPr>
        <w:tabs>
          <w:tab w:val="num" w:pos="1440"/>
        </w:tabs>
        <w:ind w:left="1440" w:hanging="360"/>
      </w:pPr>
      <w:rPr>
        <w:rFonts w:ascii="Courier New" w:hAnsi="Courier New" w:hint="default"/>
        <w:sz w:val="20"/>
      </w:rPr>
    </w:lvl>
    <w:lvl w:ilvl="2" w:tplc="2CA2AAAC" w:tentative="1">
      <w:start w:val="1"/>
      <w:numFmt w:val="bullet"/>
      <w:lvlText w:val=""/>
      <w:lvlJc w:val="left"/>
      <w:pPr>
        <w:tabs>
          <w:tab w:val="num" w:pos="2160"/>
        </w:tabs>
        <w:ind w:left="2160" w:hanging="360"/>
      </w:pPr>
      <w:rPr>
        <w:rFonts w:ascii="Wingdings" w:hAnsi="Wingdings" w:hint="default"/>
        <w:sz w:val="20"/>
      </w:rPr>
    </w:lvl>
    <w:lvl w:ilvl="3" w:tplc="137E2C6A" w:tentative="1">
      <w:start w:val="1"/>
      <w:numFmt w:val="bullet"/>
      <w:lvlText w:val=""/>
      <w:lvlJc w:val="left"/>
      <w:pPr>
        <w:tabs>
          <w:tab w:val="num" w:pos="2880"/>
        </w:tabs>
        <w:ind w:left="2880" w:hanging="360"/>
      </w:pPr>
      <w:rPr>
        <w:rFonts w:ascii="Wingdings" w:hAnsi="Wingdings" w:hint="default"/>
        <w:sz w:val="20"/>
      </w:rPr>
    </w:lvl>
    <w:lvl w:ilvl="4" w:tplc="4BF2D8F2" w:tentative="1">
      <w:start w:val="1"/>
      <w:numFmt w:val="bullet"/>
      <w:lvlText w:val=""/>
      <w:lvlJc w:val="left"/>
      <w:pPr>
        <w:tabs>
          <w:tab w:val="num" w:pos="3600"/>
        </w:tabs>
        <w:ind w:left="3600" w:hanging="360"/>
      </w:pPr>
      <w:rPr>
        <w:rFonts w:ascii="Wingdings" w:hAnsi="Wingdings" w:hint="default"/>
        <w:sz w:val="20"/>
      </w:rPr>
    </w:lvl>
    <w:lvl w:ilvl="5" w:tplc="721AE2A4" w:tentative="1">
      <w:start w:val="1"/>
      <w:numFmt w:val="bullet"/>
      <w:lvlText w:val=""/>
      <w:lvlJc w:val="left"/>
      <w:pPr>
        <w:tabs>
          <w:tab w:val="num" w:pos="4320"/>
        </w:tabs>
        <w:ind w:left="4320" w:hanging="360"/>
      </w:pPr>
      <w:rPr>
        <w:rFonts w:ascii="Wingdings" w:hAnsi="Wingdings" w:hint="default"/>
        <w:sz w:val="20"/>
      </w:rPr>
    </w:lvl>
    <w:lvl w:ilvl="6" w:tplc="5C8E447A" w:tentative="1">
      <w:start w:val="1"/>
      <w:numFmt w:val="bullet"/>
      <w:lvlText w:val=""/>
      <w:lvlJc w:val="left"/>
      <w:pPr>
        <w:tabs>
          <w:tab w:val="num" w:pos="5040"/>
        </w:tabs>
        <w:ind w:left="5040" w:hanging="360"/>
      </w:pPr>
      <w:rPr>
        <w:rFonts w:ascii="Wingdings" w:hAnsi="Wingdings" w:hint="default"/>
        <w:sz w:val="20"/>
      </w:rPr>
    </w:lvl>
    <w:lvl w:ilvl="7" w:tplc="7350629C" w:tentative="1">
      <w:start w:val="1"/>
      <w:numFmt w:val="bullet"/>
      <w:lvlText w:val=""/>
      <w:lvlJc w:val="left"/>
      <w:pPr>
        <w:tabs>
          <w:tab w:val="num" w:pos="5760"/>
        </w:tabs>
        <w:ind w:left="5760" w:hanging="360"/>
      </w:pPr>
      <w:rPr>
        <w:rFonts w:ascii="Wingdings" w:hAnsi="Wingdings" w:hint="default"/>
        <w:sz w:val="20"/>
      </w:rPr>
    </w:lvl>
    <w:lvl w:ilvl="8" w:tplc="6BEE1BAC"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470D4E"/>
    <w:multiLevelType w:val="hybridMultilevel"/>
    <w:tmpl w:val="47DC13AC"/>
    <w:lvl w:ilvl="0" w:tplc="11B49C30">
      <w:start w:val="1"/>
      <w:numFmt w:val="bullet"/>
      <w:lvlText w:val=""/>
      <w:lvlJc w:val="left"/>
      <w:pPr>
        <w:tabs>
          <w:tab w:val="num" w:pos="720"/>
        </w:tabs>
        <w:ind w:left="720" w:hanging="360"/>
      </w:pPr>
      <w:rPr>
        <w:rFonts w:ascii="Symbol" w:hAnsi="Symbol" w:hint="default"/>
        <w:sz w:val="20"/>
      </w:rPr>
    </w:lvl>
    <w:lvl w:ilvl="1" w:tplc="7D602D7C" w:tentative="1">
      <w:start w:val="1"/>
      <w:numFmt w:val="bullet"/>
      <w:lvlText w:val="o"/>
      <w:lvlJc w:val="left"/>
      <w:pPr>
        <w:tabs>
          <w:tab w:val="num" w:pos="1440"/>
        </w:tabs>
        <w:ind w:left="1440" w:hanging="360"/>
      </w:pPr>
      <w:rPr>
        <w:rFonts w:ascii="Courier New" w:hAnsi="Courier New" w:hint="default"/>
        <w:sz w:val="20"/>
      </w:rPr>
    </w:lvl>
    <w:lvl w:ilvl="2" w:tplc="76A87F90" w:tentative="1">
      <w:start w:val="1"/>
      <w:numFmt w:val="bullet"/>
      <w:lvlText w:val=""/>
      <w:lvlJc w:val="left"/>
      <w:pPr>
        <w:tabs>
          <w:tab w:val="num" w:pos="2160"/>
        </w:tabs>
        <w:ind w:left="2160" w:hanging="360"/>
      </w:pPr>
      <w:rPr>
        <w:rFonts w:ascii="Wingdings" w:hAnsi="Wingdings" w:hint="default"/>
        <w:sz w:val="20"/>
      </w:rPr>
    </w:lvl>
    <w:lvl w:ilvl="3" w:tplc="4B266FD6" w:tentative="1">
      <w:start w:val="1"/>
      <w:numFmt w:val="bullet"/>
      <w:lvlText w:val=""/>
      <w:lvlJc w:val="left"/>
      <w:pPr>
        <w:tabs>
          <w:tab w:val="num" w:pos="2880"/>
        </w:tabs>
        <w:ind w:left="2880" w:hanging="360"/>
      </w:pPr>
      <w:rPr>
        <w:rFonts w:ascii="Wingdings" w:hAnsi="Wingdings" w:hint="default"/>
        <w:sz w:val="20"/>
      </w:rPr>
    </w:lvl>
    <w:lvl w:ilvl="4" w:tplc="BFB2A516" w:tentative="1">
      <w:start w:val="1"/>
      <w:numFmt w:val="bullet"/>
      <w:lvlText w:val=""/>
      <w:lvlJc w:val="left"/>
      <w:pPr>
        <w:tabs>
          <w:tab w:val="num" w:pos="3600"/>
        </w:tabs>
        <w:ind w:left="3600" w:hanging="360"/>
      </w:pPr>
      <w:rPr>
        <w:rFonts w:ascii="Wingdings" w:hAnsi="Wingdings" w:hint="default"/>
        <w:sz w:val="20"/>
      </w:rPr>
    </w:lvl>
    <w:lvl w:ilvl="5" w:tplc="A8B0E41A" w:tentative="1">
      <w:start w:val="1"/>
      <w:numFmt w:val="bullet"/>
      <w:lvlText w:val=""/>
      <w:lvlJc w:val="left"/>
      <w:pPr>
        <w:tabs>
          <w:tab w:val="num" w:pos="4320"/>
        </w:tabs>
        <w:ind w:left="4320" w:hanging="360"/>
      </w:pPr>
      <w:rPr>
        <w:rFonts w:ascii="Wingdings" w:hAnsi="Wingdings" w:hint="default"/>
        <w:sz w:val="20"/>
      </w:rPr>
    </w:lvl>
    <w:lvl w:ilvl="6" w:tplc="4C48E344" w:tentative="1">
      <w:start w:val="1"/>
      <w:numFmt w:val="bullet"/>
      <w:lvlText w:val=""/>
      <w:lvlJc w:val="left"/>
      <w:pPr>
        <w:tabs>
          <w:tab w:val="num" w:pos="5040"/>
        </w:tabs>
        <w:ind w:left="5040" w:hanging="360"/>
      </w:pPr>
      <w:rPr>
        <w:rFonts w:ascii="Wingdings" w:hAnsi="Wingdings" w:hint="default"/>
        <w:sz w:val="20"/>
      </w:rPr>
    </w:lvl>
    <w:lvl w:ilvl="7" w:tplc="6052A182" w:tentative="1">
      <w:start w:val="1"/>
      <w:numFmt w:val="bullet"/>
      <w:lvlText w:val=""/>
      <w:lvlJc w:val="left"/>
      <w:pPr>
        <w:tabs>
          <w:tab w:val="num" w:pos="5760"/>
        </w:tabs>
        <w:ind w:left="5760" w:hanging="360"/>
      </w:pPr>
      <w:rPr>
        <w:rFonts w:ascii="Wingdings" w:hAnsi="Wingdings" w:hint="default"/>
        <w:sz w:val="20"/>
      </w:rPr>
    </w:lvl>
    <w:lvl w:ilvl="8" w:tplc="7DA6B4A0"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D8545D"/>
    <w:multiLevelType w:val="hybridMultilevel"/>
    <w:tmpl w:val="958A6BD8"/>
    <w:lvl w:ilvl="0" w:tplc="C89A3372">
      <w:start w:val="1"/>
      <w:numFmt w:val="bullet"/>
      <w:lvlText w:val=""/>
      <w:lvlJc w:val="left"/>
      <w:pPr>
        <w:tabs>
          <w:tab w:val="num" w:pos="720"/>
        </w:tabs>
        <w:ind w:left="720" w:hanging="360"/>
      </w:pPr>
      <w:rPr>
        <w:rFonts w:ascii="Symbol" w:hAnsi="Symbol" w:hint="default"/>
        <w:sz w:val="20"/>
      </w:rPr>
    </w:lvl>
    <w:lvl w:ilvl="1" w:tplc="183894A6" w:tentative="1">
      <w:start w:val="1"/>
      <w:numFmt w:val="bullet"/>
      <w:lvlText w:val="o"/>
      <w:lvlJc w:val="left"/>
      <w:pPr>
        <w:tabs>
          <w:tab w:val="num" w:pos="1440"/>
        </w:tabs>
        <w:ind w:left="1440" w:hanging="360"/>
      </w:pPr>
      <w:rPr>
        <w:rFonts w:ascii="Courier New" w:hAnsi="Courier New" w:hint="default"/>
        <w:sz w:val="20"/>
      </w:rPr>
    </w:lvl>
    <w:lvl w:ilvl="2" w:tplc="2A72BBC6" w:tentative="1">
      <w:start w:val="1"/>
      <w:numFmt w:val="bullet"/>
      <w:lvlText w:val=""/>
      <w:lvlJc w:val="left"/>
      <w:pPr>
        <w:tabs>
          <w:tab w:val="num" w:pos="2160"/>
        </w:tabs>
        <w:ind w:left="2160" w:hanging="360"/>
      </w:pPr>
      <w:rPr>
        <w:rFonts w:ascii="Wingdings" w:hAnsi="Wingdings" w:hint="default"/>
        <w:sz w:val="20"/>
      </w:rPr>
    </w:lvl>
    <w:lvl w:ilvl="3" w:tplc="0A966B82" w:tentative="1">
      <w:start w:val="1"/>
      <w:numFmt w:val="bullet"/>
      <w:lvlText w:val=""/>
      <w:lvlJc w:val="left"/>
      <w:pPr>
        <w:tabs>
          <w:tab w:val="num" w:pos="2880"/>
        </w:tabs>
        <w:ind w:left="2880" w:hanging="360"/>
      </w:pPr>
      <w:rPr>
        <w:rFonts w:ascii="Wingdings" w:hAnsi="Wingdings" w:hint="default"/>
        <w:sz w:val="20"/>
      </w:rPr>
    </w:lvl>
    <w:lvl w:ilvl="4" w:tplc="FB54659E" w:tentative="1">
      <w:start w:val="1"/>
      <w:numFmt w:val="bullet"/>
      <w:lvlText w:val=""/>
      <w:lvlJc w:val="left"/>
      <w:pPr>
        <w:tabs>
          <w:tab w:val="num" w:pos="3600"/>
        </w:tabs>
        <w:ind w:left="3600" w:hanging="360"/>
      </w:pPr>
      <w:rPr>
        <w:rFonts w:ascii="Wingdings" w:hAnsi="Wingdings" w:hint="default"/>
        <w:sz w:val="20"/>
      </w:rPr>
    </w:lvl>
    <w:lvl w:ilvl="5" w:tplc="BA946EDE" w:tentative="1">
      <w:start w:val="1"/>
      <w:numFmt w:val="bullet"/>
      <w:lvlText w:val=""/>
      <w:lvlJc w:val="left"/>
      <w:pPr>
        <w:tabs>
          <w:tab w:val="num" w:pos="4320"/>
        </w:tabs>
        <w:ind w:left="4320" w:hanging="360"/>
      </w:pPr>
      <w:rPr>
        <w:rFonts w:ascii="Wingdings" w:hAnsi="Wingdings" w:hint="default"/>
        <w:sz w:val="20"/>
      </w:rPr>
    </w:lvl>
    <w:lvl w:ilvl="6" w:tplc="DB5ABE66" w:tentative="1">
      <w:start w:val="1"/>
      <w:numFmt w:val="bullet"/>
      <w:lvlText w:val=""/>
      <w:lvlJc w:val="left"/>
      <w:pPr>
        <w:tabs>
          <w:tab w:val="num" w:pos="5040"/>
        </w:tabs>
        <w:ind w:left="5040" w:hanging="360"/>
      </w:pPr>
      <w:rPr>
        <w:rFonts w:ascii="Wingdings" w:hAnsi="Wingdings" w:hint="default"/>
        <w:sz w:val="20"/>
      </w:rPr>
    </w:lvl>
    <w:lvl w:ilvl="7" w:tplc="ED00D58A" w:tentative="1">
      <w:start w:val="1"/>
      <w:numFmt w:val="bullet"/>
      <w:lvlText w:val=""/>
      <w:lvlJc w:val="left"/>
      <w:pPr>
        <w:tabs>
          <w:tab w:val="num" w:pos="5760"/>
        </w:tabs>
        <w:ind w:left="5760" w:hanging="360"/>
      </w:pPr>
      <w:rPr>
        <w:rFonts w:ascii="Wingdings" w:hAnsi="Wingdings" w:hint="default"/>
        <w:sz w:val="20"/>
      </w:rPr>
    </w:lvl>
    <w:lvl w:ilvl="8" w:tplc="9E22F2AE" w:tentative="1">
      <w:start w:val="1"/>
      <w:numFmt w:val="bullet"/>
      <w:lvlText w:val=""/>
      <w:lvlJc w:val="left"/>
      <w:pPr>
        <w:tabs>
          <w:tab w:val="num" w:pos="6480"/>
        </w:tabs>
        <w:ind w:left="6480" w:hanging="360"/>
      </w:pPr>
      <w:rPr>
        <w:rFonts w:ascii="Wingdings" w:hAnsi="Wingdings" w:hint="default"/>
        <w:sz w:val="20"/>
      </w:rPr>
    </w:lvl>
  </w:abstractNum>
  <w:num w:numId="1" w16cid:durableId="1224021762">
    <w:abstractNumId w:val="4"/>
  </w:num>
  <w:num w:numId="2" w16cid:durableId="1333144552">
    <w:abstractNumId w:val="3"/>
  </w:num>
  <w:num w:numId="3" w16cid:durableId="2057511288">
    <w:abstractNumId w:val="5"/>
  </w:num>
  <w:num w:numId="4" w16cid:durableId="1648975954">
    <w:abstractNumId w:val="6"/>
  </w:num>
  <w:num w:numId="5" w16cid:durableId="1007907310">
    <w:abstractNumId w:val="8"/>
  </w:num>
  <w:num w:numId="6" w16cid:durableId="1192035838">
    <w:abstractNumId w:val="0"/>
  </w:num>
  <w:num w:numId="7" w16cid:durableId="1337460414">
    <w:abstractNumId w:val="1"/>
  </w:num>
  <w:num w:numId="8" w16cid:durableId="1201742836">
    <w:abstractNumId w:val="7"/>
  </w:num>
  <w:num w:numId="9" w16cid:durableId="459307809">
    <w:abstractNumId w:val="9"/>
  </w:num>
  <w:num w:numId="10" w16cid:durableId="1648587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8CF"/>
    <w:rsid w:val="0000048A"/>
    <w:rsid w:val="00004956"/>
    <w:rsid w:val="00012FA8"/>
    <w:rsid w:val="00021077"/>
    <w:rsid w:val="0002713F"/>
    <w:rsid w:val="00032ABB"/>
    <w:rsid w:val="0003743D"/>
    <w:rsid w:val="00045CA4"/>
    <w:rsid w:val="00046E0E"/>
    <w:rsid w:val="0006191C"/>
    <w:rsid w:val="00062E4A"/>
    <w:rsid w:val="00073F62"/>
    <w:rsid w:val="000746E7"/>
    <w:rsid w:val="00082639"/>
    <w:rsid w:val="000854F3"/>
    <w:rsid w:val="00087F80"/>
    <w:rsid w:val="00092B6F"/>
    <w:rsid w:val="000B3BB7"/>
    <w:rsid w:val="000B71F2"/>
    <w:rsid w:val="000B75F8"/>
    <w:rsid w:val="000C1F26"/>
    <w:rsid w:val="000C3920"/>
    <w:rsid w:val="000C392A"/>
    <w:rsid w:val="000C4125"/>
    <w:rsid w:val="000C4BFA"/>
    <w:rsid w:val="000C7F27"/>
    <w:rsid w:val="000D15A6"/>
    <w:rsid w:val="000D5E4D"/>
    <w:rsid w:val="000E070C"/>
    <w:rsid w:val="000E08C8"/>
    <w:rsid w:val="000E4F5D"/>
    <w:rsid w:val="000E5A9A"/>
    <w:rsid w:val="000F03D6"/>
    <w:rsid w:val="000F0C08"/>
    <w:rsid w:val="000F2F14"/>
    <w:rsid w:val="000F3CC5"/>
    <w:rsid w:val="0010184B"/>
    <w:rsid w:val="00104EC5"/>
    <w:rsid w:val="00105E1A"/>
    <w:rsid w:val="00107E1E"/>
    <w:rsid w:val="00110CE4"/>
    <w:rsid w:val="001118F5"/>
    <w:rsid w:val="0011429D"/>
    <w:rsid w:val="001237CF"/>
    <w:rsid w:val="00127776"/>
    <w:rsid w:val="001334E3"/>
    <w:rsid w:val="001526F1"/>
    <w:rsid w:val="00155E71"/>
    <w:rsid w:val="001560EE"/>
    <w:rsid w:val="00156A4B"/>
    <w:rsid w:val="00160F8E"/>
    <w:rsid w:val="0016294C"/>
    <w:rsid w:val="001643FF"/>
    <w:rsid w:val="001644A8"/>
    <w:rsid w:val="00164C40"/>
    <w:rsid w:val="001875FA"/>
    <w:rsid w:val="001B2AE6"/>
    <w:rsid w:val="001B7006"/>
    <w:rsid w:val="001C0D44"/>
    <w:rsid w:val="001C5A71"/>
    <w:rsid w:val="001D5CAB"/>
    <w:rsid w:val="001E09D0"/>
    <w:rsid w:val="001E3675"/>
    <w:rsid w:val="001E6FCB"/>
    <w:rsid w:val="001E7312"/>
    <w:rsid w:val="001F124F"/>
    <w:rsid w:val="001F6C03"/>
    <w:rsid w:val="00201C31"/>
    <w:rsid w:val="00203EF7"/>
    <w:rsid w:val="002051DB"/>
    <w:rsid w:val="00214CEA"/>
    <w:rsid w:val="00217EA9"/>
    <w:rsid w:val="00221AC6"/>
    <w:rsid w:val="002224B8"/>
    <w:rsid w:val="00250C54"/>
    <w:rsid w:val="00251055"/>
    <w:rsid w:val="00262164"/>
    <w:rsid w:val="00263D7B"/>
    <w:rsid w:val="002671A1"/>
    <w:rsid w:val="0027094C"/>
    <w:rsid w:val="002868A4"/>
    <w:rsid w:val="00291CDC"/>
    <w:rsid w:val="00297216"/>
    <w:rsid w:val="002B0836"/>
    <w:rsid w:val="002B6FA1"/>
    <w:rsid w:val="002C58B7"/>
    <w:rsid w:val="002D0116"/>
    <w:rsid w:val="002D0CBF"/>
    <w:rsid w:val="002D0D66"/>
    <w:rsid w:val="002D6336"/>
    <w:rsid w:val="002E6026"/>
    <w:rsid w:val="00301D89"/>
    <w:rsid w:val="00305288"/>
    <w:rsid w:val="00311C0C"/>
    <w:rsid w:val="003126A6"/>
    <w:rsid w:val="00314055"/>
    <w:rsid w:val="0032299A"/>
    <w:rsid w:val="00327A31"/>
    <w:rsid w:val="00327A8D"/>
    <w:rsid w:val="00336227"/>
    <w:rsid w:val="00345F4C"/>
    <w:rsid w:val="0035334A"/>
    <w:rsid w:val="0035365C"/>
    <w:rsid w:val="00355DEE"/>
    <w:rsid w:val="0036679C"/>
    <w:rsid w:val="00370221"/>
    <w:rsid w:val="00372BE5"/>
    <w:rsid w:val="003749CB"/>
    <w:rsid w:val="0039334E"/>
    <w:rsid w:val="003A512F"/>
    <w:rsid w:val="003A5790"/>
    <w:rsid w:val="003A6ED4"/>
    <w:rsid w:val="003B2A3A"/>
    <w:rsid w:val="003B37FB"/>
    <w:rsid w:val="003C242D"/>
    <w:rsid w:val="003C67BE"/>
    <w:rsid w:val="003C77F3"/>
    <w:rsid w:val="003D1713"/>
    <w:rsid w:val="003D5FE7"/>
    <w:rsid w:val="003E0453"/>
    <w:rsid w:val="003E5CF0"/>
    <w:rsid w:val="0040510D"/>
    <w:rsid w:val="00423065"/>
    <w:rsid w:val="00440D18"/>
    <w:rsid w:val="004558F9"/>
    <w:rsid w:val="004648DF"/>
    <w:rsid w:val="00475655"/>
    <w:rsid w:val="00476ED2"/>
    <w:rsid w:val="004862CD"/>
    <w:rsid w:val="0048747F"/>
    <w:rsid w:val="0049573D"/>
    <w:rsid w:val="00495C5D"/>
    <w:rsid w:val="004A1742"/>
    <w:rsid w:val="004B0C67"/>
    <w:rsid w:val="004B41E8"/>
    <w:rsid w:val="004B5262"/>
    <w:rsid w:val="004B5F47"/>
    <w:rsid w:val="004C1449"/>
    <w:rsid w:val="004E7B88"/>
    <w:rsid w:val="004F277A"/>
    <w:rsid w:val="0050570B"/>
    <w:rsid w:val="00516AED"/>
    <w:rsid w:val="0051775C"/>
    <w:rsid w:val="0051796B"/>
    <w:rsid w:val="00527B1E"/>
    <w:rsid w:val="00527B7B"/>
    <w:rsid w:val="00530E01"/>
    <w:rsid w:val="00531498"/>
    <w:rsid w:val="0053367E"/>
    <w:rsid w:val="00535F1A"/>
    <w:rsid w:val="00547A55"/>
    <w:rsid w:val="00547FEE"/>
    <w:rsid w:val="00551410"/>
    <w:rsid w:val="00552B4A"/>
    <w:rsid w:val="005543D4"/>
    <w:rsid w:val="00565E31"/>
    <w:rsid w:val="005661F8"/>
    <w:rsid w:val="005673D4"/>
    <w:rsid w:val="00581935"/>
    <w:rsid w:val="0058213A"/>
    <w:rsid w:val="0058338A"/>
    <w:rsid w:val="0058630E"/>
    <w:rsid w:val="005873AF"/>
    <w:rsid w:val="00594CC2"/>
    <w:rsid w:val="005A6091"/>
    <w:rsid w:val="005A6336"/>
    <w:rsid w:val="005B0B8B"/>
    <w:rsid w:val="005B5777"/>
    <w:rsid w:val="005C629E"/>
    <w:rsid w:val="005D4290"/>
    <w:rsid w:val="005D4F96"/>
    <w:rsid w:val="005E0DD4"/>
    <w:rsid w:val="005F0398"/>
    <w:rsid w:val="005F3495"/>
    <w:rsid w:val="005F4911"/>
    <w:rsid w:val="005F4CCD"/>
    <w:rsid w:val="005F5B8A"/>
    <w:rsid w:val="00604984"/>
    <w:rsid w:val="0061024C"/>
    <w:rsid w:val="0061629E"/>
    <w:rsid w:val="006256EF"/>
    <w:rsid w:val="00631941"/>
    <w:rsid w:val="00635798"/>
    <w:rsid w:val="00645F91"/>
    <w:rsid w:val="006460DD"/>
    <w:rsid w:val="00654DF7"/>
    <w:rsid w:val="006577AC"/>
    <w:rsid w:val="00660EDB"/>
    <w:rsid w:val="00661A4B"/>
    <w:rsid w:val="00662ADA"/>
    <w:rsid w:val="00665937"/>
    <w:rsid w:val="00677C44"/>
    <w:rsid w:val="006815FE"/>
    <w:rsid w:val="00686A2F"/>
    <w:rsid w:val="00686B88"/>
    <w:rsid w:val="00696E66"/>
    <w:rsid w:val="006A0265"/>
    <w:rsid w:val="006A7153"/>
    <w:rsid w:val="006A75A1"/>
    <w:rsid w:val="006B37E6"/>
    <w:rsid w:val="006B5BE2"/>
    <w:rsid w:val="006B5E83"/>
    <w:rsid w:val="006C4BFC"/>
    <w:rsid w:val="006C5B51"/>
    <w:rsid w:val="006D0084"/>
    <w:rsid w:val="006D2BAB"/>
    <w:rsid w:val="006D4ED8"/>
    <w:rsid w:val="006D78D7"/>
    <w:rsid w:val="006E1A42"/>
    <w:rsid w:val="006E4C83"/>
    <w:rsid w:val="006F3B90"/>
    <w:rsid w:val="006F6E90"/>
    <w:rsid w:val="00702A33"/>
    <w:rsid w:val="00722C42"/>
    <w:rsid w:val="00725557"/>
    <w:rsid w:val="0072573B"/>
    <w:rsid w:val="007327CF"/>
    <w:rsid w:val="00737163"/>
    <w:rsid w:val="00745C3A"/>
    <w:rsid w:val="0075220C"/>
    <w:rsid w:val="00756660"/>
    <w:rsid w:val="00756824"/>
    <w:rsid w:val="007635E4"/>
    <w:rsid w:val="00770E9D"/>
    <w:rsid w:val="00774235"/>
    <w:rsid w:val="00776A9F"/>
    <w:rsid w:val="0078375D"/>
    <w:rsid w:val="007A6A17"/>
    <w:rsid w:val="007A78BE"/>
    <w:rsid w:val="007D1976"/>
    <w:rsid w:val="007D7CB1"/>
    <w:rsid w:val="007D7CF3"/>
    <w:rsid w:val="007E339B"/>
    <w:rsid w:val="007E342F"/>
    <w:rsid w:val="007E4440"/>
    <w:rsid w:val="007E50CA"/>
    <w:rsid w:val="0080372A"/>
    <w:rsid w:val="008079A2"/>
    <w:rsid w:val="00811764"/>
    <w:rsid w:val="008157C6"/>
    <w:rsid w:val="00815D26"/>
    <w:rsid w:val="00817641"/>
    <w:rsid w:val="00830D24"/>
    <w:rsid w:val="00831BEF"/>
    <w:rsid w:val="0083415C"/>
    <w:rsid w:val="00834F47"/>
    <w:rsid w:val="00841AB4"/>
    <w:rsid w:val="00853E75"/>
    <w:rsid w:val="00854353"/>
    <w:rsid w:val="00855781"/>
    <w:rsid w:val="008743FE"/>
    <w:rsid w:val="008806AC"/>
    <w:rsid w:val="00881099"/>
    <w:rsid w:val="00886856"/>
    <w:rsid w:val="00892911"/>
    <w:rsid w:val="00893EB4"/>
    <w:rsid w:val="008952A1"/>
    <w:rsid w:val="008A4789"/>
    <w:rsid w:val="008A49BE"/>
    <w:rsid w:val="008A6BEF"/>
    <w:rsid w:val="008C2361"/>
    <w:rsid w:val="008D1F30"/>
    <w:rsid w:val="008D6448"/>
    <w:rsid w:val="008E1E4C"/>
    <w:rsid w:val="008E2D26"/>
    <w:rsid w:val="008E57C5"/>
    <w:rsid w:val="00902D6B"/>
    <w:rsid w:val="00907C62"/>
    <w:rsid w:val="00910EF4"/>
    <w:rsid w:val="00912E7D"/>
    <w:rsid w:val="009145AE"/>
    <w:rsid w:val="0092008C"/>
    <w:rsid w:val="00924BCF"/>
    <w:rsid w:val="00926482"/>
    <w:rsid w:val="00931A55"/>
    <w:rsid w:val="0094317C"/>
    <w:rsid w:val="00945D02"/>
    <w:rsid w:val="0095722A"/>
    <w:rsid w:val="00960C12"/>
    <w:rsid w:val="0097398F"/>
    <w:rsid w:val="00975DED"/>
    <w:rsid w:val="00982E8C"/>
    <w:rsid w:val="009848CF"/>
    <w:rsid w:val="00985016"/>
    <w:rsid w:val="009928FC"/>
    <w:rsid w:val="0099688A"/>
    <w:rsid w:val="009A562F"/>
    <w:rsid w:val="009A6028"/>
    <w:rsid w:val="009A7E09"/>
    <w:rsid w:val="009C1324"/>
    <w:rsid w:val="009D17B8"/>
    <w:rsid w:val="009D27B6"/>
    <w:rsid w:val="009D54A3"/>
    <w:rsid w:val="009D65B6"/>
    <w:rsid w:val="009F12A9"/>
    <w:rsid w:val="009F34CA"/>
    <w:rsid w:val="009F7A91"/>
    <w:rsid w:val="00A01C42"/>
    <w:rsid w:val="00A10BFD"/>
    <w:rsid w:val="00A14148"/>
    <w:rsid w:val="00A178E2"/>
    <w:rsid w:val="00A20197"/>
    <w:rsid w:val="00A23956"/>
    <w:rsid w:val="00A3184A"/>
    <w:rsid w:val="00A44E37"/>
    <w:rsid w:val="00A47A39"/>
    <w:rsid w:val="00A52E90"/>
    <w:rsid w:val="00A701F4"/>
    <w:rsid w:val="00A76B10"/>
    <w:rsid w:val="00A813FC"/>
    <w:rsid w:val="00A84D9A"/>
    <w:rsid w:val="00AA2662"/>
    <w:rsid w:val="00AB77CD"/>
    <w:rsid w:val="00AC6E69"/>
    <w:rsid w:val="00AD2CA6"/>
    <w:rsid w:val="00AD38F5"/>
    <w:rsid w:val="00AE0759"/>
    <w:rsid w:val="00AE3C41"/>
    <w:rsid w:val="00AE3E71"/>
    <w:rsid w:val="00AE6F11"/>
    <w:rsid w:val="00AF29FC"/>
    <w:rsid w:val="00AF43D0"/>
    <w:rsid w:val="00B027FA"/>
    <w:rsid w:val="00B03899"/>
    <w:rsid w:val="00B03D6E"/>
    <w:rsid w:val="00B0453F"/>
    <w:rsid w:val="00B04A4E"/>
    <w:rsid w:val="00B05927"/>
    <w:rsid w:val="00B06921"/>
    <w:rsid w:val="00B0789D"/>
    <w:rsid w:val="00B1733C"/>
    <w:rsid w:val="00B203C0"/>
    <w:rsid w:val="00B22C4B"/>
    <w:rsid w:val="00B2628A"/>
    <w:rsid w:val="00B26CEF"/>
    <w:rsid w:val="00B41304"/>
    <w:rsid w:val="00B47C22"/>
    <w:rsid w:val="00B531D7"/>
    <w:rsid w:val="00B70A9A"/>
    <w:rsid w:val="00B71292"/>
    <w:rsid w:val="00B7289B"/>
    <w:rsid w:val="00B72BB2"/>
    <w:rsid w:val="00B72D65"/>
    <w:rsid w:val="00B8193F"/>
    <w:rsid w:val="00B83595"/>
    <w:rsid w:val="00B87F29"/>
    <w:rsid w:val="00B91F3E"/>
    <w:rsid w:val="00B944E5"/>
    <w:rsid w:val="00B953BB"/>
    <w:rsid w:val="00BA5325"/>
    <w:rsid w:val="00BA64BF"/>
    <w:rsid w:val="00BA6BEF"/>
    <w:rsid w:val="00BB319E"/>
    <w:rsid w:val="00BB77AB"/>
    <w:rsid w:val="00BC25C3"/>
    <w:rsid w:val="00BD12B1"/>
    <w:rsid w:val="00BD24BF"/>
    <w:rsid w:val="00BD68D3"/>
    <w:rsid w:val="00BE18A9"/>
    <w:rsid w:val="00BE30B1"/>
    <w:rsid w:val="00BE566D"/>
    <w:rsid w:val="00BE5DA8"/>
    <w:rsid w:val="00BF4D85"/>
    <w:rsid w:val="00BF633B"/>
    <w:rsid w:val="00BF6994"/>
    <w:rsid w:val="00C055BB"/>
    <w:rsid w:val="00C0602F"/>
    <w:rsid w:val="00C10D63"/>
    <w:rsid w:val="00C1325E"/>
    <w:rsid w:val="00C1477D"/>
    <w:rsid w:val="00C169DD"/>
    <w:rsid w:val="00C21EB8"/>
    <w:rsid w:val="00C2257B"/>
    <w:rsid w:val="00C257C2"/>
    <w:rsid w:val="00C31D73"/>
    <w:rsid w:val="00C51D5D"/>
    <w:rsid w:val="00C56025"/>
    <w:rsid w:val="00C62E97"/>
    <w:rsid w:val="00C632BD"/>
    <w:rsid w:val="00C70361"/>
    <w:rsid w:val="00C70E11"/>
    <w:rsid w:val="00C72A9A"/>
    <w:rsid w:val="00C76CE7"/>
    <w:rsid w:val="00C85D64"/>
    <w:rsid w:val="00C85DA8"/>
    <w:rsid w:val="00C9214E"/>
    <w:rsid w:val="00C94A7A"/>
    <w:rsid w:val="00CA44D5"/>
    <w:rsid w:val="00CA7394"/>
    <w:rsid w:val="00CB3357"/>
    <w:rsid w:val="00CB5B6D"/>
    <w:rsid w:val="00CE5B01"/>
    <w:rsid w:val="00CE5CF5"/>
    <w:rsid w:val="00CF15B2"/>
    <w:rsid w:val="00CF1721"/>
    <w:rsid w:val="00CF4CAD"/>
    <w:rsid w:val="00D021E0"/>
    <w:rsid w:val="00D03A2F"/>
    <w:rsid w:val="00D11C4C"/>
    <w:rsid w:val="00D14853"/>
    <w:rsid w:val="00D27707"/>
    <w:rsid w:val="00D324DB"/>
    <w:rsid w:val="00D446E6"/>
    <w:rsid w:val="00D45BDE"/>
    <w:rsid w:val="00D45D0C"/>
    <w:rsid w:val="00D479EF"/>
    <w:rsid w:val="00D506FF"/>
    <w:rsid w:val="00D5443B"/>
    <w:rsid w:val="00D66A3D"/>
    <w:rsid w:val="00D6754D"/>
    <w:rsid w:val="00D71624"/>
    <w:rsid w:val="00D8455B"/>
    <w:rsid w:val="00D94DB2"/>
    <w:rsid w:val="00D95146"/>
    <w:rsid w:val="00D96E97"/>
    <w:rsid w:val="00DA0810"/>
    <w:rsid w:val="00DA6421"/>
    <w:rsid w:val="00DB3E20"/>
    <w:rsid w:val="00DB71C1"/>
    <w:rsid w:val="00DB74C5"/>
    <w:rsid w:val="00DC08BD"/>
    <w:rsid w:val="00DC6948"/>
    <w:rsid w:val="00DC7FFC"/>
    <w:rsid w:val="00DE45AB"/>
    <w:rsid w:val="00DE582D"/>
    <w:rsid w:val="00DF36A2"/>
    <w:rsid w:val="00DF3E35"/>
    <w:rsid w:val="00E01262"/>
    <w:rsid w:val="00E0221B"/>
    <w:rsid w:val="00E07619"/>
    <w:rsid w:val="00E114B1"/>
    <w:rsid w:val="00E148EC"/>
    <w:rsid w:val="00E21407"/>
    <w:rsid w:val="00E226AA"/>
    <w:rsid w:val="00E532BE"/>
    <w:rsid w:val="00E537AF"/>
    <w:rsid w:val="00E53B58"/>
    <w:rsid w:val="00E54456"/>
    <w:rsid w:val="00E551B9"/>
    <w:rsid w:val="00E55820"/>
    <w:rsid w:val="00E60A3F"/>
    <w:rsid w:val="00E668A7"/>
    <w:rsid w:val="00E673B5"/>
    <w:rsid w:val="00E73823"/>
    <w:rsid w:val="00E76E97"/>
    <w:rsid w:val="00E87229"/>
    <w:rsid w:val="00E91F88"/>
    <w:rsid w:val="00EA13E5"/>
    <w:rsid w:val="00EA298B"/>
    <w:rsid w:val="00EB2D7F"/>
    <w:rsid w:val="00EB31FE"/>
    <w:rsid w:val="00EB738C"/>
    <w:rsid w:val="00EC1308"/>
    <w:rsid w:val="00EC1883"/>
    <w:rsid w:val="00EC2DCA"/>
    <w:rsid w:val="00EC372A"/>
    <w:rsid w:val="00ED1214"/>
    <w:rsid w:val="00ED501D"/>
    <w:rsid w:val="00EE2554"/>
    <w:rsid w:val="00EE2631"/>
    <w:rsid w:val="00EE2D4C"/>
    <w:rsid w:val="00EF6436"/>
    <w:rsid w:val="00F12FE5"/>
    <w:rsid w:val="00F17664"/>
    <w:rsid w:val="00F2310E"/>
    <w:rsid w:val="00F260E1"/>
    <w:rsid w:val="00F326D6"/>
    <w:rsid w:val="00F34A7A"/>
    <w:rsid w:val="00F4458F"/>
    <w:rsid w:val="00F50D28"/>
    <w:rsid w:val="00F56AB2"/>
    <w:rsid w:val="00F63A0E"/>
    <w:rsid w:val="00F7086E"/>
    <w:rsid w:val="00F74028"/>
    <w:rsid w:val="00F86532"/>
    <w:rsid w:val="00F878A1"/>
    <w:rsid w:val="00F92196"/>
    <w:rsid w:val="00F97488"/>
    <w:rsid w:val="00FA14E6"/>
    <w:rsid w:val="00FB10CD"/>
    <w:rsid w:val="00FB4EF6"/>
    <w:rsid w:val="00FC0286"/>
    <w:rsid w:val="00FC3892"/>
    <w:rsid w:val="00FC4313"/>
    <w:rsid w:val="00FC6F60"/>
    <w:rsid w:val="00FD479F"/>
    <w:rsid w:val="00FE1C60"/>
    <w:rsid w:val="00FE3DE4"/>
    <w:rsid w:val="00FF379F"/>
    <w:rsid w:val="00FF4D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65918"/>
  <w15:chartTrackingRefBased/>
  <w15:docId w15:val="{DD551E4A-1E85-4E44-8A1D-BBF8DC549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7A31"/>
    <w:pPr>
      <w:overflowPunct w:val="0"/>
      <w:autoSpaceDE w:val="0"/>
      <w:autoSpaceDN w:val="0"/>
      <w:adjustRightInd w:val="0"/>
      <w:textAlignment w:val="baseline"/>
    </w:pPr>
  </w:style>
  <w:style w:type="paragraph" w:styleId="berschrift1">
    <w:name w:val="heading 1"/>
    <w:basedOn w:val="Standard"/>
    <w:next w:val="Standard"/>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pPr>
      <w:keepNext/>
      <w:outlineLvl w:val="1"/>
    </w:pPr>
    <w:rPr>
      <w:rFonts w:ascii="Calisto MT" w:hAnsi="Calisto MT" w:cs="Arial"/>
      <w:b/>
      <w:bCs/>
      <w:sz w:val="52"/>
    </w:rPr>
  </w:style>
  <w:style w:type="paragraph" w:styleId="berschrift3">
    <w:name w:val="heading 3"/>
    <w:basedOn w:val="Standard"/>
    <w:next w:val="Standard"/>
    <w:qFormat/>
    <w:pPr>
      <w:keepNext/>
      <w:spacing w:after="120" w:line="320" w:lineRule="atLeast"/>
      <w:outlineLvl w:val="2"/>
    </w:pPr>
    <w:rPr>
      <w:rFonts w:ascii="Arial" w:hAnsi="Arial" w:cs="Arial"/>
      <w:i/>
      <w:iCs/>
      <w:sz w:val="28"/>
    </w:rPr>
  </w:style>
  <w:style w:type="paragraph" w:styleId="berschrift4">
    <w:name w:val="heading 4"/>
    <w:basedOn w:val="Standard"/>
    <w:next w:val="Standard"/>
    <w:qFormat/>
    <w:pPr>
      <w:keepNext/>
      <w:spacing w:after="120" w:line="320" w:lineRule="atLeast"/>
      <w:outlineLvl w:val="3"/>
    </w:pPr>
    <w:rPr>
      <w:rFonts w:ascii="Verdana" w:hAnsi="Verdana" w:cs="Arial"/>
      <w:sz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character" w:customStyle="1" w:styleId="BesuchterHyperlink1">
    <w:name w:val="BesuchterHyperlink1"/>
    <w:rPr>
      <w:color w:val="800080"/>
      <w:u w:val="single"/>
    </w:rPr>
  </w:style>
  <w:style w:type="paragraph" w:styleId="Textkrper">
    <w:name w:val="Body Text"/>
    <w:basedOn w:val="Standard"/>
    <w:pPr>
      <w:spacing w:after="240"/>
    </w:pPr>
    <w:rPr>
      <w:rFonts w:ascii="Arial" w:hAnsi="Arial"/>
      <w:b/>
      <w:i/>
      <w:sz w:val="26"/>
    </w:rPr>
  </w:style>
  <w:style w:type="paragraph" w:styleId="StandardWeb">
    <w:name w:val="Normal (Web)"/>
    <w:basedOn w:val="Standard"/>
    <w:uiPriority w:val="99"/>
    <w:pPr>
      <w:overflowPunct/>
      <w:autoSpaceDE/>
      <w:autoSpaceDN/>
      <w:adjustRightInd/>
      <w:spacing w:before="100" w:beforeAutospacing="1" w:after="100" w:afterAutospacing="1"/>
      <w:textAlignment w:val="auto"/>
    </w:pPr>
    <w:rPr>
      <w:color w:val="000000"/>
      <w:sz w:val="24"/>
      <w:szCs w:val="24"/>
    </w:rPr>
  </w:style>
  <w:style w:type="paragraph" w:styleId="Textkrper2">
    <w:name w:val="Body Text 2"/>
    <w:basedOn w:val="Standard"/>
    <w:pPr>
      <w:spacing w:after="120" w:line="320" w:lineRule="atLeast"/>
    </w:pPr>
    <w:rPr>
      <w:sz w:val="24"/>
      <w:lang w:val="en-GB"/>
    </w:rPr>
  </w:style>
  <w:style w:type="paragraph" w:styleId="Textkrper3">
    <w:name w:val="Body Text 3"/>
    <w:basedOn w:val="Standard"/>
    <w:pPr>
      <w:spacing w:after="120" w:line="320" w:lineRule="atLeast"/>
    </w:pPr>
    <w:rPr>
      <w:sz w:val="28"/>
      <w:lang w:val="en-GB"/>
    </w:rPr>
  </w:style>
  <w:style w:type="character" w:customStyle="1" w:styleId="text1">
    <w:name w:val="text1"/>
    <w:rPr>
      <w:rFonts w:ascii="Verdana" w:hAnsi="Verdana" w:hint="default"/>
      <w:b w:val="0"/>
      <w:bCs w:val="0"/>
      <w:color w:val="000000"/>
      <w:sz w:val="18"/>
      <w:szCs w:val="18"/>
    </w:rPr>
  </w:style>
  <w:style w:type="character" w:styleId="BesuchterLink">
    <w:name w:val="FollowedHyperlink"/>
    <w:rPr>
      <w:color w:val="800080"/>
      <w:u w:val="single"/>
    </w:rPr>
  </w:style>
  <w:style w:type="paragraph" w:customStyle="1" w:styleId="Briefkopfadresse">
    <w:name w:val="Briefkopfadresse"/>
    <w:basedOn w:val="Standard"/>
    <w:pPr>
      <w:overflowPunct/>
      <w:autoSpaceDE/>
      <w:autoSpaceDN/>
      <w:adjustRightInd/>
      <w:textAlignment w:val="auto"/>
    </w:pPr>
    <w:rPr>
      <w:sz w:val="24"/>
      <w:szCs w:val="24"/>
    </w:rPr>
  </w:style>
  <w:style w:type="character" w:styleId="Fett">
    <w:name w:val="Strong"/>
    <w:uiPriority w:val="22"/>
    <w:qFormat/>
    <w:rPr>
      <w:b/>
      <w:bCs/>
    </w:rPr>
  </w:style>
  <w:style w:type="character" w:customStyle="1" w:styleId="fliess1">
    <w:name w:val="fliess1"/>
    <w:rPr>
      <w:rFonts w:ascii="Verdana" w:hAnsi="Verdana" w:hint="default"/>
      <w:sz w:val="18"/>
      <w:szCs w:val="18"/>
    </w:rPr>
  </w:style>
  <w:style w:type="paragraph" w:customStyle="1" w:styleId="contenttext">
    <w:name w:val="contenttext"/>
    <w:basedOn w:val="Standard"/>
    <w:rsid w:val="00110CE4"/>
    <w:pPr>
      <w:overflowPunct/>
      <w:autoSpaceDE/>
      <w:autoSpaceDN/>
      <w:adjustRightInd/>
      <w:spacing w:before="100" w:beforeAutospacing="1" w:after="100" w:afterAutospacing="1"/>
      <w:textAlignment w:val="auto"/>
    </w:pPr>
    <w:rPr>
      <w:sz w:val="24"/>
      <w:szCs w:val="24"/>
    </w:rPr>
  </w:style>
  <w:style w:type="paragraph" w:customStyle="1" w:styleId="Noparagraphstyle">
    <w:name w:val="[No paragraph style]"/>
    <w:rsid w:val="00D45D0C"/>
    <w:pPr>
      <w:autoSpaceDE w:val="0"/>
      <w:autoSpaceDN w:val="0"/>
      <w:adjustRightInd w:val="0"/>
      <w:spacing w:line="288" w:lineRule="auto"/>
      <w:textAlignment w:val="center"/>
    </w:pPr>
    <w:rPr>
      <w:rFonts w:ascii="Times" w:hAnsi="Times" w:cs="Times"/>
      <w:color w:val="000000"/>
      <w:sz w:val="24"/>
      <w:szCs w:val="24"/>
    </w:rPr>
  </w:style>
  <w:style w:type="paragraph" w:styleId="NurText">
    <w:name w:val="Plain Text"/>
    <w:basedOn w:val="Standard"/>
    <w:link w:val="NurTextZchn"/>
    <w:uiPriority w:val="99"/>
    <w:unhideWhenUsed/>
    <w:rsid w:val="00AD38F5"/>
    <w:pPr>
      <w:overflowPunct/>
      <w:autoSpaceDE/>
      <w:autoSpaceDN/>
      <w:adjustRightInd/>
      <w:textAlignment w:val="auto"/>
    </w:pPr>
    <w:rPr>
      <w:rFonts w:ascii="Verdana" w:eastAsia="Calibri" w:hAnsi="Verdana"/>
    </w:rPr>
  </w:style>
  <w:style w:type="character" w:customStyle="1" w:styleId="NurTextZchn">
    <w:name w:val="Nur Text Zchn"/>
    <w:link w:val="NurText"/>
    <w:uiPriority w:val="99"/>
    <w:rsid w:val="00AD38F5"/>
    <w:rPr>
      <w:rFonts w:ascii="Verdana" w:eastAsia="Calibri" w:hAnsi="Verdana"/>
    </w:rPr>
  </w:style>
  <w:style w:type="character" w:customStyle="1" w:styleId="hgkelc">
    <w:name w:val="hgkelc"/>
    <w:basedOn w:val="Absatz-Standardschriftart"/>
    <w:rsid w:val="00631941"/>
  </w:style>
  <w:style w:type="paragraph" w:styleId="KeinLeerraum">
    <w:name w:val="No Spacing"/>
    <w:uiPriority w:val="1"/>
    <w:qFormat/>
    <w:rsid w:val="00B22C4B"/>
    <w:rPr>
      <w:rFonts w:asciiTheme="minorHAnsi" w:eastAsiaTheme="minorHAnsi" w:hAnsiTheme="minorHAnsi" w:cstheme="minorBidi"/>
      <w:kern w:val="2"/>
      <w:sz w:val="22"/>
      <w:szCs w:val="22"/>
      <w:lang w:eastAsia="en-US"/>
      <w14:ligatures w14:val="standardContextual"/>
    </w:rPr>
  </w:style>
  <w:style w:type="character" w:styleId="NichtaufgelsteErwhnung">
    <w:name w:val="Unresolved Mention"/>
    <w:basedOn w:val="Absatz-Standardschriftart"/>
    <w:uiPriority w:val="99"/>
    <w:semiHidden/>
    <w:unhideWhenUsed/>
    <w:rsid w:val="00F34A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88896">
      <w:bodyDiv w:val="1"/>
      <w:marLeft w:val="0"/>
      <w:marRight w:val="0"/>
      <w:marTop w:val="0"/>
      <w:marBottom w:val="0"/>
      <w:divBdr>
        <w:top w:val="none" w:sz="0" w:space="0" w:color="auto"/>
        <w:left w:val="none" w:sz="0" w:space="0" w:color="auto"/>
        <w:bottom w:val="none" w:sz="0" w:space="0" w:color="auto"/>
        <w:right w:val="none" w:sz="0" w:space="0" w:color="auto"/>
      </w:divBdr>
    </w:div>
    <w:div w:id="36005250">
      <w:bodyDiv w:val="1"/>
      <w:marLeft w:val="0"/>
      <w:marRight w:val="0"/>
      <w:marTop w:val="0"/>
      <w:marBottom w:val="0"/>
      <w:divBdr>
        <w:top w:val="none" w:sz="0" w:space="0" w:color="auto"/>
        <w:left w:val="none" w:sz="0" w:space="0" w:color="auto"/>
        <w:bottom w:val="none" w:sz="0" w:space="0" w:color="auto"/>
        <w:right w:val="none" w:sz="0" w:space="0" w:color="auto"/>
      </w:divBdr>
    </w:div>
    <w:div w:id="41908066">
      <w:bodyDiv w:val="1"/>
      <w:marLeft w:val="0"/>
      <w:marRight w:val="0"/>
      <w:marTop w:val="0"/>
      <w:marBottom w:val="0"/>
      <w:divBdr>
        <w:top w:val="none" w:sz="0" w:space="0" w:color="auto"/>
        <w:left w:val="none" w:sz="0" w:space="0" w:color="auto"/>
        <w:bottom w:val="none" w:sz="0" w:space="0" w:color="auto"/>
        <w:right w:val="none" w:sz="0" w:space="0" w:color="auto"/>
      </w:divBdr>
    </w:div>
    <w:div w:id="64108926">
      <w:bodyDiv w:val="1"/>
      <w:marLeft w:val="0"/>
      <w:marRight w:val="0"/>
      <w:marTop w:val="0"/>
      <w:marBottom w:val="0"/>
      <w:divBdr>
        <w:top w:val="none" w:sz="0" w:space="0" w:color="auto"/>
        <w:left w:val="none" w:sz="0" w:space="0" w:color="auto"/>
        <w:bottom w:val="none" w:sz="0" w:space="0" w:color="auto"/>
        <w:right w:val="none" w:sz="0" w:space="0" w:color="auto"/>
      </w:divBdr>
    </w:div>
    <w:div w:id="75325244">
      <w:bodyDiv w:val="1"/>
      <w:marLeft w:val="0"/>
      <w:marRight w:val="0"/>
      <w:marTop w:val="0"/>
      <w:marBottom w:val="0"/>
      <w:divBdr>
        <w:top w:val="none" w:sz="0" w:space="0" w:color="auto"/>
        <w:left w:val="none" w:sz="0" w:space="0" w:color="auto"/>
        <w:bottom w:val="none" w:sz="0" w:space="0" w:color="auto"/>
        <w:right w:val="none" w:sz="0" w:space="0" w:color="auto"/>
      </w:divBdr>
    </w:div>
    <w:div w:id="134031857">
      <w:bodyDiv w:val="1"/>
      <w:marLeft w:val="0"/>
      <w:marRight w:val="0"/>
      <w:marTop w:val="0"/>
      <w:marBottom w:val="0"/>
      <w:divBdr>
        <w:top w:val="none" w:sz="0" w:space="0" w:color="auto"/>
        <w:left w:val="none" w:sz="0" w:space="0" w:color="auto"/>
        <w:bottom w:val="none" w:sz="0" w:space="0" w:color="auto"/>
        <w:right w:val="none" w:sz="0" w:space="0" w:color="auto"/>
      </w:divBdr>
    </w:div>
    <w:div w:id="142280368">
      <w:bodyDiv w:val="1"/>
      <w:marLeft w:val="0"/>
      <w:marRight w:val="0"/>
      <w:marTop w:val="0"/>
      <w:marBottom w:val="0"/>
      <w:divBdr>
        <w:top w:val="none" w:sz="0" w:space="0" w:color="auto"/>
        <w:left w:val="none" w:sz="0" w:space="0" w:color="auto"/>
        <w:bottom w:val="none" w:sz="0" w:space="0" w:color="auto"/>
        <w:right w:val="none" w:sz="0" w:space="0" w:color="auto"/>
      </w:divBdr>
      <w:divsChild>
        <w:div w:id="2041279756">
          <w:marLeft w:val="0"/>
          <w:marRight w:val="0"/>
          <w:marTop w:val="0"/>
          <w:marBottom w:val="0"/>
          <w:divBdr>
            <w:top w:val="none" w:sz="0" w:space="0" w:color="auto"/>
            <w:left w:val="none" w:sz="0" w:space="0" w:color="auto"/>
            <w:bottom w:val="none" w:sz="0" w:space="0" w:color="auto"/>
            <w:right w:val="none" w:sz="0" w:space="0" w:color="auto"/>
          </w:divBdr>
        </w:div>
      </w:divsChild>
    </w:div>
    <w:div w:id="181362426">
      <w:bodyDiv w:val="1"/>
      <w:marLeft w:val="0"/>
      <w:marRight w:val="0"/>
      <w:marTop w:val="0"/>
      <w:marBottom w:val="0"/>
      <w:divBdr>
        <w:top w:val="none" w:sz="0" w:space="0" w:color="auto"/>
        <w:left w:val="none" w:sz="0" w:space="0" w:color="auto"/>
        <w:bottom w:val="none" w:sz="0" w:space="0" w:color="auto"/>
        <w:right w:val="none" w:sz="0" w:space="0" w:color="auto"/>
      </w:divBdr>
    </w:div>
    <w:div w:id="278798218">
      <w:bodyDiv w:val="1"/>
      <w:marLeft w:val="0"/>
      <w:marRight w:val="0"/>
      <w:marTop w:val="0"/>
      <w:marBottom w:val="0"/>
      <w:divBdr>
        <w:top w:val="none" w:sz="0" w:space="0" w:color="auto"/>
        <w:left w:val="none" w:sz="0" w:space="0" w:color="auto"/>
        <w:bottom w:val="none" w:sz="0" w:space="0" w:color="auto"/>
        <w:right w:val="none" w:sz="0" w:space="0" w:color="auto"/>
      </w:divBdr>
    </w:div>
    <w:div w:id="285039407">
      <w:bodyDiv w:val="1"/>
      <w:marLeft w:val="0"/>
      <w:marRight w:val="0"/>
      <w:marTop w:val="0"/>
      <w:marBottom w:val="0"/>
      <w:divBdr>
        <w:top w:val="none" w:sz="0" w:space="0" w:color="auto"/>
        <w:left w:val="none" w:sz="0" w:space="0" w:color="auto"/>
        <w:bottom w:val="none" w:sz="0" w:space="0" w:color="auto"/>
        <w:right w:val="none" w:sz="0" w:space="0" w:color="auto"/>
      </w:divBdr>
    </w:div>
    <w:div w:id="322317052">
      <w:bodyDiv w:val="1"/>
      <w:marLeft w:val="0"/>
      <w:marRight w:val="0"/>
      <w:marTop w:val="0"/>
      <w:marBottom w:val="0"/>
      <w:divBdr>
        <w:top w:val="none" w:sz="0" w:space="0" w:color="auto"/>
        <w:left w:val="none" w:sz="0" w:space="0" w:color="auto"/>
        <w:bottom w:val="none" w:sz="0" w:space="0" w:color="auto"/>
        <w:right w:val="none" w:sz="0" w:space="0" w:color="auto"/>
      </w:divBdr>
    </w:div>
    <w:div w:id="351342262">
      <w:bodyDiv w:val="1"/>
      <w:marLeft w:val="0"/>
      <w:marRight w:val="0"/>
      <w:marTop w:val="0"/>
      <w:marBottom w:val="0"/>
      <w:divBdr>
        <w:top w:val="none" w:sz="0" w:space="0" w:color="auto"/>
        <w:left w:val="none" w:sz="0" w:space="0" w:color="auto"/>
        <w:bottom w:val="none" w:sz="0" w:space="0" w:color="auto"/>
        <w:right w:val="none" w:sz="0" w:space="0" w:color="auto"/>
      </w:divBdr>
    </w:div>
    <w:div w:id="516651213">
      <w:bodyDiv w:val="1"/>
      <w:marLeft w:val="0"/>
      <w:marRight w:val="0"/>
      <w:marTop w:val="0"/>
      <w:marBottom w:val="0"/>
      <w:divBdr>
        <w:top w:val="none" w:sz="0" w:space="0" w:color="auto"/>
        <w:left w:val="none" w:sz="0" w:space="0" w:color="auto"/>
        <w:bottom w:val="none" w:sz="0" w:space="0" w:color="auto"/>
        <w:right w:val="none" w:sz="0" w:space="0" w:color="auto"/>
      </w:divBdr>
    </w:div>
    <w:div w:id="701828223">
      <w:bodyDiv w:val="1"/>
      <w:marLeft w:val="0"/>
      <w:marRight w:val="0"/>
      <w:marTop w:val="0"/>
      <w:marBottom w:val="0"/>
      <w:divBdr>
        <w:top w:val="none" w:sz="0" w:space="0" w:color="auto"/>
        <w:left w:val="none" w:sz="0" w:space="0" w:color="auto"/>
        <w:bottom w:val="none" w:sz="0" w:space="0" w:color="auto"/>
        <w:right w:val="none" w:sz="0" w:space="0" w:color="auto"/>
      </w:divBdr>
    </w:div>
    <w:div w:id="739668432">
      <w:bodyDiv w:val="1"/>
      <w:marLeft w:val="0"/>
      <w:marRight w:val="0"/>
      <w:marTop w:val="0"/>
      <w:marBottom w:val="0"/>
      <w:divBdr>
        <w:top w:val="none" w:sz="0" w:space="0" w:color="auto"/>
        <w:left w:val="none" w:sz="0" w:space="0" w:color="auto"/>
        <w:bottom w:val="none" w:sz="0" w:space="0" w:color="auto"/>
        <w:right w:val="none" w:sz="0" w:space="0" w:color="auto"/>
      </w:divBdr>
    </w:div>
    <w:div w:id="754790170">
      <w:bodyDiv w:val="1"/>
      <w:marLeft w:val="0"/>
      <w:marRight w:val="0"/>
      <w:marTop w:val="0"/>
      <w:marBottom w:val="0"/>
      <w:divBdr>
        <w:top w:val="none" w:sz="0" w:space="0" w:color="auto"/>
        <w:left w:val="none" w:sz="0" w:space="0" w:color="auto"/>
        <w:bottom w:val="none" w:sz="0" w:space="0" w:color="auto"/>
        <w:right w:val="none" w:sz="0" w:space="0" w:color="auto"/>
      </w:divBdr>
    </w:div>
    <w:div w:id="763041242">
      <w:bodyDiv w:val="1"/>
      <w:marLeft w:val="0"/>
      <w:marRight w:val="0"/>
      <w:marTop w:val="0"/>
      <w:marBottom w:val="0"/>
      <w:divBdr>
        <w:top w:val="none" w:sz="0" w:space="0" w:color="auto"/>
        <w:left w:val="none" w:sz="0" w:space="0" w:color="auto"/>
        <w:bottom w:val="none" w:sz="0" w:space="0" w:color="auto"/>
        <w:right w:val="none" w:sz="0" w:space="0" w:color="auto"/>
      </w:divBdr>
    </w:div>
    <w:div w:id="791094397">
      <w:bodyDiv w:val="1"/>
      <w:marLeft w:val="0"/>
      <w:marRight w:val="0"/>
      <w:marTop w:val="0"/>
      <w:marBottom w:val="0"/>
      <w:divBdr>
        <w:top w:val="none" w:sz="0" w:space="0" w:color="auto"/>
        <w:left w:val="none" w:sz="0" w:space="0" w:color="auto"/>
        <w:bottom w:val="none" w:sz="0" w:space="0" w:color="auto"/>
        <w:right w:val="none" w:sz="0" w:space="0" w:color="auto"/>
      </w:divBdr>
    </w:div>
    <w:div w:id="801926537">
      <w:bodyDiv w:val="1"/>
      <w:marLeft w:val="0"/>
      <w:marRight w:val="0"/>
      <w:marTop w:val="0"/>
      <w:marBottom w:val="0"/>
      <w:divBdr>
        <w:top w:val="none" w:sz="0" w:space="0" w:color="auto"/>
        <w:left w:val="none" w:sz="0" w:space="0" w:color="auto"/>
        <w:bottom w:val="none" w:sz="0" w:space="0" w:color="auto"/>
        <w:right w:val="none" w:sz="0" w:space="0" w:color="auto"/>
      </w:divBdr>
    </w:div>
    <w:div w:id="838933148">
      <w:bodyDiv w:val="1"/>
      <w:marLeft w:val="0"/>
      <w:marRight w:val="0"/>
      <w:marTop w:val="0"/>
      <w:marBottom w:val="0"/>
      <w:divBdr>
        <w:top w:val="none" w:sz="0" w:space="0" w:color="auto"/>
        <w:left w:val="none" w:sz="0" w:space="0" w:color="auto"/>
        <w:bottom w:val="none" w:sz="0" w:space="0" w:color="auto"/>
        <w:right w:val="none" w:sz="0" w:space="0" w:color="auto"/>
      </w:divBdr>
    </w:div>
    <w:div w:id="894700906">
      <w:bodyDiv w:val="1"/>
      <w:marLeft w:val="0"/>
      <w:marRight w:val="0"/>
      <w:marTop w:val="0"/>
      <w:marBottom w:val="0"/>
      <w:divBdr>
        <w:top w:val="none" w:sz="0" w:space="0" w:color="auto"/>
        <w:left w:val="none" w:sz="0" w:space="0" w:color="auto"/>
        <w:bottom w:val="none" w:sz="0" w:space="0" w:color="auto"/>
        <w:right w:val="none" w:sz="0" w:space="0" w:color="auto"/>
      </w:divBdr>
      <w:divsChild>
        <w:div w:id="405223282">
          <w:marLeft w:val="0"/>
          <w:marRight w:val="0"/>
          <w:marTop w:val="180"/>
          <w:marBottom w:val="240"/>
          <w:divBdr>
            <w:top w:val="none" w:sz="0" w:space="0" w:color="auto"/>
            <w:left w:val="none" w:sz="0" w:space="0" w:color="auto"/>
            <w:bottom w:val="none" w:sz="0" w:space="0" w:color="auto"/>
            <w:right w:val="none" w:sz="0" w:space="0" w:color="auto"/>
          </w:divBdr>
        </w:div>
        <w:div w:id="623584566">
          <w:marLeft w:val="0"/>
          <w:marRight w:val="0"/>
          <w:marTop w:val="180"/>
          <w:marBottom w:val="240"/>
          <w:divBdr>
            <w:top w:val="none" w:sz="0" w:space="0" w:color="auto"/>
            <w:left w:val="none" w:sz="0" w:space="0" w:color="auto"/>
            <w:bottom w:val="none" w:sz="0" w:space="0" w:color="auto"/>
            <w:right w:val="none" w:sz="0" w:space="0" w:color="auto"/>
          </w:divBdr>
        </w:div>
        <w:div w:id="767892357">
          <w:marLeft w:val="0"/>
          <w:marRight w:val="0"/>
          <w:marTop w:val="180"/>
          <w:marBottom w:val="240"/>
          <w:divBdr>
            <w:top w:val="none" w:sz="0" w:space="0" w:color="auto"/>
            <w:left w:val="none" w:sz="0" w:space="0" w:color="auto"/>
            <w:bottom w:val="none" w:sz="0" w:space="0" w:color="auto"/>
            <w:right w:val="none" w:sz="0" w:space="0" w:color="auto"/>
          </w:divBdr>
        </w:div>
        <w:div w:id="1185637004">
          <w:marLeft w:val="0"/>
          <w:marRight w:val="0"/>
          <w:marTop w:val="180"/>
          <w:marBottom w:val="0"/>
          <w:divBdr>
            <w:top w:val="none" w:sz="0" w:space="0" w:color="auto"/>
            <w:left w:val="none" w:sz="0" w:space="0" w:color="auto"/>
            <w:bottom w:val="none" w:sz="0" w:space="0" w:color="auto"/>
            <w:right w:val="none" w:sz="0" w:space="0" w:color="auto"/>
          </w:divBdr>
        </w:div>
      </w:divsChild>
    </w:div>
    <w:div w:id="911936737">
      <w:bodyDiv w:val="1"/>
      <w:marLeft w:val="0"/>
      <w:marRight w:val="0"/>
      <w:marTop w:val="0"/>
      <w:marBottom w:val="0"/>
      <w:divBdr>
        <w:top w:val="none" w:sz="0" w:space="0" w:color="auto"/>
        <w:left w:val="none" w:sz="0" w:space="0" w:color="auto"/>
        <w:bottom w:val="none" w:sz="0" w:space="0" w:color="auto"/>
        <w:right w:val="none" w:sz="0" w:space="0" w:color="auto"/>
      </w:divBdr>
      <w:divsChild>
        <w:div w:id="469173103">
          <w:marLeft w:val="0"/>
          <w:marRight w:val="0"/>
          <w:marTop w:val="0"/>
          <w:marBottom w:val="0"/>
          <w:divBdr>
            <w:top w:val="none" w:sz="0" w:space="0" w:color="auto"/>
            <w:left w:val="none" w:sz="0" w:space="0" w:color="auto"/>
            <w:bottom w:val="none" w:sz="0" w:space="0" w:color="auto"/>
            <w:right w:val="none" w:sz="0" w:space="0" w:color="auto"/>
          </w:divBdr>
          <w:divsChild>
            <w:div w:id="1169059148">
              <w:marLeft w:val="0"/>
              <w:marRight w:val="0"/>
              <w:marTop w:val="0"/>
              <w:marBottom w:val="0"/>
              <w:divBdr>
                <w:top w:val="none" w:sz="0" w:space="0" w:color="auto"/>
                <w:left w:val="none" w:sz="0" w:space="0" w:color="auto"/>
                <w:bottom w:val="none" w:sz="0" w:space="0" w:color="auto"/>
                <w:right w:val="none" w:sz="0" w:space="0" w:color="auto"/>
              </w:divBdr>
              <w:divsChild>
                <w:div w:id="145471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91382">
      <w:bodyDiv w:val="1"/>
      <w:marLeft w:val="0"/>
      <w:marRight w:val="0"/>
      <w:marTop w:val="0"/>
      <w:marBottom w:val="0"/>
      <w:divBdr>
        <w:top w:val="none" w:sz="0" w:space="0" w:color="auto"/>
        <w:left w:val="none" w:sz="0" w:space="0" w:color="auto"/>
        <w:bottom w:val="none" w:sz="0" w:space="0" w:color="auto"/>
        <w:right w:val="none" w:sz="0" w:space="0" w:color="auto"/>
      </w:divBdr>
    </w:div>
    <w:div w:id="968707821">
      <w:bodyDiv w:val="1"/>
      <w:marLeft w:val="0"/>
      <w:marRight w:val="0"/>
      <w:marTop w:val="0"/>
      <w:marBottom w:val="0"/>
      <w:divBdr>
        <w:top w:val="none" w:sz="0" w:space="0" w:color="auto"/>
        <w:left w:val="none" w:sz="0" w:space="0" w:color="auto"/>
        <w:bottom w:val="none" w:sz="0" w:space="0" w:color="auto"/>
        <w:right w:val="none" w:sz="0" w:space="0" w:color="auto"/>
      </w:divBdr>
    </w:div>
    <w:div w:id="996231941">
      <w:bodyDiv w:val="1"/>
      <w:marLeft w:val="0"/>
      <w:marRight w:val="0"/>
      <w:marTop w:val="0"/>
      <w:marBottom w:val="0"/>
      <w:divBdr>
        <w:top w:val="none" w:sz="0" w:space="0" w:color="auto"/>
        <w:left w:val="none" w:sz="0" w:space="0" w:color="auto"/>
        <w:bottom w:val="none" w:sz="0" w:space="0" w:color="auto"/>
        <w:right w:val="none" w:sz="0" w:space="0" w:color="auto"/>
      </w:divBdr>
    </w:div>
    <w:div w:id="1021511655">
      <w:bodyDiv w:val="1"/>
      <w:marLeft w:val="0"/>
      <w:marRight w:val="0"/>
      <w:marTop w:val="0"/>
      <w:marBottom w:val="0"/>
      <w:divBdr>
        <w:top w:val="none" w:sz="0" w:space="0" w:color="auto"/>
        <w:left w:val="none" w:sz="0" w:space="0" w:color="auto"/>
        <w:bottom w:val="none" w:sz="0" w:space="0" w:color="auto"/>
        <w:right w:val="none" w:sz="0" w:space="0" w:color="auto"/>
      </w:divBdr>
    </w:div>
    <w:div w:id="1031296935">
      <w:bodyDiv w:val="1"/>
      <w:marLeft w:val="0"/>
      <w:marRight w:val="0"/>
      <w:marTop w:val="0"/>
      <w:marBottom w:val="0"/>
      <w:divBdr>
        <w:top w:val="none" w:sz="0" w:space="0" w:color="auto"/>
        <w:left w:val="none" w:sz="0" w:space="0" w:color="auto"/>
        <w:bottom w:val="none" w:sz="0" w:space="0" w:color="auto"/>
        <w:right w:val="none" w:sz="0" w:space="0" w:color="auto"/>
      </w:divBdr>
      <w:divsChild>
        <w:div w:id="408121063">
          <w:marLeft w:val="0"/>
          <w:marRight w:val="0"/>
          <w:marTop w:val="0"/>
          <w:marBottom w:val="0"/>
          <w:divBdr>
            <w:top w:val="none" w:sz="0" w:space="0" w:color="auto"/>
            <w:left w:val="none" w:sz="0" w:space="0" w:color="auto"/>
            <w:bottom w:val="none" w:sz="0" w:space="0" w:color="auto"/>
            <w:right w:val="none" w:sz="0" w:space="0" w:color="auto"/>
          </w:divBdr>
          <w:divsChild>
            <w:div w:id="1042094132">
              <w:marLeft w:val="0"/>
              <w:marRight w:val="0"/>
              <w:marTop w:val="0"/>
              <w:marBottom w:val="0"/>
              <w:divBdr>
                <w:top w:val="none" w:sz="0" w:space="0" w:color="auto"/>
                <w:left w:val="none" w:sz="0" w:space="0" w:color="auto"/>
                <w:bottom w:val="none" w:sz="0" w:space="0" w:color="auto"/>
                <w:right w:val="none" w:sz="0" w:space="0" w:color="auto"/>
              </w:divBdr>
              <w:divsChild>
                <w:div w:id="2100518016">
                  <w:marLeft w:val="0"/>
                  <w:marRight w:val="0"/>
                  <w:marTop w:val="0"/>
                  <w:marBottom w:val="0"/>
                  <w:divBdr>
                    <w:top w:val="none" w:sz="0" w:space="0" w:color="auto"/>
                    <w:left w:val="none" w:sz="0" w:space="0" w:color="auto"/>
                    <w:bottom w:val="none" w:sz="0" w:space="0" w:color="auto"/>
                    <w:right w:val="none" w:sz="0" w:space="0" w:color="auto"/>
                  </w:divBdr>
                </w:div>
              </w:divsChild>
            </w:div>
            <w:div w:id="2053337256">
              <w:marLeft w:val="0"/>
              <w:marRight w:val="0"/>
              <w:marTop w:val="0"/>
              <w:marBottom w:val="25"/>
              <w:divBdr>
                <w:top w:val="none" w:sz="0" w:space="0" w:color="auto"/>
                <w:left w:val="none" w:sz="0" w:space="0" w:color="auto"/>
                <w:bottom w:val="none" w:sz="0" w:space="0" w:color="auto"/>
                <w:right w:val="none" w:sz="0" w:space="0" w:color="auto"/>
              </w:divBdr>
            </w:div>
          </w:divsChild>
        </w:div>
      </w:divsChild>
    </w:div>
    <w:div w:id="1035037758">
      <w:bodyDiv w:val="1"/>
      <w:marLeft w:val="0"/>
      <w:marRight w:val="0"/>
      <w:marTop w:val="0"/>
      <w:marBottom w:val="0"/>
      <w:divBdr>
        <w:top w:val="none" w:sz="0" w:space="0" w:color="auto"/>
        <w:left w:val="none" w:sz="0" w:space="0" w:color="auto"/>
        <w:bottom w:val="none" w:sz="0" w:space="0" w:color="auto"/>
        <w:right w:val="none" w:sz="0" w:space="0" w:color="auto"/>
      </w:divBdr>
    </w:div>
    <w:div w:id="1040014917">
      <w:bodyDiv w:val="1"/>
      <w:marLeft w:val="0"/>
      <w:marRight w:val="0"/>
      <w:marTop w:val="0"/>
      <w:marBottom w:val="0"/>
      <w:divBdr>
        <w:top w:val="none" w:sz="0" w:space="0" w:color="auto"/>
        <w:left w:val="none" w:sz="0" w:space="0" w:color="auto"/>
        <w:bottom w:val="none" w:sz="0" w:space="0" w:color="auto"/>
        <w:right w:val="none" w:sz="0" w:space="0" w:color="auto"/>
      </w:divBdr>
    </w:div>
    <w:div w:id="1061517967">
      <w:bodyDiv w:val="1"/>
      <w:marLeft w:val="0"/>
      <w:marRight w:val="0"/>
      <w:marTop w:val="0"/>
      <w:marBottom w:val="0"/>
      <w:divBdr>
        <w:top w:val="none" w:sz="0" w:space="0" w:color="auto"/>
        <w:left w:val="none" w:sz="0" w:space="0" w:color="auto"/>
        <w:bottom w:val="none" w:sz="0" w:space="0" w:color="auto"/>
        <w:right w:val="none" w:sz="0" w:space="0" w:color="auto"/>
      </w:divBdr>
    </w:div>
    <w:div w:id="1079058852">
      <w:bodyDiv w:val="1"/>
      <w:marLeft w:val="0"/>
      <w:marRight w:val="0"/>
      <w:marTop w:val="0"/>
      <w:marBottom w:val="0"/>
      <w:divBdr>
        <w:top w:val="none" w:sz="0" w:space="0" w:color="auto"/>
        <w:left w:val="none" w:sz="0" w:space="0" w:color="auto"/>
        <w:bottom w:val="none" w:sz="0" w:space="0" w:color="auto"/>
        <w:right w:val="none" w:sz="0" w:space="0" w:color="auto"/>
      </w:divBdr>
    </w:div>
    <w:div w:id="1101102778">
      <w:bodyDiv w:val="1"/>
      <w:marLeft w:val="0"/>
      <w:marRight w:val="0"/>
      <w:marTop w:val="0"/>
      <w:marBottom w:val="0"/>
      <w:divBdr>
        <w:top w:val="none" w:sz="0" w:space="0" w:color="auto"/>
        <w:left w:val="none" w:sz="0" w:space="0" w:color="auto"/>
        <w:bottom w:val="none" w:sz="0" w:space="0" w:color="auto"/>
        <w:right w:val="none" w:sz="0" w:space="0" w:color="auto"/>
      </w:divBdr>
    </w:div>
    <w:div w:id="1107851702">
      <w:bodyDiv w:val="1"/>
      <w:marLeft w:val="0"/>
      <w:marRight w:val="0"/>
      <w:marTop w:val="0"/>
      <w:marBottom w:val="0"/>
      <w:divBdr>
        <w:top w:val="none" w:sz="0" w:space="0" w:color="auto"/>
        <w:left w:val="none" w:sz="0" w:space="0" w:color="auto"/>
        <w:bottom w:val="none" w:sz="0" w:space="0" w:color="auto"/>
        <w:right w:val="none" w:sz="0" w:space="0" w:color="auto"/>
      </w:divBdr>
      <w:divsChild>
        <w:div w:id="2138255121">
          <w:marLeft w:val="0"/>
          <w:marRight w:val="0"/>
          <w:marTop w:val="0"/>
          <w:marBottom w:val="0"/>
          <w:divBdr>
            <w:top w:val="none" w:sz="0" w:space="0" w:color="auto"/>
            <w:left w:val="none" w:sz="0" w:space="0" w:color="auto"/>
            <w:bottom w:val="none" w:sz="0" w:space="0" w:color="auto"/>
            <w:right w:val="none" w:sz="0" w:space="0" w:color="auto"/>
          </w:divBdr>
          <w:divsChild>
            <w:div w:id="454838520">
              <w:marLeft w:val="0"/>
              <w:marRight w:val="0"/>
              <w:marTop w:val="0"/>
              <w:marBottom w:val="0"/>
              <w:divBdr>
                <w:top w:val="none" w:sz="0" w:space="0" w:color="auto"/>
                <w:left w:val="none" w:sz="0" w:space="0" w:color="auto"/>
                <w:bottom w:val="none" w:sz="0" w:space="0" w:color="auto"/>
                <w:right w:val="none" w:sz="0" w:space="0" w:color="auto"/>
              </w:divBdr>
              <w:divsChild>
                <w:div w:id="7054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098096">
      <w:bodyDiv w:val="1"/>
      <w:marLeft w:val="0"/>
      <w:marRight w:val="0"/>
      <w:marTop w:val="0"/>
      <w:marBottom w:val="0"/>
      <w:divBdr>
        <w:top w:val="none" w:sz="0" w:space="0" w:color="auto"/>
        <w:left w:val="none" w:sz="0" w:space="0" w:color="auto"/>
        <w:bottom w:val="none" w:sz="0" w:space="0" w:color="auto"/>
        <w:right w:val="none" w:sz="0" w:space="0" w:color="auto"/>
      </w:divBdr>
    </w:div>
    <w:div w:id="1258098483">
      <w:bodyDiv w:val="1"/>
      <w:marLeft w:val="0"/>
      <w:marRight w:val="0"/>
      <w:marTop w:val="0"/>
      <w:marBottom w:val="0"/>
      <w:divBdr>
        <w:top w:val="none" w:sz="0" w:space="0" w:color="auto"/>
        <w:left w:val="none" w:sz="0" w:space="0" w:color="auto"/>
        <w:bottom w:val="none" w:sz="0" w:space="0" w:color="auto"/>
        <w:right w:val="none" w:sz="0" w:space="0" w:color="auto"/>
      </w:divBdr>
    </w:div>
    <w:div w:id="1258750772">
      <w:bodyDiv w:val="1"/>
      <w:marLeft w:val="0"/>
      <w:marRight w:val="0"/>
      <w:marTop w:val="0"/>
      <w:marBottom w:val="0"/>
      <w:divBdr>
        <w:top w:val="none" w:sz="0" w:space="0" w:color="auto"/>
        <w:left w:val="none" w:sz="0" w:space="0" w:color="auto"/>
        <w:bottom w:val="none" w:sz="0" w:space="0" w:color="auto"/>
        <w:right w:val="none" w:sz="0" w:space="0" w:color="auto"/>
      </w:divBdr>
    </w:div>
    <w:div w:id="1320496064">
      <w:bodyDiv w:val="1"/>
      <w:marLeft w:val="0"/>
      <w:marRight w:val="0"/>
      <w:marTop w:val="0"/>
      <w:marBottom w:val="0"/>
      <w:divBdr>
        <w:top w:val="none" w:sz="0" w:space="0" w:color="auto"/>
        <w:left w:val="none" w:sz="0" w:space="0" w:color="auto"/>
        <w:bottom w:val="none" w:sz="0" w:space="0" w:color="auto"/>
        <w:right w:val="none" w:sz="0" w:space="0" w:color="auto"/>
      </w:divBdr>
      <w:divsChild>
        <w:div w:id="1237320391">
          <w:marLeft w:val="0"/>
          <w:marRight w:val="0"/>
          <w:marTop w:val="0"/>
          <w:marBottom w:val="240"/>
          <w:divBdr>
            <w:top w:val="none" w:sz="0" w:space="0" w:color="auto"/>
            <w:left w:val="none" w:sz="0" w:space="0" w:color="auto"/>
            <w:bottom w:val="none" w:sz="0" w:space="0" w:color="auto"/>
            <w:right w:val="none" w:sz="0" w:space="0" w:color="auto"/>
          </w:divBdr>
        </w:div>
        <w:div w:id="468324577">
          <w:marLeft w:val="0"/>
          <w:marRight w:val="0"/>
          <w:marTop w:val="180"/>
          <w:marBottom w:val="240"/>
          <w:divBdr>
            <w:top w:val="none" w:sz="0" w:space="0" w:color="auto"/>
            <w:left w:val="none" w:sz="0" w:space="0" w:color="auto"/>
            <w:bottom w:val="none" w:sz="0" w:space="0" w:color="auto"/>
            <w:right w:val="none" w:sz="0" w:space="0" w:color="auto"/>
          </w:divBdr>
        </w:div>
        <w:div w:id="515079768">
          <w:marLeft w:val="0"/>
          <w:marRight w:val="0"/>
          <w:marTop w:val="180"/>
          <w:marBottom w:val="240"/>
          <w:divBdr>
            <w:top w:val="none" w:sz="0" w:space="0" w:color="auto"/>
            <w:left w:val="none" w:sz="0" w:space="0" w:color="auto"/>
            <w:bottom w:val="none" w:sz="0" w:space="0" w:color="auto"/>
            <w:right w:val="none" w:sz="0" w:space="0" w:color="auto"/>
          </w:divBdr>
        </w:div>
        <w:div w:id="416439868">
          <w:marLeft w:val="0"/>
          <w:marRight w:val="0"/>
          <w:marTop w:val="180"/>
          <w:marBottom w:val="240"/>
          <w:divBdr>
            <w:top w:val="none" w:sz="0" w:space="0" w:color="auto"/>
            <w:left w:val="none" w:sz="0" w:space="0" w:color="auto"/>
            <w:bottom w:val="none" w:sz="0" w:space="0" w:color="auto"/>
            <w:right w:val="none" w:sz="0" w:space="0" w:color="auto"/>
          </w:divBdr>
        </w:div>
        <w:div w:id="1103109667">
          <w:marLeft w:val="0"/>
          <w:marRight w:val="0"/>
          <w:marTop w:val="180"/>
          <w:marBottom w:val="240"/>
          <w:divBdr>
            <w:top w:val="none" w:sz="0" w:space="0" w:color="auto"/>
            <w:left w:val="none" w:sz="0" w:space="0" w:color="auto"/>
            <w:bottom w:val="none" w:sz="0" w:space="0" w:color="auto"/>
            <w:right w:val="none" w:sz="0" w:space="0" w:color="auto"/>
          </w:divBdr>
        </w:div>
        <w:div w:id="663434239">
          <w:marLeft w:val="0"/>
          <w:marRight w:val="0"/>
          <w:marTop w:val="180"/>
          <w:marBottom w:val="240"/>
          <w:divBdr>
            <w:top w:val="none" w:sz="0" w:space="0" w:color="auto"/>
            <w:left w:val="none" w:sz="0" w:space="0" w:color="auto"/>
            <w:bottom w:val="none" w:sz="0" w:space="0" w:color="auto"/>
            <w:right w:val="none" w:sz="0" w:space="0" w:color="auto"/>
          </w:divBdr>
        </w:div>
      </w:divsChild>
    </w:div>
    <w:div w:id="1351950666">
      <w:bodyDiv w:val="1"/>
      <w:marLeft w:val="0"/>
      <w:marRight w:val="0"/>
      <w:marTop w:val="0"/>
      <w:marBottom w:val="0"/>
      <w:divBdr>
        <w:top w:val="none" w:sz="0" w:space="0" w:color="auto"/>
        <w:left w:val="none" w:sz="0" w:space="0" w:color="auto"/>
        <w:bottom w:val="none" w:sz="0" w:space="0" w:color="auto"/>
        <w:right w:val="none" w:sz="0" w:space="0" w:color="auto"/>
      </w:divBdr>
    </w:div>
    <w:div w:id="1396775226">
      <w:bodyDiv w:val="1"/>
      <w:marLeft w:val="0"/>
      <w:marRight w:val="0"/>
      <w:marTop w:val="0"/>
      <w:marBottom w:val="0"/>
      <w:divBdr>
        <w:top w:val="none" w:sz="0" w:space="0" w:color="auto"/>
        <w:left w:val="none" w:sz="0" w:space="0" w:color="auto"/>
        <w:bottom w:val="none" w:sz="0" w:space="0" w:color="auto"/>
        <w:right w:val="none" w:sz="0" w:space="0" w:color="auto"/>
      </w:divBdr>
    </w:div>
    <w:div w:id="1418987247">
      <w:bodyDiv w:val="1"/>
      <w:marLeft w:val="0"/>
      <w:marRight w:val="0"/>
      <w:marTop w:val="0"/>
      <w:marBottom w:val="0"/>
      <w:divBdr>
        <w:top w:val="none" w:sz="0" w:space="0" w:color="auto"/>
        <w:left w:val="none" w:sz="0" w:space="0" w:color="auto"/>
        <w:bottom w:val="none" w:sz="0" w:space="0" w:color="auto"/>
        <w:right w:val="none" w:sz="0" w:space="0" w:color="auto"/>
      </w:divBdr>
    </w:div>
    <w:div w:id="1445881600">
      <w:bodyDiv w:val="1"/>
      <w:marLeft w:val="0"/>
      <w:marRight w:val="0"/>
      <w:marTop w:val="0"/>
      <w:marBottom w:val="0"/>
      <w:divBdr>
        <w:top w:val="none" w:sz="0" w:space="0" w:color="auto"/>
        <w:left w:val="none" w:sz="0" w:space="0" w:color="auto"/>
        <w:bottom w:val="none" w:sz="0" w:space="0" w:color="auto"/>
        <w:right w:val="none" w:sz="0" w:space="0" w:color="auto"/>
      </w:divBdr>
    </w:div>
    <w:div w:id="1500273975">
      <w:bodyDiv w:val="1"/>
      <w:marLeft w:val="0"/>
      <w:marRight w:val="0"/>
      <w:marTop w:val="0"/>
      <w:marBottom w:val="0"/>
      <w:divBdr>
        <w:top w:val="none" w:sz="0" w:space="0" w:color="auto"/>
        <w:left w:val="none" w:sz="0" w:space="0" w:color="auto"/>
        <w:bottom w:val="none" w:sz="0" w:space="0" w:color="auto"/>
        <w:right w:val="none" w:sz="0" w:space="0" w:color="auto"/>
      </w:divBdr>
      <w:divsChild>
        <w:div w:id="35281980">
          <w:marLeft w:val="0"/>
          <w:marRight w:val="0"/>
          <w:marTop w:val="180"/>
          <w:marBottom w:val="240"/>
          <w:divBdr>
            <w:top w:val="none" w:sz="0" w:space="0" w:color="auto"/>
            <w:left w:val="none" w:sz="0" w:space="0" w:color="auto"/>
            <w:bottom w:val="none" w:sz="0" w:space="0" w:color="auto"/>
            <w:right w:val="none" w:sz="0" w:space="0" w:color="auto"/>
          </w:divBdr>
        </w:div>
        <w:div w:id="107043784">
          <w:marLeft w:val="0"/>
          <w:marRight w:val="0"/>
          <w:marTop w:val="180"/>
          <w:marBottom w:val="240"/>
          <w:divBdr>
            <w:top w:val="none" w:sz="0" w:space="0" w:color="auto"/>
            <w:left w:val="none" w:sz="0" w:space="0" w:color="auto"/>
            <w:bottom w:val="none" w:sz="0" w:space="0" w:color="auto"/>
            <w:right w:val="none" w:sz="0" w:space="0" w:color="auto"/>
          </w:divBdr>
        </w:div>
        <w:div w:id="540752634">
          <w:marLeft w:val="0"/>
          <w:marRight w:val="0"/>
          <w:marTop w:val="180"/>
          <w:marBottom w:val="240"/>
          <w:divBdr>
            <w:top w:val="none" w:sz="0" w:space="0" w:color="auto"/>
            <w:left w:val="none" w:sz="0" w:space="0" w:color="auto"/>
            <w:bottom w:val="none" w:sz="0" w:space="0" w:color="auto"/>
            <w:right w:val="none" w:sz="0" w:space="0" w:color="auto"/>
          </w:divBdr>
        </w:div>
        <w:div w:id="728651474">
          <w:marLeft w:val="0"/>
          <w:marRight w:val="0"/>
          <w:marTop w:val="180"/>
          <w:marBottom w:val="0"/>
          <w:divBdr>
            <w:top w:val="none" w:sz="0" w:space="0" w:color="auto"/>
            <w:left w:val="none" w:sz="0" w:space="0" w:color="auto"/>
            <w:bottom w:val="none" w:sz="0" w:space="0" w:color="auto"/>
            <w:right w:val="none" w:sz="0" w:space="0" w:color="auto"/>
          </w:divBdr>
        </w:div>
      </w:divsChild>
    </w:div>
    <w:div w:id="1544174959">
      <w:bodyDiv w:val="1"/>
      <w:marLeft w:val="0"/>
      <w:marRight w:val="0"/>
      <w:marTop w:val="0"/>
      <w:marBottom w:val="0"/>
      <w:divBdr>
        <w:top w:val="none" w:sz="0" w:space="0" w:color="auto"/>
        <w:left w:val="none" w:sz="0" w:space="0" w:color="auto"/>
        <w:bottom w:val="none" w:sz="0" w:space="0" w:color="auto"/>
        <w:right w:val="none" w:sz="0" w:space="0" w:color="auto"/>
      </w:divBdr>
    </w:div>
    <w:div w:id="1556576603">
      <w:bodyDiv w:val="1"/>
      <w:marLeft w:val="0"/>
      <w:marRight w:val="0"/>
      <w:marTop w:val="0"/>
      <w:marBottom w:val="0"/>
      <w:divBdr>
        <w:top w:val="none" w:sz="0" w:space="0" w:color="auto"/>
        <w:left w:val="none" w:sz="0" w:space="0" w:color="auto"/>
        <w:bottom w:val="none" w:sz="0" w:space="0" w:color="auto"/>
        <w:right w:val="none" w:sz="0" w:space="0" w:color="auto"/>
      </w:divBdr>
    </w:div>
    <w:div w:id="1613591896">
      <w:bodyDiv w:val="1"/>
      <w:marLeft w:val="0"/>
      <w:marRight w:val="0"/>
      <w:marTop w:val="0"/>
      <w:marBottom w:val="0"/>
      <w:divBdr>
        <w:top w:val="none" w:sz="0" w:space="0" w:color="auto"/>
        <w:left w:val="none" w:sz="0" w:space="0" w:color="auto"/>
        <w:bottom w:val="none" w:sz="0" w:space="0" w:color="auto"/>
        <w:right w:val="none" w:sz="0" w:space="0" w:color="auto"/>
      </w:divBdr>
    </w:div>
    <w:div w:id="1616060111">
      <w:bodyDiv w:val="1"/>
      <w:marLeft w:val="0"/>
      <w:marRight w:val="0"/>
      <w:marTop w:val="0"/>
      <w:marBottom w:val="0"/>
      <w:divBdr>
        <w:top w:val="none" w:sz="0" w:space="0" w:color="auto"/>
        <w:left w:val="none" w:sz="0" w:space="0" w:color="auto"/>
        <w:bottom w:val="none" w:sz="0" w:space="0" w:color="auto"/>
        <w:right w:val="none" w:sz="0" w:space="0" w:color="auto"/>
      </w:divBdr>
    </w:div>
    <w:div w:id="1622955760">
      <w:bodyDiv w:val="1"/>
      <w:marLeft w:val="0"/>
      <w:marRight w:val="0"/>
      <w:marTop w:val="0"/>
      <w:marBottom w:val="0"/>
      <w:divBdr>
        <w:top w:val="none" w:sz="0" w:space="0" w:color="auto"/>
        <w:left w:val="none" w:sz="0" w:space="0" w:color="auto"/>
        <w:bottom w:val="none" w:sz="0" w:space="0" w:color="auto"/>
        <w:right w:val="none" w:sz="0" w:space="0" w:color="auto"/>
      </w:divBdr>
      <w:divsChild>
        <w:div w:id="901138299">
          <w:marLeft w:val="0"/>
          <w:marRight w:val="0"/>
          <w:marTop w:val="0"/>
          <w:marBottom w:val="0"/>
          <w:divBdr>
            <w:top w:val="none" w:sz="0" w:space="0" w:color="auto"/>
            <w:left w:val="none" w:sz="0" w:space="0" w:color="auto"/>
            <w:bottom w:val="none" w:sz="0" w:space="0" w:color="auto"/>
            <w:right w:val="none" w:sz="0" w:space="0" w:color="auto"/>
          </w:divBdr>
        </w:div>
      </w:divsChild>
    </w:div>
    <w:div w:id="1646473937">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9">
          <w:marLeft w:val="0"/>
          <w:marRight w:val="0"/>
          <w:marTop w:val="0"/>
          <w:marBottom w:val="240"/>
          <w:divBdr>
            <w:top w:val="none" w:sz="0" w:space="0" w:color="auto"/>
            <w:left w:val="none" w:sz="0" w:space="0" w:color="auto"/>
            <w:bottom w:val="none" w:sz="0" w:space="0" w:color="auto"/>
            <w:right w:val="none" w:sz="0" w:space="0" w:color="auto"/>
          </w:divBdr>
        </w:div>
        <w:div w:id="1774978042">
          <w:marLeft w:val="0"/>
          <w:marRight w:val="0"/>
          <w:marTop w:val="180"/>
          <w:marBottom w:val="240"/>
          <w:divBdr>
            <w:top w:val="none" w:sz="0" w:space="0" w:color="auto"/>
            <w:left w:val="none" w:sz="0" w:space="0" w:color="auto"/>
            <w:bottom w:val="none" w:sz="0" w:space="0" w:color="auto"/>
            <w:right w:val="none" w:sz="0" w:space="0" w:color="auto"/>
          </w:divBdr>
        </w:div>
        <w:div w:id="647899268">
          <w:marLeft w:val="0"/>
          <w:marRight w:val="0"/>
          <w:marTop w:val="180"/>
          <w:marBottom w:val="240"/>
          <w:divBdr>
            <w:top w:val="none" w:sz="0" w:space="0" w:color="auto"/>
            <w:left w:val="none" w:sz="0" w:space="0" w:color="auto"/>
            <w:bottom w:val="none" w:sz="0" w:space="0" w:color="auto"/>
            <w:right w:val="none" w:sz="0" w:space="0" w:color="auto"/>
          </w:divBdr>
        </w:div>
        <w:div w:id="1923448546">
          <w:marLeft w:val="0"/>
          <w:marRight w:val="0"/>
          <w:marTop w:val="180"/>
          <w:marBottom w:val="240"/>
          <w:divBdr>
            <w:top w:val="none" w:sz="0" w:space="0" w:color="auto"/>
            <w:left w:val="none" w:sz="0" w:space="0" w:color="auto"/>
            <w:bottom w:val="none" w:sz="0" w:space="0" w:color="auto"/>
            <w:right w:val="none" w:sz="0" w:space="0" w:color="auto"/>
          </w:divBdr>
        </w:div>
        <w:div w:id="1665357135">
          <w:marLeft w:val="0"/>
          <w:marRight w:val="0"/>
          <w:marTop w:val="180"/>
          <w:marBottom w:val="240"/>
          <w:divBdr>
            <w:top w:val="none" w:sz="0" w:space="0" w:color="auto"/>
            <w:left w:val="none" w:sz="0" w:space="0" w:color="auto"/>
            <w:bottom w:val="none" w:sz="0" w:space="0" w:color="auto"/>
            <w:right w:val="none" w:sz="0" w:space="0" w:color="auto"/>
          </w:divBdr>
        </w:div>
        <w:div w:id="1357191119">
          <w:marLeft w:val="0"/>
          <w:marRight w:val="0"/>
          <w:marTop w:val="180"/>
          <w:marBottom w:val="240"/>
          <w:divBdr>
            <w:top w:val="none" w:sz="0" w:space="0" w:color="auto"/>
            <w:left w:val="none" w:sz="0" w:space="0" w:color="auto"/>
            <w:bottom w:val="none" w:sz="0" w:space="0" w:color="auto"/>
            <w:right w:val="none" w:sz="0" w:space="0" w:color="auto"/>
          </w:divBdr>
        </w:div>
      </w:divsChild>
    </w:div>
    <w:div w:id="1654262800">
      <w:bodyDiv w:val="1"/>
      <w:marLeft w:val="0"/>
      <w:marRight w:val="0"/>
      <w:marTop w:val="0"/>
      <w:marBottom w:val="0"/>
      <w:divBdr>
        <w:top w:val="none" w:sz="0" w:space="0" w:color="auto"/>
        <w:left w:val="none" w:sz="0" w:space="0" w:color="auto"/>
        <w:bottom w:val="none" w:sz="0" w:space="0" w:color="auto"/>
        <w:right w:val="none" w:sz="0" w:space="0" w:color="auto"/>
      </w:divBdr>
    </w:div>
    <w:div w:id="1694071866">
      <w:bodyDiv w:val="1"/>
      <w:marLeft w:val="0"/>
      <w:marRight w:val="0"/>
      <w:marTop w:val="0"/>
      <w:marBottom w:val="0"/>
      <w:divBdr>
        <w:top w:val="none" w:sz="0" w:space="0" w:color="auto"/>
        <w:left w:val="none" w:sz="0" w:space="0" w:color="auto"/>
        <w:bottom w:val="none" w:sz="0" w:space="0" w:color="auto"/>
        <w:right w:val="none" w:sz="0" w:space="0" w:color="auto"/>
      </w:divBdr>
    </w:div>
    <w:div w:id="1731272174">
      <w:bodyDiv w:val="1"/>
      <w:marLeft w:val="0"/>
      <w:marRight w:val="0"/>
      <w:marTop w:val="0"/>
      <w:marBottom w:val="0"/>
      <w:divBdr>
        <w:top w:val="none" w:sz="0" w:space="0" w:color="auto"/>
        <w:left w:val="none" w:sz="0" w:space="0" w:color="auto"/>
        <w:bottom w:val="none" w:sz="0" w:space="0" w:color="auto"/>
        <w:right w:val="none" w:sz="0" w:space="0" w:color="auto"/>
      </w:divBdr>
    </w:div>
    <w:div w:id="1810590253">
      <w:bodyDiv w:val="1"/>
      <w:marLeft w:val="0"/>
      <w:marRight w:val="0"/>
      <w:marTop w:val="0"/>
      <w:marBottom w:val="0"/>
      <w:divBdr>
        <w:top w:val="none" w:sz="0" w:space="0" w:color="auto"/>
        <w:left w:val="none" w:sz="0" w:space="0" w:color="auto"/>
        <w:bottom w:val="none" w:sz="0" w:space="0" w:color="auto"/>
        <w:right w:val="none" w:sz="0" w:space="0" w:color="auto"/>
      </w:divBdr>
      <w:divsChild>
        <w:div w:id="38747807">
          <w:marLeft w:val="0"/>
          <w:marRight w:val="0"/>
          <w:marTop w:val="0"/>
          <w:marBottom w:val="0"/>
          <w:divBdr>
            <w:top w:val="single" w:sz="12" w:space="8" w:color="8B0000"/>
            <w:left w:val="single" w:sz="12" w:space="8" w:color="8B0000"/>
            <w:bottom w:val="single" w:sz="12" w:space="8" w:color="8B0000"/>
            <w:right w:val="single" w:sz="12" w:space="8" w:color="8B0000"/>
          </w:divBdr>
        </w:div>
      </w:divsChild>
    </w:div>
    <w:div w:id="1872762006">
      <w:bodyDiv w:val="1"/>
      <w:marLeft w:val="0"/>
      <w:marRight w:val="0"/>
      <w:marTop w:val="0"/>
      <w:marBottom w:val="0"/>
      <w:divBdr>
        <w:top w:val="none" w:sz="0" w:space="0" w:color="auto"/>
        <w:left w:val="none" w:sz="0" w:space="0" w:color="auto"/>
        <w:bottom w:val="none" w:sz="0" w:space="0" w:color="auto"/>
        <w:right w:val="none" w:sz="0" w:space="0" w:color="auto"/>
      </w:divBdr>
    </w:div>
    <w:div w:id="1911689759">
      <w:bodyDiv w:val="1"/>
      <w:marLeft w:val="0"/>
      <w:marRight w:val="0"/>
      <w:marTop w:val="0"/>
      <w:marBottom w:val="0"/>
      <w:divBdr>
        <w:top w:val="none" w:sz="0" w:space="0" w:color="auto"/>
        <w:left w:val="none" w:sz="0" w:space="0" w:color="auto"/>
        <w:bottom w:val="none" w:sz="0" w:space="0" w:color="auto"/>
        <w:right w:val="none" w:sz="0" w:space="0" w:color="auto"/>
      </w:divBdr>
    </w:div>
    <w:div w:id="1972438881">
      <w:bodyDiv w:val="1"/>
      <w:marLeft w:val="0"/>
      <w:marRight w:val="0"/>
      <w:marTop w:val="0"/>
      <w:marBottom w:val="0"/>
      <w:divBdr>
        <w:top w:val="none" w:sz="0" w:space="0" w:color="auto"/>
        <w:left w:val="none" w:sz="0" w:space="0" w:color="auto"/>
        <w:bottom w:val="none" w:sz="0" w:space="0" w:color="auto"/>
        <w:right w:val="none" w:sz="0" w:space="0" w:color="auto"/>
      </w:divBdr>
    </w:div>
    <w:div w:id="2032685906">
      <w:bodyDiv w:val="1"/>
      <w:marLeft w:val="0"/>
      <w:marRight w:val="0"/>
      <w:marTop w:val="0"/>
      <w:marBottom w:val="0"/>
      <w:divBdr>
        <w:top w:val="none" w:sz="0" w:space="0" w:color="auto"/>
        <w:left w:val="none" w:sz="0" w:space="0" w:color="auto"/>
        <w:bottom w:val="none" w:sz="0" w:space="0" w:color="auto"/>
        <w:right w:val="none" w:sz="0" w:space="0" w:color="auto"/>
      </w:divBdr>
    </w:div>
    <w:div w:id="2060086866">
      <w:bodyDiv w:val="1"/>
      <w:marLeft w:val="0"/>
      <w:marRight w:val="0"/>
      <w:marTop w:val="0"/>
      <w:marBottom w:val="0"/>
      <w:divBdr>
        <w:top w:val="none" w:sz="0" w:space="0" w:color="auto"/>
        <w:left w:val="none" w:sz="0" w:space="0" w:color="auto"/>
        <w:bottom w:val="none" w:sz="0" w:space="0" w:color="auto"/>
        <w:right w:val="none" w:sz="0" w:space="0" w:color="auto"/>
      </w:divBdr>
    </w:div>
    <w:div w:id="2075270327">
      <w:bodyDiv w:val="1"/>
      <w:marLeft w:val="0"/>
      <w:marRight w:val="0"/>
      <w:marTop w:val="0"/>
      <w:marBottom w:val="0"/>
      <w:divBdr>
        <w:top w:val="none" w:sz="0" w:space="0" w:color="auto"/>
        <w:left w:val="none" w:sz="0" w:space="0" w:color="auto"/>
        <w:bottom w:val="none" w:sz="0" w:space="0" w:color="auto"/>
        <w:right w:val="none" w:sz="0" w:space="0" w:color="auto"/>
      </w:divBdr>
    </w:div>
    <w:div w:id="2081713737">
      <w:bodyDiv w:val="1"/>
      <w:marLeft w:val="0"/>
      <w:marRight w:val="0"/>
      <w:marTop w:val="0"/>
      <w:marBottom w:val="0"/>
      <w:divBdr>
        <w:top w:val="none" w:sz="0" w:space="0" w:color="auto"/>
        <w:left w:val="none" w:sz="0" w:space="0" w:color="auto"/>
        <w:bottom w:val="none" w:sz="0" w:space="0" w:color="auto"/>
        <w:right w:val="none" w:sz="0" w:space="0" w:color="auto"/>
      </w:divBdr>
      <w:divsChild>
        <w:div w:id="1142232689">
          <w:marLeft w:val="0"/>
          <w:marRight w:val="0"/>
          <w:marTop w:val="0"/>
          <w:marBottom w:val="0"/>
          <w:divBdr>
            <w:top w:val="none" w:sz="0" w:space="0" w:color="auto"/>
            <w:left w:val="none" w:sz="0" w:space="0" w:color="auto"/>
            <w:bottom w:val="none" w:sz="0" w:space="0" w:color="auto"/>
            <w:right w:val="none" w:sz="0" w:space="0" w:color="auto"/>
          </w:divBdr>
          <w:divsChild>
            <w:div w:id="1050687383">
              <w:marLeft w:val="0"/>
              <w:marRight w:val="0"/>
              <w:marTop w:val="0"/>
              <w:marBottom w:val="0"/>
              <w:divBdr>
                <w:top w:val="none" w:sz="0" w:space="0" w:color="auto"/>
                <w:left w:val="none" w:sz="0" w:space="0" w:color="auto"/>
                <w:bottom w:val="none" w:sz="0" w:space="0" w:color="auto"/>
                <w:right w:val="none" w:sz="0" w:space="0" w:color="auto"/>
              </w:divBdr>
              <w:divsChild>
                <w:div w:id="757019843">
                  <w:marLeft w:val="300"/>
                  <w:marRight w:val="0"/>
                  <w:marTop w:val="0"/>
                  <w:marBottom w:val="300"/>
                  <w:divBdr>
                    <w:top w:val="none" w:sz="0" w:space="0" w:color="auto"/>
                    <w:left w:val="none" w:sz="0" w:space="0" w:color="auto"/>
                    <w:bottom w:val="none" w:sz="0" w:space="0" w:color="auto"/>
                    <w:right w:val="none" w:sz="0" w:space="0" w:color="auto"/>
                  </w:divBdr>
                  <w:divsChild>
                    <w:div w:id="1046755566">
                      <w:marLeft w:val="0"/>
                      <w:marRight w:val="0"/>
                      <w:marTop w:val="0"/>
                      <w:marBottom w:val="0"/>
                      <w:divBdr>
                        <w:top w:val="none" w:sz="0" w:space="0" w:color="auto"/>
                        <w:left w:val="none" w:sz="0" w:space="0" w:color="auto"/>
                        <w:bottom w:val="none" w:sz="0" w:space="0" w:color="auto"/>
                        <w:right w:val="none" w:sz="0" w:space="0" w:color="auto"/>
                      </w:divBdr>
                      <w:divsChild>
                        <w:div w:id="938946041">
                          <w:marLeft w:val="0"/>
                          <w:marRight w:val="0"/>
                          <w:marTop w:val="0"/>
                          <w:marBottom w:val="0"/>
                          <w:divBdr>
                            <w:top w:val="none" w:sz="0" w:space="0" w:color="auto"/>
                            <w:left w:val="none" w:sz="0" w:space="0" w:color="auto"/>
                            <w:bottom w:val="none" w:sz="0" w:space="0" w:color="auto"/>
                            <w:right w:val="none" w:sz="0" w:space="0" w:color="auto"/>
                          </w:divBdr>
                          <w:divsChild>
                            <w:div w:id="783577938">
                              <w:marLeft w:val="0"/>
                              <w:marRight w:val="0"/>
                              <w:marTop w:val="30"/>
                              <w:marBottom w:val="150"/>
                              <w:divBdr>
                                <w:top w:val="none" w:sz="0" w:space="0" w:color="auto"/>
                                <w:left w:val="none" w:sz="0" w:space="0" w:color="auto"/>
                                <w:bottom w:val="none" w:sz="0" w:space="0" w:color="auto"/>
                                <w:right w:val="none" w:sz="0" w:space="0" w:color="auto"/>
                              </w:divBdr>
                              <w:divsChild>
                                <w:div w:id="1188835966">
                                  <w:marLeft w:val="0"/>
                                  <w:marRight w:val="0"/>
                                  <w:marTop w:val="0"/>
                                  <w:marBottom w:val="0"/>
                                  <w:divBdr>
                                    <w:top w:val="none" w:sz="0" w:space="0" w:color="auto"/>
                                    <w:left w:val="none" w:sz="0" w:space="0" w:color="auto"/>
                                    <w:bottom w:val="none" w:sz="0" w:space="0" w:color="auto"/>
                                    <w:right w:val="none" w:sz="0" w:space="0" w:color="auto"/>
                                  </w:divBdr>
                                  <w:divsChild>
                                    <w:div w:id="1386493190">
                                      <w:marLeft w:val="0"/>
                                      <w:marRight w:val="0"/>
                                      <w:marTop w:val="0"/>
                                      <w:marBottom w:val="0"/>
                                      <w:divBdr>
                                        <w:top w:val="none" w:sz="0" w:space="0" w:color="auto"/>
                                        <w:left w:val="none" w:sz="0" w:space="0" w:color="auto"/>
                                        <w:bottom w:val="none" w:sz="0" w:space="0" w:color="auto"/>
                                        <w:right w:val="none" w:sz="0" w:space="0" w:color="auto"/>
                                      </w:divBdr>
                                      <w:divsChild>
                                        <w:div w:id="1419325312">
                                          <w:marLeft w:val="0"/>
                                          <w:marRight w:val="0"/>
                                          <w:marTop w:val="0"/>
                                          <w:marBottom w:val="0"/>
                                          <w:divBdr>
                                            <w:top w:val="none" w:sz="0" w:space="0" w:color="auto"/>
                                            <w:left w:val="none" w:sz="0" w:space="0" w:color="auto"/>
                                            <w:bottom w:val="none" w:sz="0" w:space="0" w:color="auto"/>
                                            <w:right w:val="none" w:sz="0" w:space="0" w:color="auto"/>
                                          </w:divBdr>
                                          <w:divsChild>
                                            <w:div w:id="4495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274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DA65D-DE56-4164-92FE-6DCA39AE4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3564</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3999</CharactersWithSpaces>
  <SharedDoc>false</SharedDoc>
  <HLinks>
    <vt:vector size="18" baseType="variant">
      <vt:variant>
        <vt:i4>1966163</vt:i4>
      </vt:variant>
      <vt:variant>
        <vt:i4>6</vt:i4>
      </vt:variant>
      <vt:variant>
        <vt:i4>0</vt:i4>
      </vt:variant>
      <vt:variant>
        <vt:i4>5</vt:i4>
      </vt:variant>
      <vt:variant>
        <vt:lpwstr>http://www.veinal.de/</vt:lpwstr>
      </vt:variant>
      <vt:variant>
        <vt:lpwstr/>
      </vt:variant>
      <vt:variant>
        <vt:i4>2097159</vt:i4>
      </vt:variant>
      <vt:variant>
        <vt:i4>3</vt:i4>
      </vt:variant>
      <vt:variant>
        <vt:i4>0</vt:i4>
      </vt:variant>
      <vt:variant>
        <vt:i4>5</vt:i4>
      </vt:variant>
      <vt:variant>
        <vt:lpwstr>mailto:BAUCHEMIE@veinal.de</vt:lpwstr>
      </vt:variant>
      <vt:variant>
        <vt:lpwstr/>
      </vt:variant>
      <vt:variant>
        <vt:i4>1966163</vt:i4>
      </vt:variant>
      <vt:variant>
        <vt:i4>0</vt:i4>
      </vt:variant>
      <vt:variant>
        <vt:i4>0</vt:i4>
      </vt:variant>
      <vt:variant>
        <vt:i4>5</vt:i4>
      </vt:variant>
      <vt:variant>
        <vt:lpwstr>http://www.veinal.de/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subject/>
  <dc:creator>Jäger Management.</dc:creator>
  <cp:keywords/>
  <cp:lastModifiedBy>Sandra Grimm</cp:lastModifiedBy>
  <cp:revision>122</cp:revision>
  <cp:lastPrinted>2026-02-11T13:32:00Z</cp:lastPrinted>
  <dcterms:created xsi:type="dcterms:W3CDTF">2023-01-26T09:34:00Z</dcterms:created>
  <dcterms:modified xsi:type="dcterms:W3CDTF">2026-11-06T09:58:00Z</dcterms:modified>
</cp:coreProperties>
</file>